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FAB5E" w14:textId="0F20E7E7" w:rsidR="008A205A" w:rsidRDefault="00E31C05">
      <w:pPr>
        <w:pStyle w:val="Heading1"/>
        <w:spacing w:before="71"/>
        <w:ind w:left="546"/>
      </w:pPr>
      <w:r w:rsidRPr="00E31C05">
        <w:rPr>
          <w:color w:val="2C3A45"/>
        </w:rPr>
        <w:t xml:space="preserve">Overview of the research on COVID </w:t>
      </w:r>
      <w:r w:rsidR="00000000">
        <w:rPr>
          <w:color w:val="2C3A45"/>
        </w:rPr>
        <w:t>done</w:t>
      </w:r>
      <w:r w:rsidR="00000000">
        <w:rPr>
          <w:color w:val="2C3A45"/>
          <w:spacing w:val="-4"/>
        </w:rPr>
        <w:t xml:space="preserve"> </w:t>
      </w:r>
      <w:r w:rsidR="00000000">
        <w:rPr>
          <w:color w:val="2C3A45"/>
        </w:rPr>
        <w:t>by</w:t>
      </w:r>
      <w:r>
        <w:rPr>
          <w:color w:val="2C3A45"/>
          <w:spacing w:val="-2"/>
        </w:rPr>
        <w:t xml:space="preserve">            </w:t>
      </w:r>
      <w:r w:rsidRPr="00E31C05">
        <w:rPr>
          <w:color w:val="2C3A45"/>
        </w:rPr>
        <w:t>various universities and groups</w:t>
      </w:r>
    </w:p>
    <w:p w14:paraId="061BFD0A" w14:textId="77777777" w:rsidR="008A205A" w:rsidRPr="00177B97" w:rsidRDefault="00000000" w:rsidP="00177B97">
      <w:pPr>
        <w:tabs>
          <w:tab w:val="left" w:pos="600"/>
        </w:tabs>
        <w:spacing w:before="189"/>
        <w:rPr>
          <w:rFonts w:ascii="Arial Black"/>
          <w:sz w:val="24"/>
        </w:rPr>
      </w:pPr>
      <w:r w:rsidRPr="00177B97">
        <w:rPr>
          <w:rFonts w:ascii="Arial Black"/>
          <w:spacing w:val="-2"/>
          <w:sz w:val="24"/>
        </w:rPr>
        <w:t>References:</w:t>
      </w:r>
    </w:p>
    <w:p w14:paraId="585BAA44" w14:textId="184B8C58" w:rsidR="008A205A" w:rsidRPr="00177B97" w:rsidRDefault="00000000" w:rsidP="00177B97">
      <w:pPr>
        <w:spacing w:before="193" w:line="480" w:lineRule="auto"/>
        <w:ind w:left="695" w:right="98" w:hanging="576"/>
      </w:pPr>
      <w:r>
        <w:t>Chen,</w:t>
      </w:r>
      <w:r>
        <w:rPr>
          <w:spacing w:val="-3"/>
        </w:rPr>
        <w:t xml:space="preserve"> </w:t>
      </w:r>
      <w:r>
        <w:t>H.,</w:t>
      </w:r>
      <w:r>
        <w:rPr>
          <w:spacing w:val="-3"/>
        </w:rPr>
        <w:t xml:space="preserve"> </w:t>
      </w:r>
      <w:r>
        <w:t>Chen,</w:t>
      </w:r>
      <w:r>
        <w:rPr>
          <w:spacing w:val="-5"/>
        </w:rPr>
        <w:t xml:space="preserve"> </w:t>
      </w:r>
      <w:r>
        <w:t>J.,</w:t>
      </w:r>
      <w:r>
        <w:rPr>
          <w:spacing w:val="-5"/>
        </w:rPr>
        <w:t xml:space="preserve"> </w:t>
      </w:r>
      <w:r>
        <w:t>&amp;</w:t>
      </w:r>
      <w:r>
        <w:rPr>
          <w:spacing w:val="-2"/>
        </w:rPr>
        <w:t xml:space="preserve"> </w:t>
      </w:r>
      <w:r>
        <w:t>Nguyen,</w:t>
      </w:r>
      <w:r>
        <w:rPr>
          <w:spacing w:val="-3"/>
        </w:rPr>
        <w:t xml:space="preserve"> </w:t>
      </w:r>
      <w:r>
        <w:t>H.</w:t>
      </w:r>
      <w:r>
        <w:rPr>
          <w:spacing w:val="-3"/>
        </w:rPr>
        <w:t xml:space="preserve"> </w:t>
      </w:r>
      <w:r>
        <w:t>(2021).</w:t>
      </w:r>
      <w:r>
        <w:rPr>
          <w:spacing w:val="-3"/>
        </w:rPr>
        <w:t xml:space="preserve"> </w:t>
      </w:r>
      <w:r>
        <w:t>Demystifying</w:t>
      </w:r>
      <w:r>
        <w:rPr>
          <w:spacing w:val="-3"/>
        </w:rPr>
        <w:t xml:space="preserve"> </w:t>
      </w:r>
      <w:r>
        <w:t>COVID-19</w:t>
      </w:r>
      <w:r>
        <w:rPr>
          <w:spacing w:val="-3"/>
        </w:rPr>
        <w:t xml:space="preserve"> </w:t>
      </w:r>
      <w:r>
        <w:t>publications:</w:t>
      </w:r>
      <w:r>
        <w:rPr>
          <w:spacing w:val="-4"/>
        </w:rPr>
        <w:t xml:space="preserve"> </w:t>
      </w:r>
      <w:r>
        <w:t>institutions,</w:t>
      </w:r>
      <w:r>
        <w:rPr>
          <w:spacing w:val="-3"/>
        </w:rPr>
        <w:t xml:space="preserve"> </w:t>
      </w:r>
      <w:r>
        <w:t xml:space="preserve">journals, concepts, and topics. </w:t>
      </w:r>
      <w:r>
        <w:rPr>
          <w:i/>
        </w:rPr>
        <w:t>Journal of the Medical Library Association</w:t>
      </w:r>
      <w:r>
        <w:t xml:space="preserve">, </w:t>
      </w:r>
      <w:r>
        <w:rPr>
          <w:i/>
        </w:rPr>
        <w:t>109</w:t>
      </w:r>
      <w:r>
        <w:t xml:space="preserve">(3). </w:t>
      </w:r>
      <w:r w:rsidR="00E31C05">
        <w:t xml:space="preserve">                                          Website* - </w:t>
      </w:r>
      <w:r>
        <w:rPr>
          <w:spacing w:val="-2"/>
        </w:rPr>
        <w:t>https://doi.org/10.5195/jmla.2021.1141</w:t>
      </w:r>
    </w:p>
    <w:p w14:paraId="4F9FD0AA" w14:textId="77777777" w:rsidR="008A205A" w:rsidRPr="00177B97" w:rsidRDefault="00000000" w:rsidP="00177B97">
      <w:pPr>
        <w:tabs>
          <w:tab w:val="left" w:pos="600"/>
        </w:tabs>
        <w:rPr>
          <w:rFonts w:ascii="Arial Black"/>
          <w:sz w:val="24"/>
        </w:rPr>
      </w:pPr>
      <w:r w:rsidRPr="00177B97">
        <w:rPr>
          <w:rFonts w:ascii="Arial Black"/>
          <w:sz w:val="24"/>
        </w:rPr>
        <w:t>Purpose</w:t>
      </w:r>
      <w:r w:rsidRPr="00177B97">
        <w:rPr>
          <w:rFonts w:ascii="Arial Black"/>
          <w:spacing w:val="-4"/>
          <w:sz w:val="24"/>
        </w:rPr>
        <w:t xml:space="preserve"> </w:t>
      </w:r>
      <w:r w:rsidRPr="00177B97">
        <w:rPr>
          <w:rFonts w:ascii="Arial Black"/>
          <w:sz w:val="24"/>
        </w:rPr>
        <w:t>of</w:t>
      </w:r>
      <w:r w:rsidRPr="00177B97">
        <w:rPr>
          <w:rFonts w:ascii="Arial Black"/>
          <w:spacing w:val="-2"/>
          <w:sz w:val="24"/>
        </w:rPr>
        <w:t xml:space="preserve"> paper</w:t>
      </w:r>
    </w:p>
    <w:p w14:paraId="1037E8A9" w14:textId="77777777" w:rsidR="00177B97" w:rsidRPr="00B778FC" w:rsidRDefault="00177B97" w:rsidP="00B778FC">
      <w:pPr>
        <w:tabs>
          <w:tab w:val="left" w:pos="600"/>
        </w:tabs>
        <w:spacing w:before="160"/>
        <w:rPr>
          <w:rFonts w:ascii="Arial Black"/>
          <w:sz w:val="24"/>
        </w:rPr>
      </w:pPr>
      <w:r w:rsidRPr="00B778FC">
        <w:rPr>
          <w:sz w:val="24"/>
          <w:szCs w:val="24"/>
        </w:rPr>
        <w:t xml:space="preserve">The primary goal of this essay is to provide an understanding of the covid 19 open research data set and how various </w:t>
      </w:r>
      <w:proofErr w:type="gramStart"/>
      <w:r w:rsidRPr="00B778FC">
        <w:rPr>
          <w:sz w:val="24"/>
          <w:szCs w:val="24"/>
        </w:rPr>
        <w:t>organizations</w:t>
      </w:r>
      <w:proofErr w:type="gramEnd"/>
      <w:r w:rsidRPr="00B778FC">
        <w:rPr>
          <w:sz w:val="24"/>
          <w:szCs w:val="24"/>
        </w:rPr>
        <w:t xml:space="preserve"> and research institutes have analyzed about this covid pandemic. The author has performed a descriptive analysis using a number of data mining </w:t>
      </w:r>
      <w:proofErr w:type="gramStart"/>
      <w:r w:rsidRPr="00B778FC">
        <w:rPr>
          <w:sz w:val="24"/>
          <w:szCs w:val="24"/>
        </w:rPr>
        <w:t>tools, and</w:t>
      </w:r>
      <w:proofErr w:type="gramEnd"/>
      <w:r w:rsidRPr="00B778FC">
        <w:rPr>
          <w:sz w:val="24"/>
          <w:szCs w:val="24"/>
        </w:rPr>
        <w:t xml:space="preserve"> has provided the best tool used for analysis. This descriptive analysis will demonstrate the effects of the covid, which have </w:t>
      </w:r>
      <w:proofErr w:type="gramStart"/>
      <w:r w:rsidRPr="00B778FC">
        <w:rPr>
          <w:sz w:val="24"/>
          <w:szCs w:val="24"/>
        </w:rPr>
        <w:t>opened up</w:t>
      </w:r>
      <w:proofErr w:type="gramEnd"/>
      <w:r w:rsidRPr="00B778FC">
        <w:rPr>
          <w:sz w:val="24"/>
          <w:szCs w:val="24"/>
        </w:rPr>
        <w:t xml:space="preserve"> new research areas.</w:t>
      </w:r>
    </w:p>
    <w:p w14:paraId="1EE14B82" w14:textId="77777777" w:rsidR="00B778FC" w:rsidRDefault="00000000" w:rsidP="00B778FC">
      <w:pPr>
        <w:tabs>
          <w:tab w:val="left" w:pos="600"/>
        </w:tabs>
        <w:spacing w:before="160"/>
        <w:rPr>
          <w:rFonts w:ascii="Arial Black"/>
          <w:spacing w:val="-2"/>
          <w:sz w:val="24"/>
        </w:rPr>
      </w:pPr>
      <w:r w:rsidRPr="00177B97">
        <w:rPr>
          <w:rFonts w:ascii="Arial Black"/>
          <w:sz w:val="24"/>
        </w:rPr>
        <w:t>Research</w:t>
      </w:r>
      <w:r w:rsidRPr="00177B97">
        <w:rPr>
          <w:rFonts w:ascii="Arial Black"/>
          <w:spacing w:val="-4"/>
          <w:sz w:val="24"/>
        </w:rPr>
        <w:t xml:space="preserve"> </w:t>
      </w:r>
      <w:r w:rsidRPr="00177B97">
        <w:rPr>
          <w:rFonts w:ascii="Arial Black"/>
          <w:sz w:val="24"/>
        </w:rPr>
        <w:t>Design</w:t>
      </w:r>
      <w:r w:rsidRPr="00177B97">
        <w:rPr>
          <w:rFonts w:ascii="Arial Black"/>
          <w:spacing w:val="-1"/>
          <w:sz w:val="24"/>
        </w:rPr>
        <w:t xml:space="preserve"> </w:t>
      </w:r>
      <w:r w:rsidRPr="00177B97">
        <w:rPr>
          <w:rFonts w:ascii="Arial Black"/>
          <w:sz w:val="24"/>
        </w:rPr>
        <w:t>or</w:t>
      </w:r>
      <w:r w:rsidRPr="00177B97">
        <w:rPr>
          <w:rFonts w:ascii="Arial Black"/>
          <w:spacing w:val="-6"/>
          <w:sz w:val="24"/>
        </w:rPr>
        <w:t xml:space="preserve"> </w:t>
      </w:r>
      <w:r w:rsidRPr="00177B97">
        <w:rPr>
          <w:rFonts w:ascii="Arial Black"/>
          <w:sz w:val="24"/>
        </w:rPr>
        <w:t>Strategy</w:t>
      </w:r>
      <w:r w:rsidRPr="00177B97">
        <w:rPr>
          <w:rFonts w:ascii="Arial Black"/>
          <w:spacing w:val="-2"/>
          <w:sz w:val="24"/>
        </w:rPr>
        <w:t xml:space="preserve"> </w:t>
      </w:r>
      <w:r w:rsidRPr="00177B97">
        <w:rPr>
          <w:rFonts w:ascii="Arial Black"/>
          <w:sz w:val="24"/>
        </w:rPr>
        <w:t>of</w:t>
      </w:r>
      <w:r w:rsidRPr="00177B97">
        <w:rPr>
          <w:rFonts w:ascii="Arial Black"/>
          <w:spacing w:val="-2"/>
          <w:sz w:val="24"/>
        </w:rPr>
        <w:t xml:space="preserve"> paper:</w:t>
      </w:r>
    </w:p>
    <w:p w14:paraId="60823421" w14:textId="6B9092D0" w:rsidR="00177B97" w:rsidRPr="00B778FC" w:rsidRDefault="00177B97" w:rsidP="00B778FC">
      <w:pPr>
        <w:tabs>
          <w:tab w:val="left" w:pos="600"/>
        </w:tabs>
        <w:spacing w:before="160"/>
        <w:rPr>
          <w:rFonts w:ascii="Arial Black"/>
          <w:sz w:val="24"/>
          <w:szCs w:val="24"/>
        </w:rPr>
      </w:pPr>
      <w:r w:rsidRPr="00B778FC">
        <w:rPr>
          <w:sz w:val="24"/>
          <w:szCs w:val="24"/>
        </w:rPr>
        <w:t xml:space="preserve">The Covid has affected </w:t>
      </w:r>
      <w:proofErr w:type="gramStart"/>
      <w:r w:rsidRPr="00B778FC">
        <w:rPr>
          <w:sz w:val="24"/>
          <w:szCs w:val="24"/>
        </w:rPr>
        <w:t>the majority of</w:t>
      </w:r>
      <w:proofErr w:type="gramEnd"/>
      <w:r w:rsidRPr="00B778FC">
        <w:rPr>
          <w:sz w:val="24"/>
          <w:szCs w:val="24"/>
        </w:rPr>
        <w:t xml:space="preserve"> the world's population in all conceivable ways. This hot topic, which has caused everyone to struggle with their lives for a few years, has become a research topic for many institutions and organizations. In this paper, the authors analyzed such data by the co</w:t>
      </w:r>
      <w:r w:rsidR="00E31C05">
        <w:rPr>
          <w:sz w:val="24"/>
          <w:szCs w:val="24"/>
        </w:rPr>
        <w:t>vid</w:t>
      </w:r>
      <w:r w:rsidRPr="00B778FC">
        <w:rPr>
          <w:sz w:val="24"/>
          <w:szCs w:val="24"/>
        </w:rPr>
        <w:t xml:space="preserve"> 19 data set and made a descriptive analysis on the co</w:t>
      </w:r>
      <w:r w:rsidR="00E31C05">
        <w:rPr>
          <w:sz w:val="24"/>
          <w:szCs w:val="24"/>
        </w:rPr>
        <w:t>vid</w:t>
      </w:r>
      <w:r w:rsidRPr="00B778FC">
        <w:rPr>
          <w:sz w:val="24"/>
          <w:szCs w:val="24"/>
        </w:rPr>
        <w:t xml:space="preserve"> 19 data set. They performed two types of analysis: automatic content analysis and the descriptive analysis </w:t>
      </w:r>
      <w:r w:rsidR="00000000" w:rsidRPr="00B778FC">
        <w:rPr>
          <w:sz w:val="24"/>
          <w:szCs w:val="24"/>
        </w:rPr>
        <w:t>and</w:t>
      </w:r>
      <w:r w:rsidR="00000000" w:rsidRPr="00B778FC">
        <w:rPr>
          <w:spacing w:val="-3"/>
          <w:sz w:val="24"/>
          <w:szCs w:val="24"/>
        </w:rPr>
        <w:t xml:space="preserve"> </w:t>
      </w:r>
      <w:r w:rsidRPr="00B778FC">
        <w:rPr>
          <w:sz w:val="24"/>
          <w:szCs w:val="24"/>
        </w:rPr>
        <w:t>Some data mining technologies, like YAKE, have been used by the authors to perform further analysis that was automated</w:t>
      </w:r>
      <w:r w:rsidRPr="00B778FC">
        <w:rPr>
          <w:sz w:val="24"/>
          <w:szCs w:val="24"/>
        </w:rPr>
        <w:t xml:space="preserve"> </w:t>
      </w:r>
      <w:r w:rsidR="00000000" w:rsidRPr="00B778FC">
        <w:rPr>
          <w:sz w:val="24"/>
          <w:szCs w:val="24"/>
        </w:rPr>
        <w:t xml:space="preserve">but </w:t>
      </w:r>
      <w:r w:rsidRPr="00B778FC">
        <w:rPr>
          <w:sz w:val="24"/>
          <w:szCs w:val="24"/>
        </w:rPr>
        <w:t>t</w:t>
      </w:r>
      <w:r w:rsidRPr="00B778FC">
        <w:rPr>
          <w:sz w:val="24"/>
          <w:szCs w:val="24"/>
        </w:rPr>
        <w:t>here is a problem with YAKE that prevents it from working more quickly with large amounts of data in the data set. Latent semantic analysis and latent Dirichlet allocation were used in this, and the results were given as well as some future areas where there is room for improvement. One of these areas is the after-effects of COVID, and since the data is constantly changing in the data set, we need to analyze it with better methods. These are some of the areas we need to improve.</w:t>
      </w:r>
    </w:p>
    <w:p w14:paraId="38847E79" w14:textId="533B66E1" w:rsidR="008A205A" w:rsidRDefault="00000000" w:rsidP="00177B97">
      <w:pPr>
        <w:pStyle w:val="BodyText"/>
        <w:spacing w:before="186" w:line="259" w:lineRule="auto"/>
        <w:ind w:left="0" w:right="231"/>
        <w:jc w:val="both"/>
        <w:rPr>
          <w:rFonts w:ascii="Arial Black"/>
        </w:rPr>
      </w:pPr>
      <w:r>
        <w:rPr>
          <w:rFonts w:ascii="Arial Black"/>
        </w:rPr>
        <w:t>Results,</w:t>
      </w:r>
      <w:r>
        <w:rPr>
          <w:rFonts w:ascii="Arial Black"/>
          <w:spacing w:val="-3"/>
        </w:rPr>
        <w:t xml:space="preserve"> </w:t>
      </w:r>
      <w:r>
        <w:rPr>
          <w:rFonts w:ascii="Arial Black"/>
        </w:rPr>
        <w:t>Discussion,</w:t>
      </w:r>
      <w:r>
        <w:rPr>
          <w:rFonts w:ascii="Arial Black"/>
          <w:spacing w:val="-7"/>
        </w:rPr>
        <w:t xml:space="preserve"> </w:t>
      </w:r>
      <w:r>
        <w:rPr>
          <w:rFonts w:ascii="Arial Black"/>
        </w:rPr>
        <w:t>Conclusion</w:t>
      </w:r>
      <w:r>
        <w:rPr>
          <w:rFonts w:ascii="Arial Black"/>
          <w:spacing w:val="-1"/>
        </w:rPr>
        <w:t xml:space="preserve"> </w:t>
      </w:r>
      <w:r>
        <w:rPr>
          <w:rFonts w:ascii="Arial Black"/>
        </w:rPr>
        <w:t>of</w:t>
      </w:r>
      <w:r>
        <w:rPr>
          <w:rFonts w:ascii="Arial Black"/>
          <w:spacing w:val="-1"/>
        </w:rPr>
        <w:t xml:space="preserve"> </w:t>
      </w:r>
      <w:r>
        <w:rPr>
          <w:rFonts w:ascii="Arial Black"/>
          <w:spacing w:val="-2"/>
        </w:rPr>
        <w:t>paper:</w:t>
      </w:r>
    </w:p>
    <w:p w14:paraId="4DF4C58B" w14:textId="540DF35A" w:rsidR="008A205A" w:rsidRDefault="00000000">
      <w:pPr>
        <w:pStyle w:val="Heading2"/>
        <w:rPr>
          <w:spacing w:val="-2"/>
        </w:rPr>
      </w:pPr>
      <w:r>
        <w:rPr>
          <w:spacing w:val="-2"/>
        </w:rPr>
        <w:t>Results:</w:t>
      </w:r>
    </w:p>
    <w:p w14:paraId="363DA8D9" w14:textId="5219D117" w:rsidR="00B778FC" w:rsidRPr="00B778FC" w:rsidRDefault="00B778FC">
      <w:pPr>
        <w:pStyle w:val="Heading2"/>
        <w:rPr>
          <w:b w:val="0"/>
          <w:bCs w:val="0"/>
        </w:rPr>
      </w:pPr>
      <w:r w:rsidRPr="00B778FC">
        <w:rPr>
          <w:b w:val="0"/>
          <w:bCs w:val="0"/>
        </w:rPr>
        <w:t>Numerous universities and research centers, including the University of California and the National Institutes for Health, contributed significantly to the study of COVI</w:t>
      </w:r>
      <w:r w:rsidR="00E31C05">
        <w:rPr>
          <w:b w:val="0"/>
          <w:bCs w:val="0"/>
        </w:rPr>
        <w:t>D</w:t>
      </w:r>
      <w:r w:rsidRPr="00B778FC">
        <w:rPr>
          <w:b w:val="0"/>
          <w:bCs w:val="0"/>
        </w:rPr>
        <w:t>. Through their analysis, we learned that other factors, such as risk factors for mortality and COVI</w:t>
      </w:r>
      <w:r w:rsidR="00E31C05">
        <w:rPr>
          <w:b w:val="0"/>
          <w:bCs w:val="0"/>
        </w:rPr>
        <w:t>D</w:t>
      </w:r>
      <w:r w:rsidRPr="00B778FC">
        <w:rPr>
          <w:b w:val="0"/>
          <w:bCs w:val="0"/>
        </w:rPr>
        <w:t xml:space="preserve">'s </w:t>
      </w:r>
      <w:proofErr w:type="gramStart"/>
      <w:r w:rsidRPr="00B778FC">
        <w:rPr>
          <w:b w:val="0"/>
          <w:bCs w:val="0"/>
        </w:rPr>
        <w:t>after</w:t>
      </w:r>
      <w:r w:rsidR="00E31C05">
        <w:rPr>
          <w:b w:val="0"/>
          <w:bCs w:val="0"/>
        </w:rPr>
        <w:t xml:space="preserve"> </w:t>
      </w:r>
      <w:r w:rsidRPr="00B778FC">
        <w:rPr>
          <w:b w:val="0"/>
          <w:bCs w:val="0"/>
        </w:rPr>
        <w:t>effects</w:t>
      </w:r>
      <w:proofErr w:type="gramEnd"/>
      <w:r w:rsidRPr="00B778FC">
        <w:rPr>
          <w:b w:val="0"/>
          <w:bCs w:val="0"/>
        </w:rPr>
        <w:t>, are also having an impact on the disease. They also provided a clear picture of the institutions that made the biggest contributions to the study of COVI</w:t>
      </w:r>
      <w:r w:rsidRPr="00B778FC">
        <w:rPr>
          <w:b w:val="0"/>
          <w:bCs w:val="0"/>
        </w:rPr>
        <w:t>D</w:t>
      </w:r>
      <w:r w:rsidRPr="00B778FC">
        <w:rPr>
          <w:b w:val="0"/>
          <w:bCs w:val="0"/>
        </w:rPr>
        <w:t>.</w:t>
      </w:r>
    </w:p>
    <w:p w14:paraId="254111F3" w14:textId="77777777" w:rsidR="00B778FC" w:rsidRDefault="00000000">
      <w:pPr>
        <w:pStyle w:val="BodyText"/>
        <w:spacing w:before="159" w:line="259" w:lineRule="auto"/>
        <w:ind w:right="226"/>
        <w:jc w:val="both"/>
        <w:rPr>
          <w:b/>
        </w:rPr>
      </w:pPr>
      <w:r>
        <w:rPr>
          <w:b/>
        </w:rPr>
        <w:t xml:space="preserve">Discussions: </w:t>
      </w:r>
    </w:p>
    <w:p w14:paraId="2AAB511C" w14:textId="77777777" w:rsidR="00B778FC" w:rsidRDefault="00B778FC">
      <w:pPr>
        <w:pStyle w:val="Heading2"/>
        <w:spacing w:before="186"/>
        <w:rPr>
          <w:b w:val="0"/>
          <w:bCs w:val="0"/>
        </w:rPr>
      </w:pPr>
      <w:proofErr w:type="gramStart"/>
      <w:r w:rsidRPr="00B778FC">
        <w:rPr>
          <w:b w:val="0"/>
          <w:bCs w:val="0"/>
        </w:rPr>
        <w:t>Despite the fact that</w:t>
      </w:r>
      <w:proofErr w:type="gramEnd"/>
      <w:r w:rsidRPr="00B778FC">
        <w:rPr>
          <w:b w:val="0"/>
          <w:bCs w:val="0"/>
        </w:rPr>
        <w:t xml:space="preserve"> the majority of institutions provided statistics for COVID 19, no results were obtained collaboratively because analytics tools took more time to produce results for larger data sets than was necessary. As a result, only smaller subsets of the data were considered when producing results.</w:t>
      </w:r>
    </w:p>
    <w:p w14:paraId="1BA28C82" w14:textId="77777777" w:rsidR="00B778FC" w:rsidRDefault="00B778FC">
      <w:pPr>
        <w:pStyle w:val="Heading2"/>
        <w:spacing w:before="186"/>
        <w:rPr>
          <w:spacing w:val="-2"/>
        </w:rPr>
      </w:pPr>
    </w:p>
    <w:p w14:paraId="14E6FBA0" w14:textId="77777777" w:rsidR="00B778FC" w:rsidRDefault="00B778FC" w:rsidP="00B778FC">
      <w:pPr>
        <w:pStyle w:val="Heading2"/>
        <w:spacing w:before="186"/>
        <w:ind w:left="0"/>
        <w:rPr>
          <w:spacing w:val="-2"/>
        </w:rPr>
      </w:pPr>
    </w:p>
    <w:p w14:paraId="6FE6402F" w14:textId="6FA4809D" w:rsidR="008A205A" w:rsidRDefault="00000000" w:rsidP="00B778FC">
      <w:pPr>
        <w:pStyle w:val="Heading2"/>
        <w:spacing w:before="186"/>
        <w:ind w:left="0"/>
        <w:rPr>
          <w:spacing w:val="-2"/>
        </w:rPr>
      </w:pPr>
      <w:r>
        <w:rPr>
          <w:spacing w:val="-2"/>
        </w:rPr>
        <w:lastRenderedPageBreak/>
        <w:t>Conclusions:</w:t>
      </w:r>
    </w:p>
    <w:p w14:paraId="01E1CD60" w14:textId="14D47789" w:rsidR="008A205A" w:rsidRDefault="00B778FC">
      <w:pPr>
        <w:pStyle w:val="BodyText"/>
        <w:ind w:left="0"/>
        <w:rPr>
          <w:sz w:val="26"/>
        </w:rPr>
      </w:pPr>
      <w:r w:rsidRPr="00B778FC">
        <w:t xml:space="preserve">This paper describes how various organizations and research institutions contribute information statistics to the COVID 19 by </w:t>
      </w:r>
      <w:proofErr w:type="gramStart"/>
      <w:r w:rsidRPr="00B778FC">
        <w:t>taking into account</w:t>
      </w:r>
      <w:proofErr w:type="gramEnd"/>
      <w:r w:rsidRPr="00B778FC">
        <w:t xml:space="preserve"> the data set and analyzing the data using various analytics tools. It also provides an overview of the COVID characteristics and offers fresh perspectives on a variety of subjects, including the mental and physical effects of global warming and the COVID's aftereffects, as well as the potential for future research.</w:t>
      </w:r>
    </w:p>
    <w:p w14:paraId="46A8B1F7" w14:textId="77777777" w:rsidR="00B778FC" w:rsidRDefault="00B778FC" w:rsidP="00B778FC">
      <w:pPr>
        <w:tabs>
          <w:tab w:val="left" w:pos="581"/>
        </w:tabs>
        <w:rPr>
          <w:rFonts w:ascii="Arial Black"/>
          <w:sz w:val="24"/>
        </w:rPr>
      </w:pPr>
    </w:p>
    <w:p w14:paraId="4E90878F" w14:textId="106A7884" w:rsidR="008A205A" w:rsidRDefault="00000000" w:rsidP="00B778FC">
      <w:pPr>
        <w:tabs>
          <w:tab w:val="left" w:pos="581"/>
        </w:tabs>
        <w:rPr>
          <w:rFonts w:ascii="Arial Black"/>
          <w:spacing w:val="-2"/>
          <w:sz w:val="24"/>
        </w:rPr>
      </w:pPr>
      <w:r w:rsidRPr="00B778FC">
        <w:rPr>
          <w:rFonts w:ascii="Arial Black"/>
          <w:sz w:val="24"/>
        </w:rPr>
        <w:t>Contribution</w:t>
      </w:r>
      <w:r w:rsidRPr="00B778FC">
        <w:rPr>
          <w:rFonts w:ascii="Arial Black"/>
          <w:spacing w:val="-2"/>
          <w:sz w:val="24"/>
        </w:rPr>
        <w:t xml:space="preserve"> </w:t>
      </w:r>
      <w:r w:rsidRPr="00B778FC">
        <w:rPr>
          <w:rFonts w:ascii="Arial Black"/>
          <w:sz w:val="24"/>
        </w:rPr>
        <w:t>from</w:t>
      </w:r>
      <w:r w:rsidRPr="00B778FC">
        <w:rPr>
          <w:rFonts w:ascii="Arial Black"/>
          <w:spacing w:val="-1"/>
          <w:sz w:val="24"/>
        </w:rPr>
        <w:t xml:space="preserve"> </w:t>
      </w:r>
      <w:r w:rsidRPr="00B778FC">
        <w:rPr>
          <w:rFonts w:ascii="Arial Black"/>
          <w:spacing w:val="-2"/>
          <w:sz w:val="24"/>
        </w:rPr>
        <w:t>paper</w:t>
      </w:r>
    </w:p>
    <w:p w14:paraId="28B59EEA" w14:textId="752814B6" w:rsidR="008A205A" w:rsidRDefault="00B778FC">
      <w:pPr>
        <w:pStyle w:val="BodyText"/>
        <w:ind w:left="0"/>
      </w:pPr>
      <w:r w:rsidRPr="00B778FC">
        <w:t>In this paper, we discussed how the covid affects people's lives and how various data mining techniques are used to assess the covid's effectiveness and learn about various topics that follow the covid, such as the effects of masks, and we provided information on how we can find with the covid and provided opportunities for further study.</w:t>
      </w:r>
    </w:p>
    <w:p w14:paraId="03600B3D" w14:textId="77777777" w:rsidR="008A205A" w:rsidRPr="00B778FC" w:rsidRDefault="00000000" w:rsidP="00B778FC">
      <w:pPr>
        <w:tabs>
          <w:tab w:val="left" w:pos="701"/>
        </w:tabs>
        <w:spacing w:before="192"/>
        <w:rPr>
          <w:rFonts w:ascii="Arial Black"/>
          <w:sz w:val="24"/>
        </w:rPr>
      </w:pPr>
      <w:r w:rsidRPr="00B778FC">
        <w:rPr>
          <w:rFonts w:ascii="Arial Black"/>
          <w:sz w:val="24"/>
        </w:rPr>
        <w:t>Overall</w:t>
      </w:r>
      <w:r w:rsidRPr="00B778FC">
        <w:rPr>
          <w:rFonts w:ascii="Arial Black"/>
          <w:spacing w:val="-6"/>
          <w:sz w:val="24"/>
        </w:rPr>
        <w:t xml:space="preserve"> </w:t>
      </w:r>
      <w:r w:rsidRPr="00B778FC">
        <w:rPr>
          <w:rFonts w:ascii="Arial Black"/>
          <w:sz w:val="24"/>
        </w:rPr>
        <w:t>Assessment</w:t>
      </w:r>
      <w:r w:rsidRPr="00B778FC">
        <w:rPr>
          <w:rFonts w:ascii="Arial Black"/>
          <w:spacing w:val="-1"/>
          <w:sz w:val="24"/>
        </w:rPr>
        <w:t xml:space="preserve"> </w:t>
      </w:r>
      <w:r w:rsidRPr="00B778FC">
        <w:rPr>
          <w:rFonts w:ascii="Arial Black"/>
          <w:sz w:val="24"/>
        </w:rPr>
        <w:t>of</w:t>
      </w:r>
      <w:r w:rsidRPr="00B778FC">
        <w:rPr>
          <w:rFonts w:ascii="Arial Black"/>
          <w:spacing w:val="-1"/>
          <w:sz w:val="24"/>
        </w:rPr>
        <w:t xml:space="preserve"> </w:t>
      </w:r>
      <w:r w:rsidRPr="00B778FC">
        <w:rPr>
          <w:rFonts w:ascii="Arial Black"/>
          <w:spacing w:val="-2"/>
          <w:sz w:val="24"/>
        </w:rPr>
        <w:t>paper</w:t>
      </w:r>
    </w:p>
    <w:p w14:paraId="2466827A" w14:textId="16054881" w:rsidR="00B778FC" w:rsidRPr="00B778FC" w:rsidRDefault="00B778FC" w:rsidP="00B778FC">
      <w:pPr>
        <w:tabs>
          <w:tab w:val="left" w:pos="701"/>
        </w:tabs>
        <w:spacing w:before="160"/>
        <w:rPr>
          <w:rFonts w:ascii="Arial Black"/>
          <w:sz w:val="24"/>
        </w:rPr>
      </w:pPr>
      <w:r w:rsidRPr="00B778FC">
        <w:rPr>
          <w:sz w:val="24"/>
          <w:szCs w:val="24"/>
        </w:rPr>
        <w:t xml:space="preserve">Overall, the paper was descriptive and simple to read. The author gave us an overview of how various institutions and research organizations analyzed the covid using the data set cord 19, preprocessed the data by cleaning it, and then analyzed the data. The data was then visualized by some graphs and by using techniques like </w:t>
      </w:r>
      <w:r w:rsidR="00E31C05">
        <w:rPr>
          <w:sz w:val="24"/>
          <w:szCs w:val="24"/>
        </w:rPr>
        <w:t>YAKE</w:t>
      </w:r>
      <w:r w:rsidRPr="00B778FC">
        <w:rPr>
          <w:sz w:val="24"/>
          <w:szCs w:val="24"/>
        </w:rPr>
        <w:t xml:space="preserve"> key words are identified, which showed the quickest results of a study.</w:t>
      </w:r>
    </w:p>
    <w:p w14:paraId="32F1CA8D" w14:textId="5F9E1C0B" w:rsidR="00B778FC" w:rsidRDefault="00000000" w:rsidP="00B778FC">
      <w:pPr>
        <w:tabs>
          <w:tab w:val="left" w:pos="701"/>
        </w:tabs>
        <w:spacing w:before="160"/>
        <w:rPr>
          <w:rFonts w:ascii="Arial Black"/>
          <w:spacing w:val="-2"/>
          <w:sz w:val="24"/>
        </w:rPr>
      </w:pPr>
      <w:r w:rsidRPr="00B778FC">
        <w:rPr>
          <w:rFonts w:ascii="Arial Black"/>
          <w:sz w:val="24"/>
        </w:rPr>
        <w:t>Research</w:t>
      </w:r>
      <w:r w:rsidRPr="00B778FC">
        <w:rPr>
          <w:rFonts w:ascii="Arial Black"/>
          <w:spacing w:val="-2"/>
          <w:sz w:val="24"/>
        </w:rPr>
        <w:t xml:space="preserve"> </w:t>
      </w:r>
      <w:r w:rsidRPr="00B778FC">
        <w:rPr>
          <w:rFonts w:ascii="Arial Black"/>
          <w:sz w:val="24"/>
        </w:rPr>
        <w:t>Methodology</w:t>
      </w:r>
      <w:r w:rsidRPr="00B778FC">
        <w:rPr>
          <w:rFonts w:ascii="Arial Black"/>
          <w:spacing w:val="-3"/>
          <w:sz w:val="24"/>
        </w:rPr>
        <w:t xml:space="preserve"> </w:t>
      </w:r>
      <w:r w:rsidRPr="00B778FC">
        <w:rPr>
          <w:rFonts w:ascii="Arial Black"/>
          <w:sz w:val="24"/>
        </w:rPr>
        <w:t>of</w:t>
      </w:r>
      <w:r w:rsidRPr="00B778FC">
        <w:rPr>
          <w:rFonts w:ascii="Arial Black"/>
          <w:spacing w:val="-2"/>
          <w:sz w:val="24"/>
        </w:rPr>
        <w:t xml:space="preserve"> paper</w:t>
      </w:r>
    </w:p>
    <w:p w14:paraId="4057F08C" w14:textId="2DC1F69B" w:rsidR="00B778FC" w:rsidRPr="00B778FC" w:rsidRDefault="00B778FC" w:rsidP="00B778FC">
      <w:pPr>
        <w:tabs>
          <w:tab w:val="left" w:pos="701"/>
        </w:tabs>
        <w:spacing w:before="160"/>
        <w:rPr>
          <w:sz w:val="24"/>
        </w:rPr>
        <w:sectPr w:rsidR="00B778FC" w:rsidRPr="00B778FC">
          <w:pgSz w:w="12240" w:h="15840"/>
          <w:pgMar w:top="1300" w:right="1200" w:bottom="280" w:left="1220" w:header="720" w:footer="720" w:gutter="0"/>
          <w:cols w:space="720"/>
        </w:sectPr>
      </w:pPr>
      <w:r w:rsidRPr="00B778FC">
        <w:rPr>
          <w:sz w:val="24"/>
        </w:rPr>
        <w:t>Research methodology of the paper is that the author focused on how various institutions and research organizations contributed to Covid 19. The author took a data set named Cord19 and first cleaned and underwent preprocessing then two types of analysis are performed: descriptive analyses and automatic content analyses. The data is visualized by different techniques and the author learned that the United States was most affected.</w:t>
      </w:r>
    </w:p>
    <w:p w14:paraId="08B3F172" w14:textId="77777777" w:rsidR="008A205A" w:rsidRPr="00B778FC" w:rsidRDefault="00000000" w:rsidP="00B778FC">
      <w:pPr>
        <w:tabs>
          <w:tab w:val="left" w:pos="660"/>
        </w:tabs>
        <w:spacing w:before="81"/>
        <w:rPr>
          <w:rFonts w:ascii="Arial Black"/>
        </w:rPr>
      </w:pPr>
      <w:r w:rsidRPr="00B778FC">
        <w:rPr>
          <w:rFonts w:ascii="Arial Black"/>
        </w:rPr>
        <w:lastRenderedPageBreak/>
        <w:t>Future</w:t>
      </w:r>
      <w:r w:rsidRPr="00B778FC">
        <w:rPr>
          <w:rFonts w:ascii="Arial Black"/>
          <w:spacing w:val="-5"/>
        </w:rPr>
        <w:t xml:space="preserve"> </w:t>
      </w:r>
      <w:r w:rsidRPr="00B778FC">
        <w:rPr>
          <w:rFonts w:ascii="Arial Black"/>
          <w:spacing w:val="-2"/>
        </w:rPr>
        <w:t>Research</w:t>
      </w:r>
    </w:p>
    <w:p w14:paraId="6B3C83A2" w14:textId="2EB1439E" w:rsidR="00B778FC" w:rsidRPr="00B778FC" w:rsidRDefault="00B778FC" w:rsidP="00B778FC">
      <w:pPr>
        <w:tabs>
          <w:tab w:val="left" w:pos="660"/>
        </w:tabs>
        <w:spacing w:before="83"/>
        <w:rPr>
          <w:sz w:val="24"/>
          <w:szCs w:val="24"/>
        </w:rPr>
      </w:pPr>
      <w:r w:rsidRPr="00B778FC">
        <w:rPr>
          <w:sz w:val="24"/>
          <w:szCs w:val="24"/>
        </w:rPr>
        <w:t>Future studies might focus on creating a knowledge network that effectively organizes data about various diseases and can be used to track disorders. Additionally, there is a need for new techniques in this study's analysis of data based on keywords since it takes longer to extract the data and analyze huge data sets in these areas.</w:t>
      </w:r>
    </w:p>
    <w:p w14:paraId="617BCA3B" w14:textId="77777777" w:rsidR="00B778FC" w:rsidRDefault="00B778FC" w:rsidP="00B778FC">
      <w:pPr>
        <w:pStyle w:val="ListParagraph"/>
        <w:tabs>
          <w:tab w:val="left" w:pos="660"/>
        </w:tabs>
        <w:spacing w:before="83"/>
        <w:ind w:left="659" w:firstLine="0"/>
        <w:rPr>
          <w:sz w:val="24"/>
          <w:szCs w:val="24"/>
        </w:rPr>
      </w:pPr>
    </w:p>
    <w:p w14:paraId="20E9B124" w14:textId="0889E2F7" w:rsidR="00B778FC" w:rsidRDefault="00000000" w:rsidP="00B778FC">
      <w:pPr>
        <w:tabs>
          <w:tab w:val="left" w:pos="660"/>
        </w:tabs>
        <w:spacing w:before="83"/>
        <w:rPr>
          <w:rFonts w:ascii="Arial Black"/>
          <w:spacing w:val="-2"/>
        </w:rPr>
      </w:pPr>
      <w:r w:rsidRPr="00B778FC">
        <w:rPr>
          <w:rFonts w:ascii="Arial Black"/>
        </w:rPr>
        <w:t>New</w:t>
      </w:r>
      <w:r w:rsidRPr="00B778FC">
        <w:rPr>
          <w:rFonts w:ascii="Arial Black"/>
          <w:spacing w:val="-6"/>
        </w:rPr>
        <w:t xml:space="preserve"> </w:t>
      </w:r>
      <w:r w:rsidRPr="00B778FC">
        <w:rPr>
          <w:rFonts w:ascii="Arial Black"/>
        </w:rPr>
        <w:t>Knowledge</w:t>
      </w:r>
      <w:r w:rsidRPr="00B778FC">
        <w:rPr>
          <w:rFonts w:ascii="Arial Black"/>
          <w:spacing w:val="-7"/>
        </w:rPr>
        <w:t xml:space="preserve"> </w:t>
      </w:r>
      <w:r w:rsidRPr="00B778FC">
        <w:rPr>
          <w:rFonts w:ascii="Arial Black"/>
          <w:spacing w:val="-2"/>
        </w:rPr>
        <w:t>Learned:</w:t>
      </w:r>
    </w:p>
    <w:p w14:paraId="3997F401" w14:textId="2DB93C96" w:rsidR="008A205A" w:rsidRDefault="00B778FC">
      <w:pPr>
        <w:pStyle w:val="BodyText"/>
        <w:spacing w:before="9"/>
        <w:ind w:left="0"/>
        <w:rPr>
          <w:sz w:val="27"/>
        </w:rPr>
      </w:pPr>
      <w:r w:rsidRPr="00B778FC">
        <w:t xml:space="preserve">By reading this paper, I have gained knowledge of the significance of data mining techniques for analyzing the data preparation of the data techniques used for preparing and analyzing the data from data set, and I have also learned about analyzing data using key words and the </w:t>
      </w:r>
      <w:proofErr w:type="spellStart"/>
      <w:r w:rsidRPr="00B778FC">
        <w:t>yake</w:t>
      </w:r>
      <w:proofErr w:type="spellEnd"/>
      <w:r w:rsidRPr="00B778FC">
        <w:t xml:space="preserve"> method, which is faster than applied methods in key words extraction, and I have discovered that, even though the CAVID began in China, it is primarily affecting the United States, with 40 of the top 100 institutes being affected.</w:t>
      </w:r>
    </w:p>
    <w:p w14:paraId="25E11E6E" w14:textId="77777777" w:rsidR="00B778FC" w:rsidRDefault="00B778FC" w:rsidP="00B778FC">
      <w:pPr>
        <w:pStyle w:val="Heading1"/>
        <w:ind w:left="0"/>
        <w:jc w:val="left"/>
      </w:pPr>
    </w:p>
    <w:p w14:paraId="157897C4" w14:textId="058E8D71" w:rsidR="008A205A" w:rsidRDefault="00000000" w:rsidP="00B778FC">
      <w:pPr>
        <w:pStyle w:val="Heading1"/>
        <w:ind w:left="0"/>
        <w:jc w:val="left"/>
        <w:rPr>
          <w:spacing w:val="-2"/>
        </w:rPr>
      </w:pPr>
      <w:r>
        <w:t>Question</w:t>
      </w:r>
      <w:r>
        <w:rPr>
          <w:spacing w:val="-5"/>
        </w:rPr>
        <w:t xml:space="preserve"> </w:t>
      </w:r>
      <w:r>
        <w:t>to</w:t>
      </w:r>
      <w:r>
        <w:rPr>
          <w:spacing w:val="-2"/>
        </w:rPr>
        <w:t xml:space="preserve"> discussed</w:t>
      </w:r>
    </w:p>
    <w:p w14:paraId="75604DB3" w14:textId="77777777" w:rsidR="00B778FC" w:rsidRDefault="00B778FC" w:rsidP="00B778FC">
      <w:pPr>
        <w:pStyle w:val="Heading1"/>
        <w:ind w:left="0"/>
        <w:jc w:val="left"/>
        <w:rPr>
          <w:rFonts w:ascii="Times New Roman" w:hAnsi="Times New Roman" w:cs="Times New Roman"/>
          <w:sz w:val="24"/>
          <w:szCs w:val="24"/>
        </w:rPr>
      </w:pPr>
    </w:p>
    <w:p w14:paraId="2F14FAD3" w14:textId="0A08242B" w:rsidR="00B778FC" w:rsidRDefault="00B778FC" w:rsidP="00B778FC">
      <w:pPr>
        <w:pStyle w:val="Heading1"/>
        <w:numPr>
          <w:ilvl w:val="0"/>
          <w:numId w:val="4"/>
        </w:numPr>
        <w:jc w:val="left"/>
        <w:rPr>
          <w:rFonts w:ascii="Times New Roman" w:hAnsi="Times New Roman" w:cs="Times New Roman"/>
          <w:sz w:val="24"/>
          <w:szCs w:val="24"/>
        </w:rPr>
      </w:pPr>
      <w:r w:rsidRPr="00B778FC">
        <w:rPr>
          <w:rFonts w:ascii="Times New Roman" w:hAnsi="Times New Roman" w:cs="Times New Roman"/>
          <w:sz w:val="24"/>
          <w:szCs w:val="24"/>
        </w:rPr>
        <w:t>Is there a dynamic approach to create a model to assess data that varies every day, such as clinical cases?</w:t>
      </w:r>
    </w:p>
    <w:p w14:paraId="20842EE7" w14:textId="77777777" w:rsidR="00B778FC" w:rsidRDefault="00B778FC" w:rsidP="00B778FC">
      <w:pPr>
        <w:pStyle w:val="Heading1"/>
        <w:ind w:left="0"/>
        <w:jc w:val="left"/>
        <w:rPr>
          <w:rFonts w:ascii="Times New Roman" w:hAnsi="Times New Roman" w:cs="Times New Roman"/>
          <w:sz w:val="24"/>
          <w:szCs w:val="24"/>
        </w:rPr>
      </w:pPr>
    </w:p>
    <w:p w14:paraId="48D4E08C" w14:textId="736C65A4" w:rsidR="00B778FC" w:rsidRPr="00B778FC" w:rsidRDefault="00B778FC" w:rsidP="00B778FC">
      <w:pPr>
        <w:pStyle w:val="Heading1"/>
        <w:numPr>
          <w:ilvl w:val="0"/>
          <w:numId w:val="4"/>
        </w:numPr>
        <w:jc w:val="left"/>
        <w:rPr>
          <w:rFonts w:ascii="Times New Roman" w:hAnsi="Times New Roman" w:cs="Times New Roman"/>
          <w:sz w:val="24"/>
          <w:szCs w:val="24"/>
        </w:rPr>
      </w:pPr>
      <w:r w:rsidRPr="00B778FC">
        <w:rPr>
          <w:rFonts w:ascii="Times New Roman" w:hAnsi="Times New Roman" w:cs="Times New Roman"/>
          <w:sz w:val="24"/>
          <w:szCs w:val="24"/>
        </w:rPr>
        <w:t xml:space="preserve">Is there a way to concentrate on the impacts </w:t>
      </w:r>
      <w:proofErr w:type="gramStart"/>
      <w:r w:rsidRPr="00B778FC">
        <w:rPr>
          <w:rFonts w:ascii="Times New Roman" w:hAnsi="Times New Roman" w:cs="Times New Roman"/>
          <w:sz w:val="24"/>
          <w:szCs w:val="24"/>
        </w:rPr>
        <w:t>in order to</w:t>
      </w:r>
      <w:proofErr w:type="gramEnd"/>
      <w:r w:rsidRPr="00B778FC">
        <w:rPr>
          <w:rFonts w:ascii="Times New Roman" w:hAnsi="Times New Roman" w:cs="Times New Roman"/>
          <w:sz w:val="24"/>
          <w:szCs w:val="24"/>
        </w:rPr>
        <w:t xml:space="preserve"> gather all potential causes of COVID when impacted as well as potential treatments?</w:t>
      </w:r>
    </w:p>
    <w:sectPr w:rsidR="00B778FC" w:rsidRPr="00B778FC">
      <w:pgSz w:w="12240" w:h="15840"/>
      <w:pgMar w:top="1280" w:right="120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altName w:val="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406E0"/>
    <w:multiLevelType w:val="hybridMultilevel"/>
    <w:tmpl w:val="D5D60174"/>
    <w:lvl w:ilvl="0" w:tplc="2C44B05E">
      <w:start w:val="1"/>
      <w:numFmt w:val="decimal"/>
      <w:lvlText w:val="%1)"/>
      <w:lvlJc w:val="left"/>
      <w:pPr>
        <w:ind w:left="479" w:hanging="262"/>
        <w:jc w:val="left"/>
      </w:pPr>
      <w:rPr>
        <w:rFonts w:ascii="Times New Roman" w:eastAsia="Times New Roman" w:hAnsi="Times New Roman" w:cs="Times New Roman" w:hint="default"/>
        <w:b w:val="0"/>
        <w:bCs w:val="0"/>
        <w:i w:val="0"/>
        <w:iCs w:val="0"/>
        <w:w w:val="97"/>
        <w:sz w:val="22"/>
        <w:szCs w:val="22"/>
        <w:lang w:val="en-US" w:eastAsia="en-US" w:bidi="ar-SA"/>
      </w:rPr>
    </w:lvl>
    <w:lvl w:ilvl="1" w:tplc="BD5ADDFA">
      <w:numFmt w:val="bullet"/>
      <w:lvlText w:val="•"/>
      <w:lvlJc w:val="left"/>
      <w:pPr>
        <w:ind w:left="1414" w:hanging="262"/>
      </w:pPr>
      <w:rPr>
        <w:rFonts w:hint="default"/>
        <w:lang w:val="en-US" w:eastAsia="en-US" w:bidi="ar-SA"/>
      </w:rPr>
    </w:lvl>
    <w:lvl w:ilvl="2" w:tplc="765E90EC">
      <w:numFmt w:val="bullet"/>
      <w:lvlText w:val="•"/>
      <w:lvlJc w:val="left"/>
      <w:pPr>
        <w:ind w:left="2348" w:hanging="262"/>
      </w:pPr>
      <w:rPr>
        <w:rFonts w:hint="default"/>
        <w:lang w:val="en-US" w:eastAsia="en-US" w:bidi="ar-SA"/>
      </w:rPr>
    </w:lvl>
    <w:lvl w:ilvl="3" w:tplc="41001ECA">
      <w:numFmt w:val="bullet"/>
      <w:lvlText w:val="•"/>
      <w:lvlJc w:val="left"/>
      <w:pPr>
        <w:ind w:left="3282" w:hanging="262"/>
      </w:pPr>
      <w:rPr>
        <w:rFonts w:hint="default"/>
        <w:lang w:val="en-US" w:eastAsia="en-US" w:bidi="ar-SA"/>
      </w:rPr>
    </w:lvl>
    <w:lvl w:ilvl="4" w:tplc="8AFC8DB0">
      <w:numFmt w:val="bullet"/>
      <w:lvlText w:val="•"/>
      <w:lvlJc w:val="left"/>
      <w:pPr>
        <w:ind w:left="4216" w:hanging="262"/>
      </w:pPr>
      <w:rPr>
        <w:rFonts w:hint="default"/>
        <w:lang w:val="en-US" w:eastAsia="en-US" w:bidi="ar-SA"/>
      </w:rPr>
    </w:lvl>
    <w:lvl w:ilvl="5" w:tplc="3D264CEA">
      <w:numFmt w:val="bullet"/>
      <w:lvlText w:val="•"/>
      <w:lvlJc w:val="left"/>
      <w:pPr>
        <w:ind w:left="5150" w:hanging="262"/>
      </w:pPr>
      <w:rPr>
        <w:rFonts w:hint="default"/>
        <w:lang w:val="en-US" w:eastAsia="en-US" w:bidi="ar-SA"/>
      </w:rPr>
    </w:lvl>
    <w:lvl w:ilvl="6" w:tplc="19926708">
      <w:numFmt w:val="bullet"/>
      <w:lvlText w:val="•"/>
      <w:lvlJc w:val="left"/>
      <w:pPr>
        <w:ind w:left="6084" w:hanging="262"/>
      </w:pPr>
      <w:rPr>
        <w:rFonts w:hint="default"/>
        <w:lang w:val="en-US" w:eastAsia="en-US" w:bidi="ar-SA"/>
      </w:rPr>
    </w:lvl>
    <w:lvl w:ilvl="7" w:tplc="0D861836">
      <w:numFmt w:val="bullet"/>
      <w:lvlText w:val="•"/>
      <w:lvlJc w:val="left"/>
      <w:pPr>
        <w:ind w:left="7018" w:hanging="262"/>
      </w:pPr>
      <w:rPr>
        <w:rFonts w:hint="default"/>
        <w:lang w:val="en-US" w:eastAsia="en-US" w:bidi="ar-SA"/>
      </w:rPr>
    </w:lvl>
    <w:lvl w:ilvl="8" w:tplc="2C22726A">
      <w:numFmt w:val="bullet"/>
      <w:lvlText w:val="•"/>
      <w:lvlJc w:val="left"/>
      <w:pPr>
        <w:ind w:left="7952" w:hanging="262"/>
      </w:pPr>
      <w:rPr>
        <w:rFonts w:hint="default"/>
        <w:lang w:val="en-US" w:eastAsia="en-US" w:bidi="ar-SA"/>
      </w:rPr>
    </w:lvl>
  </w:abstractNum>
  <w:abstractNum w:abstractNumId="1" w15:restartNumberingAfterBreak="0">
    <w:nsid w:val="47FF51AA"/>
    <w:multiLevelType w:val="hybridMultilevel"/>
    <w:tmpl w:val="9B1C1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686774"/>
    <w:multiLevelType w:val="multilevel"/>
    <w:tmpl w:val="93BC1BBC"/>
    <w:lvl w:ilvl="0">
      <w:start w:val="1"/>
      <w:numFmt w:val="decimal"/>
      <w:lvlText w:val="%1"/>
      <w:lvlJc w:val="left"/>
      <w:pPr>
        <w:ind w:left="599" w:hanging="480"/>
        <w:jc w:val="left"/>
      </w:pPr>
      <w:rPr>
        <w:rFonts w:hint="default"/>
        <w:lang w:val="en-US" w:eastAsia="en-US" w:bidi="ar-SA"/>
      </w:rPr>
    </w:lvl>
    <w:lvl w:ilvl="1">
      <w:start w:val="1"/>
      <w:numFmt w:val="decimal"/>
      <w:lvlText w:val="%1.%2"/>
      <w:lvlJc w:val="left"/>
      <w:pPr>
        <w:ind w:left="599" w:hanging="480"/>
        <w:jc w:val="left"/>
      </w:pPr>
      <w:rPr>
        <w:rFonts w:ascii="Arial Black" w:eastAsia="Arial Black" w:hAnsi="Arial Black" w:cs="Arial Black" w:hint="default"/>
        <w:b w:val="0"/>
        <w:bCs w:val="0"/>
        <w:i w:val="0"/>
        <w:iCs w:val="0"/>
        <w:w w:val="100"/>
        <w:sz w:val="24"/>
        <w:szCs w:val="24"/>
        <w:lang w:val="en-US" w:eastAsia="en-US" w:bidi="ar-SA"/>
      </w:rPr>
    </w:lvl>
    <w:lvl w:ilvl="2">
      <w:numFmt w:val="bullet"/>
      <w:lvlText w:val="•"/>
      <w:lvlJc w:val="left"/>
      <w:pPr>
        <w:ind w:left="2444" w:hanging="480"/>
      </w:pPr>
      <w:rPr>
        <w:rFonts w:hint="default"/>
        <w:lang w:val="en-US" w:eastAsia="en-US" w:bidi="ar-SA"/>
      </w:rPr>
    </w:lvl>
    <w:lvl w:ilvl="3">
      <w:numFmt w:val="bullet"/>
      <w:lvlText w:val="•"/>
      <w:lvlJc w:val="left"/>
      <w:pPr>
        <w:ind w:left="3366" w:hanging="480"/>
      </w:pPr>
      <w:rPr>
        <w:rFonts w:hint="default"/>
        <w:lang w:val="en-US" w:eastAsia="en-US" w:bidi="ar-SA"/>
      </w:rPr>
    </w:lvl>
    <w:lvl w:ilvl="4">
      <w:numFmt w:val="bullet"/>
      <w:lvlText w:val="•"/>
      <w:lvlJc w:val="left"/>
      <w:pPr>
        <w:ind w:left="4288" w:hanging="480"/>
      </w:pPr>
      <w:rPr>
        <w:rFonts w:hint="default"/>
        <w:lang w:val="en-US" w:eastAsia="en-US" w:bidi="ar-SA"/>
      </w:rPr>
    </w:lvl>
    <w:lvl w:ilvl="5">
      <w:numFmt w:val="bullet"/>
      <w:lvlText w:val="•"/>
      <w:lvlJc w:val="left"/>
      <w:pPr>
        <w:ind w:left="5210" w:hanging="480"/>
      </w:pPr>
      <w:rPr>
        <w:rFonts w:hint="default"/>
        <w:lang w:val="en-US" w:eastAsia="en-US" w:bidi="ar-SA"/>
      </w:rPr>
    </w:lvl>
    <w:lvl w:ilvl="6">
      <w:numFmt w:val="bullet"/>
      <w:lvlText w:val="•"/>
      <w:lvlJc w:val="left"/>
      <w:pPr>
        <w:ind w:left="6132" w:hanging="480"/>
      </w:pPr>
      <w:rPr>
        <w:rFonts w:hint="default"/>
        <w:lang w:val="en-US" w:eastAsia="en-US" w:bidi="ar-SA"/>
      </w:rPr>
    </w:lvl>
    <w:lvl w:ilvl="7">
      <w:numFmt w:val="bullet"/>
      <w:lvlText w:val="•"/>
      <w:lvlJc w:val="left"/>
      <w:pPr>
        <w:ind w:left="7054" w:hanging="480"/>
      </w:pPr>
      <w:rPr>
        <w:rFonts w:hint="default"/>
        <w:lang w:val="en-US" w:eastAsia="en-US" w:bidi="ar-SA"/>
      </w:rPr>
    </w:lvl>
    <w:lvl w:ilvl="8">
      <w:numFmt w:val="bullet"/>
      <w:lvlText w:val="•"/>
      <w:lvlJc w:val="left"/>
      <w:pPr>
        <w:ind w:left="7976" w:hanging="480"/>
      </w:pPr>
      <w:rPr>
        <w:rFonts w:hint="default"/>
        <w:lang w:val="en-US" w:eastAsia="en-US" w:bidi="ar-SA"/>
      </w:rPr>
    </w:lvl>
  </w:abstractNum>
  <w:abstractNum w:abstractNumId="3" w15:restartNumberingAfterBreak="0">
    <w:nsid w:val="5C6D0795"/>
    <w:multiLevelType w:val="multilevel"/>
    <w:tmpl w:val="6A6C3912"/>
    <w:lvl w:ilvl="0">
      <w:start w:val="2"/>
      <w:numFmt w:val="decimal"/>
      <w:lvlText w:val="%1"/>
      <w:lvlJc w:val="left"/>
      <w:pPr>
        <w:ind w:left="700" w:hanging="483"/>
        <w:jc w:val="left"/>
      </w:pPr>
      <w:rPr>
        <w:rFonts w:hint="default"/>
        <w:lang w:val="en-US" w:eastAsia="en-US" w:bidi="ar-SA"/>
      </w:rPr>
    </w:lvl>
    <w:lvl w:ilvl="1">
      <w:start w:val="1"/>
      <w:numFmt w:val="decimal"/>
      <w:lvlText w:val="%1.%2"/>
      <w:lvlJc w:val="left"/>
      <w:pPr>
        <w:ind w:left="700" w:hanging="483"/>
        <w:jc w:val="left"/>
      </w:pPr>
      <w:rPr>
        <w:rFonts w:hint="default"/>
        <w:w w:val="100"/>
        <w:lang w:val="en-US" w:eastAsia="en-US" w:bidi="ar-SA"/>
      </w:rPr>
    </w:lvl>
    <w:lvl w:ilvl="2">
      <w:numFmt w:val="bullet"/>
      <w:lvlText w:val="•"/>
      <w:lvlJc w:val="left"/>
      <w:pPr>
        <w:ind w:left="2524" w:hanging="483"/>
      </w:pPr>
      <w:rPr>
        <w:rFonts w:hint="default"/>
        <w:lang w:val="en-US" w:eastAsia="en-US" w:bidi="ar-SA"/>
      </w:rPr>
    </w:lvl>
    <w:lvl w:ilvl="3">
      <w:numFmt w:val="bullet"/>
      <w:lvlText w:val="•"/>
      <w:lvlJc w:val="left"/>
      <w:pPr>
        <w:ind w:left="3436" w:hanging="483"/>
      </w:pPr>
      <w:rPr>
        <w:rFonts w:hint="default"/>
        <w:lang w:val="en-US" w:eastAsia="en-US" w:bidi="ar-SA"/>
      </w:rPr>
    </w:lvl>
    <w:lvl w:ilvl="4">
      <w:numFmt w:val="bullet"/>
      <w:lvlText w:val="•"/>
      <w:lvlJc w:val="left"/>
      <w:pPr>
        <w:ind w:left="4348" w:hanging="483"/>
      </w:pPr>
      <w:rPr>
        <w:rFonts w:hint="default"/>
        <w:lang w:val="en-US" w:eastAsia="en-US" w:bidi="ar-SA"/>
      </w:rPr>
    </w:lvl>
    <w:lvl w:ilvl="5">
      <w:numFmt w:val="bullet"/>
      <w:lvlText w:val="•"/>
      <w:lvlJc w:val="left"/>
      <w:pPr>
        <w:ind w:left="5260" w:hanging="483"/>
      </w:pPr>
      <w:rPr>
        <w:rFonts w:hint="default"/>
        <w:lang w:val="en-US" w:eastAsia="en-US" w:bidi="ar-SA"/>
      </w:rPr>
    </w:lvl>
    <w:lvl w:ilvl="6">
      <w:numFmt w:val="bullet"/>
      <w:lvlText w:val="•"/>
      <w:lvlJc w:val="left"/>
      <w:pPr>
        <w:ind w:left="6172" w:hanging="483"/>
      </w:pPr>
      <w:rPr>
        <w:rFonts w:hint="default"/>
        <w:lang w:val="en-US" w:eastAsia="en-US" w:bidi="ar-SA"/>
      </w:rPr>
    </w:lvl>
    <w:lvl w:ilvl="7">
      <w:numFmt w:val="bullet"/>
      <w:lvlText w:val="•"/>
      <w:lvlJc w:val="left"/>
      <w:pPr>
        <w:ind w:left="7084" w:hanging="483"/>
      </w:pPr>
      <w:rPr>
        <w:rFonts w:hint="default"/>
        <w:lang w:val="en-US" w:eastAsia="en-US" w:bidi="ar-SA"/>
      </w:rPr>
    </w:lvl>
    <w:lvl w:ilvl="8">
      <w:numFmt w:val="bullet"/>
      <w:lvlText w:val="•"/>
      <w:lvlJc w:val="left"/>
      <w:pPr>
        <w:ind w:left="7996" w:hanging="483"/>
      </w:pPr>
      <w:rPr>
        <w:rFonts w:hint="default"/>
        <w:lang w:val="en-US" w:eastAsia="en-US" w:bidi="ar-SA"/>
      </w:rPr>
    </w:lvl>
  </w:abstractNum>
  <w:num w:numId="1" w16cid:durableId="44258011">
    <w:abstractNumId w:val="0"/>
  </w:num>
  <w:num w:numId="2" w16cid:durableId="1737241729">
    <w:abstractNumId w:val="3"/>
  </w:num>
  <w:num w:numId="3" w16cid:durableId="1137451373">
    <w:abstractNumId w:val="2"/>
  </w:num>
  <w:num w:numId="4" w16cid:durableId="607156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05A"/>
    <w:rsid w:val="00177B97"/>
    <w:rsid w:val="008A205A"/>
    <w:rsid w:val="00B778FC"/>
    <w:rsid w:val="00E31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7A1E5"/>
  <w15:docId w15:val="{B526B01A-F1C2-4AF0-959E-0CCBDA629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50" w:right="468"/>
      <w:jc w:val="center"/>
      <w:outlineLvl w:val="0"/>
    </w:pPr>
    <w:rPr>
      <w:rFonts w:ascii="Arial Black" w:eastAsia="Arial Black" w:hAnsi="Arial Black" w:cs="Arial Black"/>
      <w:sz w:val="28"/>
      <w:szCs w:val="28"/>
    </w:rPr>
  </w:style>
  <w:style w:type="paragraph" w:styleId="Heading2">
    <w:name w:val="heading 2"/>
    <w:basedOn w:val="Normal"/>
    <w:uiPriority w:val="9"/>
    <w:unhideWhenUsed/>
    <w:qFormat/>
    <w:pPr>
      <w:spacing w:before="160"/>
      <w:ind w:left="11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pPr>
    <w:rPr>
      <w:sz w:val="24"/>
      <w:szCs w:val="24"/>
    </w:rPr>
  </w:style>
  <w:style w:type="paragraph" w:styleId="ListParagraph">
    <w:name w:val="List Paragraph"/>
    <w:basedOn w:val="Normal"/>
    <w:uiPriority w:val="1"/>
    <w:qFormat/>
    <w:pPr>
      <w:spacing w:before="156"/>
      <w:ind w:left="599" w:hanging="48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LaptopCheckout</dc:creator>
  <cp:lastModifiedBy>Yarra, Dedeepya</cp:lastModifiedBy>
  <cp:revision>2</cp:revision>
  <dcterms:created xsi:type="dcterms:W3CDTF">2022-10-16T22:58:00Z</dcterms:created>
  <dcterms:modified xsi:type="dcterms:W3CDTF">2022-10-16T22:58:00Z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2022-10-09T00:00:00Z</vt:filetime>
  </property>
  <property fmtid="{D5CDD505-2E9C-101B-9397-08002B2CF9AE}" pid="3" name="Creator">
    <vt:lpwstr>Microsoft® Word for Microsoft 365</vt:lpwstr>
  </property>
  <property fmtid="{D5CDD505-2E9C-101B-9397-08002B2CF9AE}" pid="4" name="LastSaved">
    <vt:filetime>2022-10-16T00:00:00Z</vt:filetime>
  </property>
  <property fmtid="{D5CDD505-2E9C-101B-9397-08002B2CF9AE}" pid="5" name="Producer">
    <vt:lpwstr>Microsoft® Word for Microsoft 365</vt:lpwstr>
  </property>
</Properties>
</file>