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4" w:rsidRDefault="007D2AFF">
      <w:pPr>
        <w:rPr>
          <w:rFonts w:ascii="Arial" w:hAnsi="Arial" w:cs="Arial"/>
          <w:b/>
          <w:sz w:val="24"/>
          <w:szCs w:val="24"/>
          <w:lang w:val="es-ES"/>
        </w:rPr>
      </w:pPr>
      <w:r w:rsidRPr="00CB6FA2">
        <w:rPr>
          <w:rFonts w:ascii="Arial" w:hAnsi="Arial" w:cs="Arial"/>
          <w:b/>
          <w:sz w:val="24"/>
          <w:szCs w:val="24"/>
          <w:lang w:val="es-ES"/>
        </w:rPr>
        <w:t>TEMA A</w:t>
      </w:r>
    </w:p>
    <w:tbl>
      <w:tblPr>
        <w:tblW w:w="2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</w:tblGrid>
      <w:tr w:rsidR="00164A3A" w:rsidRPr="00164A3A" w:rsidTr="00164A3A">
        <w:trPr>
          <w:trHeight w:val="315"/>
        </w:trPr>
        <w:tc>
          <w:tcPr>
            <w:tcW w:w="12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CEDULA</w:t>
            </w:r>
          </w:p>
        </w:tc>
        <w:tc>
          <w:tcPr>
            <w:tcW w:w="12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64A3A" w:rsidRPr="00164A3A" w:rsidTr="006419DD">
        <w:trPr>
          <w:trHeight w:val="315"/>
        </w:trPr>
        <w:tc>
          <w:tcPr>
            <w:tcW w:w="12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1065834191</w:t>
            </w:r>
          </w:p>
        </w:tc>
        <w:tc>
          <w:tcPr>
            <w:tcW w:w="12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1192758501</w:t>
            </w:r>
          </w:p>
        </w:tc>
      </w:tr>
      <w:tr w:rsidR="00164A3A" w:rsidRPr="00164A3A" w:rsidTr="006419DD">
        <w:trPr>
          <w:trHeight w:val="420"/>
        </w:trPr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1065849417</w:t>
            </w:r>
          </w:p>
        </w:tc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1065836387</w:t>
            </w:r>
          </w:p>
        </w:tc>
      </w:tr>
      <w:tr w:rsidR="00164A3A" w:rsidRPr="00164A3A" w:rsidTr="006419DD">
        <w:trPr>
          <w:trHeight w:val="315"/>
        </w:trPr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1003240719</w:t>
            </w:r>
          </w:p>
        </w:tc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1003242847</w:t>
            </w:r>
          </w:p>
        </w:tc>
      </w:tr>
      <w:tr w:rsidR="00164A3A" w:rsidRPr="00164A3A" w:rsidTr="006419DD">
        <w:trPr>
          <w:trHeight w:val="315"/>
        </w:trPr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1192790237</w:t>
            </w:r>
          </w:p>
        </w:tc>
        <w:tc>
          <w:tcPr>
            <w:tcW w:w="12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164A3A" w:rsidRPr="00164A3A" w:rsidRDefault="00164A3A" w:rsidP="0016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4A3A">
              <w:rPr>
                <w:rFonts w:ascii="Calibri" w:eastAsia="Times New Roman" w:hAnsi="Calibri" w:cs="Calibri"/>
                <w:color w:val="000000"/>
                <w:lang w:eastAsia="es-CO"/>
              </w:rPr>
              <w:t>1004308815</w:t>
            </w:r>
          </w:p>
        </w:tc>
      </w:tr>
    </w:tbl>
    <w:p w:rsidR="00164A3A" w:rsidRDefault="00164A3A">
      <w:pPr>
        <w:rPr>
          <w:rFonts w:ascii="Arial" w:hAnsi="Arial" w:cs="Arial"/>
          <w:sz w:val="24"/>
          <w:szCs w:val="24"/>
          <w:lang w:val="es-ES"/>
        </w:rPr>
      </w:pPr>
    </w:p>
    <w:p w:rsidR="00CB6FA2" w:rsidRDefault="00CB6FA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el siguiente proyecto Determine las siguientes métricas necesarias para determinar el costo de un producto del software</w:t>
      </w:r>
      <w:r w:rsidR="003B2438">
        <w:rPr>
          <w:rFonts w:ascii="Arial" w:hAnsi="Arial" w:cs="Arial"/>
          <w:sz w:val="24"/>
          <w:szCs w:val="24"/>
          <w:lang w:val="es-ES"/>
        </w:rPr>
        <w:t>, Aplique:</w:t>
      </w:r>
    </w:p>
    <w:p w:rsidR="00CB6FA2" w:rsidRDefault="00CB6FA2" w:rsidP="00CB6FA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Modelo de composición de aplicación encuentre: El esfuerzo, el tiempo de desarrollo y el número de personas.</w:t>
      </w:r>
    </w:p>
    <w:p w:rsidR="00CB6FA2" w:rsidRDefault="00CB6FA2" w:rsidP="00CB6FA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Modelo de diseño temprano encuentre: El esfuerzo, el tiempo de desarrollo y el número de personas.</w:t>
      </w:r>
    </w:p>
    <w:p w:rsidR="00CB6FA2" w:rsidRPr="00CB6FA2" w:rsidRDefault="00CB6FA2" w:rsidP="00CB6FA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Compare los resultados de los dos modelo e indique cual es el que da un resultado más adecuado y porque</w:t>
      </w:r>
      <w:proofErr w:type="gramStart"/>
      <w:r>
        <w:rPr>
          <w:rFonts w:ascii="Arial" w:hAnsi="Arial" w:cs="Arial"/>
          <w:sz w:val="24"/>
          <w:szCs w:val="24"/>
          <w:lang w:val="es-ES"/>
        </w:rPr>
        <w:t>?</w:t>
      </w:r>
      <w:proofErr w:type="gramEnd"/>
    </w:p>
    <w:p w:rsidR="007D2AFF" w:rsidRPr="005C4D8B" w:rsidRDefault="007D2AFF">
      <w:pPr>
        <w:rPr>
          <w:rFonts w:ascii="Arial" w:hAnsi="Arial" w:cs="Arial"/>
          <w:sz w:val="24"/>
          <w:szCs w:val="24"/>
          <w:lang w:val="es-ES"/>
        </w:rPr>
      </w:pPr>
      <w:r w:rsidRPr="005C4D8B">
        <w:rPr>
          <w:rFonts w:ascii="Arial" w:hAnsi="Arial" w:cs="Arial"/>
          <w:sz w:val="24"/>
          <w:szCs w:val="24"/>
          <w:lang w:val="es-ES"/>
        </w:rPr>
        <w:t>El sistema de una institución educativa</w:t>
      </w:r>
    </w:p>
    <w:p w:rsidR="007D2AFF" w:rsidRPr="005C4D8B" w:rsidRDefault="007D2AFF">
      <w:pPr>
        <w:rPr>
          <w:rFonts w:ascii="Arial" w:hAnsi="Arial" w:cs="Arial"/>
          <w:sz w:val="24"/>
          <w:szCs w:val="24"/>
          <w:lang w:val="es-ES"/>
        </w:rPr>
      </w:pPr>
      <w:r w:rsidRPr="005C4D8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FF" w:rsidRPr="005C4D8B" w:rsidRDefault="005C4D8B" w:rsidP="007D2AFF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Entradas 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usuario y contraseña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alumno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Actualiza alumno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curso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Actualiza curso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materia</w:t>
      </w:r>
    </w:p>
    <w:p w:rsidR="0023303F" w:rsidRPr="005C4D8B" w:rsidRDefault="0023303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Actualiza materia</w:t>
      </w:r>
    </w:p>
    <w:p w:rsidR="0023303F" w:rsidRPr="005C4D8B" w:rsidRDefault="007D2AFF" w:rsidP="007D2AFF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Ingreso de Matrícula 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Modifica matricula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calificaciones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Actualiza calificaciones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Borra calificaciones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Ingresa actividad</w:t>
      </w:r>
    </w:p>
    <w:p w:rsidR="0023303F" w:rsidRPr="005C4D8B" w:rsidRDefault="0023303F" w:rsidP="00BD35F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Borra actividad</w:t>
      </w:r>
    </w:p>
    <w:p w:rsidR="007D2AFF" w:rsidRPr="005C4D8B" w:rsidRDefault="007D2AFF" w:rsidP="0011141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Publicación de </w:t>
      </w:r>
      <w:r w:rsidR="0023303F" w:rsidRPr="005C4D8B">
        <w:rPr>
          <w:rFonts w:ascii="Arial" w:hAnsi="Arial" w:cs="Arial"/>
        </w:rPr>
        <w:t>tareas</w:t>
      </w:r>
    </w:p>
    <w:p w:rsidR="0023303F" w:rsidRPr="005C4D8B" w:rsidRDefault="0023303F" w:rsidP="0011141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Borra tareas</w:t>
      </w:r>
    </w:p>
    <w:p w:rsidR="00291403" w:rsidRPr="005C4D8B" w:rsidRDefault="00291403" w:rsidP="00111412">
      <w:pPr>
        <w:pStyle w:val="Default"/>
        <w:numPr>
          <w:ilvl w:val="0"/>
          <w:numId w:val="1"/>
        </w:numPr>
        <w:spacing w:after="41"/>
        <w:rPr>
          <w:rFonts w:ascii="Arial" w:hAnsi="Arial" w:cs="Arial"/>
        </w:rPr>
      </w:pPr>
      <w:r w:rsidRPr="005C4D8B">
        <w:rPr>
          <w:rFonts w:ascii="Arial" w:hAnsi="Arial" w:cs="Arial"/>
        </w:rPr>
        <w:t>Ingreso de pagos</w:t>
      </w:r>
    </w:p>
    <w:p w:rsidR="009349A8" w:rsidRPr="005C4D8B" w:rsidRDefault="009349A8" w:rsidP="0023303F">
      <w:pPr>
        <w:pStyle w:val="Default"/>
        <w:spacing w:after="41"/>
        <w:ind w:left="720"/>
        <w:rPr>
          <w:rFonts w:ascii="Arial" w:hAnsi="Arial" w:cs="Arial"/>
        </w:rPr>
      </w:pPr>
    </w:p>
    <w:p w:rsidR="007D2AFF" w:rsidRPr="005C4D8B" w:rsidRDefault="005C4D8B" w:rsidP="007D2AFF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Salidas </w:t>
      </w:r>
    </w:p>
    <w:p w:rsidR="00291403" w:rsidRPr="005C4D8B" w:rsidRDefault="007D2AFF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Reportes de tareas pendientes por entregar </w:t>
      </w:r>
    </w:p>
    <w:p w:rsidR="00291403" w:rsidRPr="005C4D8B" w:rsidRDefault="007D2AFF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Mensajes de confirmación </w:t>
      </w:r>
    </w:p>
    <w:p w:rsidR="007D2AFF" w:rsidRPr="005C4D8B" w:rsidRDefault="007D2AFF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Mensajes de error </w:t>
      </w:r>
    </w:p>
    <w:p w:rsidR="00291403" w:rsidRPr="005C4D8B" w:rsidRDefault="00291403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>Reporte de matriculas</w:t>
      </w:r>
    </w:p>
    <w:p w:rsidR="00291403" w:rsidRPr="005C4D8B" w:rsidRDefault="00291403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>Reporte de pagos</w:t>
      </w:r>
    </w:p>
    <w:p w:rsidR="00291403" w:rsidRPr="005C4D8B" w:rsidRDefault="00291403" w:rsidP="007D2AFF">
      <w:pPr>
        <w:pStyle w:val="Default"/>
        <w:numPr>
          <w:ilvl w:val="0"/>
          <w:numId w:val="2"/>
        </w:numPr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>Consulta de alumnos por cursos</w:t>
      </w:r>
    </w:p>
    <w:p w:rsidR="007D2AFF" w:rsidRPr="005C4D8B" w:rsidRDefault="007D2AFF" w:rsidP="007D2AFF">
      <w:pPr>
        <w:pStyle w:val="Default"/>
        <w:rPr>
          <w:rFonts w:ascii="Arial" w:hAnsi="Arial" w:cs="Arial"/>
        </w:rPr>
      </w:pPr>
    </w:p>
    <w:p w:rsidR="007D2AFF" w:rsidRPr="005C4D8B" w:rsidRDefault="005C4D8B" w:rsidP="007D2AFF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Consultas  </w:t>
      </w:r>
    </w:p>
    <w:p w:rsidR="007D2AFF" w:rsidRPr="005C4D8B" w:rsidRDefault="007D2AFF" w:rsidP="007D2AFF">
      <w:pPr>
        <w:pStyle w:val="Default"/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1. Consulta de contenido curso </w:t>
      </w:r>
    </w:p>
    <w:p w:rsidR="007D2AFF" w:rsidRPr="005C4D8B" w:rsidRDefault="007D2AFF" w:rsidP="007D2AFF">
      <w:pPr>
        <w:pStyle w:val="Default"/>
        <w:spacing w:after="38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2. Consulta de calificaciones </w:t>
      </w:r>
    </w:p>
    <w:p w:rsidR="00291403" w:rsidRPr="005C4D8B" w:rsidRDefault="007D2AFF" w:rsidP="00291403">
      <w:pPr>
        <w:pStyle w:val="Default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3. Consulta de actividad en Foros </w:t>
      </w:r>
    </w:p>
    <w:p w:rsidR="00291403" w:rsidRPr="005C4D8B" w:rsidRDefault="00291403" w:rsidP="00291403">
      <w:pPr>
        <w:pStyle w:val="Default"/>
        <w:rPr>
          <w:rFonts w:ascii="Arial" w:hAnsi="Arial" w:cs="Arial"/>
        </w:rPr>
      </w:pPr>
    </w:p>
    <w:p w:rsidR="007D2AFF" w:rsidRPr="005C4D8B" w:rsidRDefault="005C4D8B" w:rsidP="00291403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Archivos Lógicos Internos.</w:t>
      </w:r>
    </w:p>
    <w:p w:rsidR="00291403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alumno – Contiene los atributos o ítems de cada alumno: Nombre, matrícula y contraseña </w:t>
      </w:r>
    </w:p>
    <w:p w:rsidR="00291403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proofErr w:type="spellStart"/>
      <w:r w:rsidRPr="005C4D8B">
        <w:rPr>
          <w:rFonts w:ascii="Arial" w:hAnsi="Arial" w:cs="Arial"/>
        </w:rPr>
        <w:t>alumnocursa</w:t>
      </w:r>
      <w:proofErr w:type="spellEnd"/>
      <w:r w:rsidRPr="005C4D8B">
        <w:rPr>
          <w:rFonts w:ascii="Arial" w:hAnsi="Arial" w:cs="Arial"/>
        </w:rPr>
        <w:t xml:space="preserve"> – Contiene la relación entre los alumnos y materias que se encuentra cursando. Los atributos o ítems que contiene son: Matrícula, clave-curso, fecha. </w:t>
      </w:r>
    </w:p>
    <w:p w:rsidR="00291403" w:rsidRPr="005C4D8B" w:rsidRDefault="00291403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>Materias – Contiene las materias a matricular</w:t>
      </w:r>
    </w:p>
    <w:p w:rsidR="00291403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 curso – Contiene los datos del curso. Dos atributos: clave-curso y nombre. </w:t>
      </w:r>
    </w:p>
    <w:p w:rsidR="00291403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calificaciones – Son las calificaciones de los alumnos. Tres atributos: clave-curso, matricula, </w:t>
      </w:r>
      <w:r w:rsidR="00291403" w:rsidRPr="005C4D8B">
        <w:rPr>
          <w:rFonts w:ascii="Arial" w:hAnsi="Arial" w:cs="Arial"/>
        </w:rPr>
        <w:t>calificación</w:t>
      </w:r>
      <w:r w:rsidRPr="005C4D8B">
        <w:rPr>
          <w:rFonts w:ascii="Arial" w:hAnsi="Arial" w:cs="Arial"/>
        </w:rPr>
        <w:t xml:space="preserve"> </w:t>
      </w:r>
    </w:p>
    <w:p w:rsidR="00291403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foros – Contiene las actividades que alumnos y el profesor han realizado a través de los recursos de foro. Cuatro atributos: Clave-foro Nombre-foro Clave-curso Matricula </w:t>
      </w:r>
    </w:p>
    <w:p w:rsidR="007D2AFF" w:rsidRPr="005C4D8B" w:rsidRDefault="007D2AFF" w:rsidP="007D2AFF">
      <w:pPr>
        <w:pStyle w:val="Default"/>
        <w:numPr>
          <w:ilvl w:val="0"/>
          <w:numId w:val="3"/>
        </w:numPr>
        <w:spacing w:after="37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tareas – Contiene la información de las tareas resueltas y no resueltas de los alumnos en cada uno de sus cursos. Clave-tarea Nombre-tarea Clave-curso Matricula Archivo Status </w:t>
      </w:r>
    </w:p>
    <w:p w:rsidR="007D2AFF" w:rsidRPr="005C4D8B" w:rsidRDefault="007D2AFF" w:rsidP="007D2AFF">
      <w:pPr>
        <w:pStyle w:val="Default"/>
        <w:rPr>
          <w:rFonts w:ascii="Arial" w:hAnsi="Arial" w:cs="Arial"/>
        </w:rPr>
      </w:pPr>
    </w:p>
    <w:p w:rsidR="007D2AFF" w:rsidRPr="005C4D8B" w:rsidRDefault="007D2AFF" w:rsidP="007D2AFF">
      <w:pPr>
        <w:pStyle w:val="Default"/>
        <w:rPr>
          <w:rFonts w:ascii="Arial" w:hAnsi="Arial" w:cs="Arial"/>
        </w:rPr>
      </w:pPr>
      <w:r w:rsidRPr="005C4D8B">
        <w:rPr>
          <w:rFonts w:ascii="Arial" w:hAnsi="Arial" w:cs="Arial"/>
          <w:b/>
          <w:bCs/>
        </w:rPr>
        <w:t>Arc</w:t>
      </w:r>
      <w:r w:rsidR="005C4D8B">
        <w:rPr>
          <w:rFonts w:ascii="Arial" w:hAnsi="Arial" w:cs="Arial"/>
          <w:b/>
          <w:bCs/>
        </w:rPr>
        <w:t>hivos de Interfaz Externa</w:t>
      </w:r>
    </w:p>
    <w:p w:rsidR="007D2AFF" w:rsidRPr="005C4D8B" w:rsidRDefault="007D2AFF" w:rsidP="007D2AFF">
      <w:pPr>
        <w:pStyle w:val="Default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1. Subsistema financiero </w:t>
      </w:r>
    </w:p>
    <w:p w:rsidR="007D2AFF" w:rsidRPr="005C4D8B" w:rsidRDefault="007D2AFF" w:rsidP="007D2AFF">
      <w:pPr>
        <w:pStyle w:val="Default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Contiene las tablas o relaciones alumno y servicio (Dos ALI). Servicio, a su vez contiene dos relaciones de registro lógico (servicio y </w:t>
      </w:r>
      <w:proofErr w:type="spellStart"/>
      <w:r w:rsidRPr="005C4D8B">
        <w:rPr>
          <w:rFonts w:ascii="Arial" w:hAnsi="Arial" w:cs="Arial"/>
        </w:rPr>
        <w:t>servicio_detalle</w:t>
      </w:r>
      <w:proofErr w:type="spellEnd"/>
      <w:r w:rsidRPr="005C4D8B">
        <w:rPr>
          <w:rFonts w:ascii="Arial" w:hAnsi="Arial" w:cs="Arial"/>
        </w:rPr>
        <w:t xml:space="preserve">). </w:t>
      </w:r>
    </w:p>
    <w:p w:rsidR="007D2AFF" w:rsidRPr="005C4D8B" w:rsidRDefault="007D2AFF" w:rsidP="007D2AFF">
      <w:pPr>
        <w:pStyle w:val="Default"/>
        <w:rPr>
          <w:rFonts w:ascii="Arial" w:hAnsi="Arial" w:cs="Arial"/>
        </w:rPr>
      </w:pPr>
      <w:r w:rsidRPr="005C4D8B">
        <w:rPr>
          <w:rFonts w:ascii="Arial" w:hAnsi="Arial" w:cs="Arial"/>
        </w:rPr>
        <w:t xml:space="preserve">2. Subsistema de control escolar </w:t>
      </w:r>
    </w:p>
    <w:p w:rsidR="007D2AFF" w:rsidRDefault="007D2AFF" w:rsidP="007D2AFF">
      <w:pPr>
        <w:rPr>
          <w:rFonts w:ascii="Arial" w:hAnsi="Arial" w:cs="Arial"/>
          <w:sz w:val="24"/>
          <w:szCs w:val="24"/>
        </w:rPr>
      </w:pPr>
      <w:r w:rsidRPr="005C4D8B">
        <w:rPr>
          <w:rFonts w:ascii="Arial" w:hAnsi="Arial" w:cs="Arial"/>
          <w:sz w:val="24"/>
          <w:szCs w:val="24"/>
        </w:rPr>
        <w:t xml:space="preserve">Contiene las tablas o relaciones alumno y curso (Dos ALI). Curso a su vez, contiene dos relaciones de registro lógico (curso y </w:t>
      </w:r>
      <w:proofErr w:type="spellStart"/>
      <w:r w:rsidRPr="005C4D8B">
        <w:rPr>
          <w:rFonts w:ascii="Arial" w:hAnsi="Arial" w:cs="Arial"/>
          <w:sz w:val="24"/>
          <w:szCs w:val="24"/>
        </w:rPr>
        <w:t>curso_detalle</w:t>
      </w:r>
      <w:proofErr w:type="spellEnd"/>
      <w:r w:rsidRPr="005C4D8B">
        <w:rPr>
          <w:rFonts w:ascii="Arial" w:hAnsi="Arial" w:cs="Arial"/>
          <w:sz w:val="24"/>
          <w:szCs w:val="24"/>
        </w:rPr>
        <w:t>).</w:t>
      </w:r>
    </w:p>
    <w:p w:rsidR="00CB6FA2" w:rsidRDefault="00CB6FA2">
      <w:pPr>
        <w:rPr>
          <w:rFonts w:ascii="Arial" w:hAnsi="Arial" w:cs="Arial"/>
          <w:b/>
          <w:sz w:val="24"/>
          <w:szCs w:val="24"/>
          <w:lang w:val="es-ES"/>
        </w:rPr>
      </w:pPr>
    </w:p>
    <w:p w:rsidR="009349A8" w:rsidRDefault="009349A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Solución</w:t>
      </w:r>
    </w:p>
    <w:p w:rsidR="009349A8" w:rsidRPr="00BE1F72" w:rsidRDefault="009349A8" w:rsidP="009349A8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sz w:val="36"/>
          <w:szCs w:val="40"/>
          <w:lang w:val="es-ES"/>
        </w:rPr>
      </w:pPr>
      <w:r w:rsidRPr="00BE1F72">
        <w:rPr>
          <w:rFonts w:ascii="Times New Roman" w:hAnsi="Times New Roman" w:cs="Times New Roman"/>
          <w:b/>
          <w:sz w:val="36"/>
          <w:szCs w:val="40"/>
          <w:lang w:val="es-ES"/>
        </w:rPr>
        <w:t xml:space="preserve">Puntos de función </w:t>
      </w:r>
    </w:p>
    <w:p w:rsidR="009349A8" w:rsidRDefault="009349A8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10001" w:type="dxa"/>
        <w:tblLook w:val="04A0" w:firstRow="1" w:lastRow="0" w:firstColumn="1" w:lastColumn="0" w:noHBand="0" w:noVBand="1"/>
      </w:tblPr>
      <w:tblGrid>
        <w:gridCol w:w="1256"/>
        <w:gridCol w:w="2472"/>
        <w:gridCol w:w="1411"/>
        <w:gridCol w:w="1502"/>
        <w:gridCol w:w="1636"/>
        <w:gridCol w:w="1724"/>
      </w:tblGrid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Conteo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Elementos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Simple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1636" w:type="dxa"/>
          </w:tcPr>
          <w:p w:rsidR="009349A8" w:rsidRPr="00BE1F72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4"/>
                <w:lang w:val="es-ES"/>
              </w:rPr>
              <w:t>Complejo</w:t>
            </w:r>
          </w:p>
        </w:tc>
        <w:tc>
          <w:tcPr>
            <w:tcW w:w="1724" w:type="dxa"/>
          </w:tcPr>
          <w:p w:rsidR="009349A8" w:rsidRPr="00BE1F72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4"/>
                <w:lang w:val="es-ES"/>
              </w:rPr>
              <w:t>Resultado</w:t>
            </w:r>
          </w:p>
        </w:tc>
      </w:tr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17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Entradas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17</w:t>
            </w: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X3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X4</w:t>
            </w:r>
          </w:p>
        </w:tc>
        <w:tc>
          <w:tcPr>
            <w:tcW w:w="163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 X6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  <w:t>51</w:t>
            </w:r>
          </w:p>
        </w:tc>
      </w:tr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6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Salidas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6</w:t>
            </w: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X4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X5</w:t>
            </w:r>
          </w:p>
        </w:tc>
        <w:tc>
          <w:tcPr>
            <w:tcW w:w="163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 X7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  <w:t>24</w:t>
            </w:r>
          </w:p>
        </w:tc>
      </w:tr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3 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Consultas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X3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X4</w:t>
            </w:r>
          </w:p>
        </w:tc>
        <w:tc>
          <w:tcPr>
            <w:tcW w:w="163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</w:t>
            </w:r>
            <w:r w:rsidRPr="009349A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3</w:t>
            </w: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X6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  <w:t>18</w:t>
            </w:r>
          </w:p>
        </w:tc>
      </w:tr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7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Archivos lógicos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X7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7</w:t>
            </w: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X10</w:t>
            </w:r>
          </w:p>
        </w:tc>
        <w:tc>
          <w:tcPr>
            <w:tcW w:w="163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X15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36"/>
                <w:szCs w:val="40"/>
                <w:lang w:val="es-ES"/>
              </w:rPr>
              <w:t>70</w:t>
            </w:r>
          </w:p>
        </w:tc>
      </w:tr>
      <w:tr w:rsidR="009349A8" w:rsidTr="007513A6">
        <w:tc>
          <w:tcPr>
            <w:tcW w:w="125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2</w:t>
            </w:r>
          </w:p>
        </w:tc>
        <w:tc>
          <w:tcPr>
            <w:tcW w:w="247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Interfaces</w:t>
            </w:r>
          </w:p>
        </w:tc>
        <w:tc>
          <w:tcPr>
            <w:tcW w:w="1411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X5</w:t>
            </w:r>
          </w:p>
        </w:tc>
        <w:tc>
          <w:tcPr>
            <w:tcW w:w="1502" w:type="dxa"/>
          </w:tcPr>
          <w:p w:rsidR="009349A8" w:rsidRPr="00CE21D5" w:rsidRDefault="009349A8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2</w:t>
            </w: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X7</w:t>
            </w:r>
          </w:p>
        </w:tc>
        <w:tc>
          <w:tcPr>
            <w:tcW w:w="1636" w:type="dxa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X10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40"/>
                <w:szCs w:val="40"/>
                <w:lang w:val="es-ES"/>
              </w:rPr>
              <w:t>14</w:t>
            </w:r>
          </w:p>
        </w:tc>
      </w:tr>
      <w:tr w:rsidR="009349A8" w:rsidTr="007513A6">
        <w:tc>
          <w:tcPr>
            <w:tcW w:w="8277" w:type="dxa"/>
            <w:gridSpan w:val="5"/>
          </w:tcPr>
          <w:p w:rsidR="009349A8" w:rsidRPr="00CE21D5" w:rsidRDefault="009349A8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CE21D5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                                                                                      Total</w:t>
            </w:r>
          </w:p>
        </w:tc>
        <w:tc>
          <w:tcPr>
            <w:tcW w:w="1724" w:type="dxa"/>
          </w:tcPr>
          <w:p w:rsidR="009349A8" w:rsidRPr="009349A8" w:rsidRDefault="009349A8" w:rsidP="009349A8">
            <w:pPr>
              <w:jc w:val="center"/>
              <w:rPr>
                <w:rFonts w:ascii="Times New Roman" w:hAnsi="Times New Roman" w:cs="Times New Roman"/>
                <w:color w:val="FF0000"/>
                <w:sz w:val="40"/>
                <w:szCs w:val="40"/>
                <w:lang w:val="es-ES"/>
              </w:rPr>
            </w:pPr>
            <w:r w:rsidRPr="009349A8">
              <w:rPr>
                <w:rFonts w:ascii="Times New Roman" w:hAnsi="Times New Roman" w:cs="Times New Roman"/>
                <w:color w:val="FF0000"/>
                <w:sz w:val="40"/>
                <w:szCs w:val="40"/>
                <w:lang w:val="es-ES"/>
              </w:rPr>
              <w:t>177</w:t>
            </w:r>
          </w:p>
        </w:tc>
      </w:tr>
    </w:tbl>
    <w:p w:rsidR="009349A8" w:rsidRDefault="009349A8">
      <w:pPr>
        <w:rPr>
          <w:rFonts w:ascii="Arial" w:hAnsi="Arial" w:cs="Arial"/>
          <w:b/>
          <w:sz w:val="24"/>
          <w:szCs w:val="24"/>
          <w:lang w:val="es-ES"/>
        </w:rPr>
      </w:pPr>
    </w:p>
    <w:p w:rsidR="00F2293F" w:rsidRDefault="00F2293F">
      <w:pPr>
        <w:rPr>
          <w:rFonts w:ascii="Arial" w:hAnsi="Arial" w:cs="Arial"/>
          <w:b/>
          <w:sz w:val="24"/>
          <w:szCs w:val="24"/>
          <w:lang w:val="es-ES"/>
        </w:rPr>
      </w:pPr>
    </w:p>
    <w:p w:rsidR="00F2293F" w:rsidRDefault="00F2293F">
      <w:pPr>
        <w:rPr>
          <w:rFonts w:ascii="Arial" w:hAnsi="Arial" w:cs="Arial"/>
          <w:b/>
          <w:sz w:val="24"/>
          <w:szCs w:val="24"/>
          <w:lang w:val="es-ES"/>
        </w:rPr>
      </w:pPr>
    </w:p>
    <w:p w:rsidR="00F2293F" w:rsidRDefault="00F2293F" w:rsidP="00F2293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sz w:val="36"/>
          <w:szCs w:val="40"/>
          <w:lang w:val="es-ES"/>
        </w:rPr>
      </w:pPr>
      <w:r w:rsidRPr="00BE1F72">
        <w:rPr>
          <w:rFonts w:ascii="Times New Roman" w:hAnsi="Times New Roman" w:cs="Times New Roman"/>
          <w:b/>
          <w:sz w:val="36"/>
          <w:szCs w:val="40"/>
          <w:lang w:val="es-ES"/>
        </w:rPr>
        <w:lastRenderedPageBreak/>
        <w:t>Factor de complejidad de procesamiento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1269"/>
      </w:tblGrid>
      <w:tr w:rsidR="00F2293F" w:rsidTr="007513A6">
        <w:trPr>
          <w:trHeight w:val="470"/>
        </w:trPr>
        <w:tc>
          <w:tcPr>
            <w:tcW w:w="7225" w:type="dxa"/>
            <w:gridSpan w:val="2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Factor ajuste</w:t>
            </w:r>
          </w:p>
        </w:tc>
        <w:tc>
          <w:tcPr>
            <w:tcW w:w="126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Peso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12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Comunicación de datos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5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2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Procedimiento distribuido de los datos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3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Rendimiento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5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4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Configuraciones fuertemente utilizadas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2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5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Tasas de transacción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6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Entradas de datos on line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7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154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Diseño para la eficiencia de usuario final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3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8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Actualizaciones on line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9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Procesamiento complejo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tabs>
                <w:tab w:val="left" w:pos="591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1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10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BE1F72">
              <w:rPr>
                <w:rFonts w:ascii="Times New Roman" w:hAnsi="Times New Roman" w:cs="Times New Roman"/>
                <w:sz w:val="28"/>
                <w:szCs w:val="28"/>
              </w:rPr>
              <w:t>Reusabilidad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11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72">
              <w:rPr>
                <w:rFonts w:ascii="Times New Roman" w:hAnsi="Times New Roman" w:cs="Times New Roman"/>
                <w:sz w:val="28"/>
              </w:rPr>
              <w:t>Facilidad de instalación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2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12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38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72">
              <w:rPr>
                <w:rFonts w:ascii="Times New Roman" w:hAnsi="Times New Roman" w:cs="Times New Roman"/>
                <w:sz w:val="28"/>
              </w:rPr>
              <w:t>Facilidad de operación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13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72">
              <w:rPr>
                <w:rFonts w:ascii="Times New Roman" w:hAnsi="Times New Roman" w:cs="Times New Roman"/>
                <w:sz w:val="28"/>
              </w:rPr>
              <w:t>Puestos múltiples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1129" w:type="dxa"/>
          </w:tcPr>
          <w:p w:rsidR="00F2293F" w:rsidRPr="00BE1F72" w:rsidRDefault="00F2293F" w:rsidP="007513A6">
            <w:pPr>
              <w:jc w:val="center"/>
              <w:rPr>
                <w:rFonts w:ascii="Times New Roman" w:hAnsi="Times New Roman" w:cs="Times New Roman"/>
                <w:sz w:val="32"/>
                <w:szCs w:val="40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40"/>
                <w:lang w:val="es-ES"/>
              </w:rPr>
              <w:t>14</w:t>
            </w:r>
          </w:p>
        </w:tc>
        <w:tc>
          <w:tcPr>
            <w:tcW w:w="6096" w:type="dxa"/>
          </w:tcPr>
          <w:p w:rsidR="00F2293F" w:rsidRPr="00BE1F72" w:rsidRDefault="00F2293F" w:rsidP="007513A6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72">
              <w:rPr>
                <w:rFonts w:ascii="Times New Roman" w:hAnsi="Times New Roman" w:cs="Times New Roman"/>
                <w:sz w:val="28"/>
              </w:rPr>
              <w:t>Facilidad de cambios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 w:rsidRPr="00F2293F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4</w:t>
            </w:r>
          </w:p>
        </w:tc>
      </w:tr>
      <w:tr w:rsidR="00F2293F" w:rsidTr="007513A6">
        <w:tc>
          <w:tcPr>
            <w:tcW w:w="7225" w:type="dxa"/>
            <w:gridSpan w:val="2"/>
          </w:tcPr>
          <w:p w:rsidR="00F2293F" w:rsidRPr="00BE1F72" w:rsidRDefault="00F2293F" w:rsidP="007513A6">
            <w:pPr>
              <w:tabs>
                <w:tab w:val="left" w:pos="35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Grado total de influencia(TDI)</w:t>
            </w:r>
          </w:p>
        </w:tc>
        <w:tc>
          <w:tcPr>
            <w:tcW w:w="1269" w:type="dxa"/>
          </w:tcPr>
          <w:p w:rsidR="00F2293F" w:rsidRPr="00F2293F" w:rsidRDefault="00F2293F" w:rsidP="00F2293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50</w:t>
            </w:r>
          </w:p>
        </w:tc>
      </w:tr>
    </w:tbl>
    <w:p w:rsidR="00F2293F" w:rsidRPr="00BE1F72" w:rsidRDefault="00F2293F" w:rsidP="00F2293F">
      <w:pPr>
        <w:pStyle w:val="Prrafodelista"/>
        <w:ind w:left="360"/>
        <w:rPr>
          <w:rFonts w:ascii="Times New Roman" w:hAnsi="Times New Roman" w:cs="Times New Roman"/>
          <w:b/>
          <w:sz w:val="36"/>
          <w:szCs w:val="40"/>
          <w:lang w:val="es-ES"/>
        </w:rPr>
      </w:pPr>
    </w:p>
    <w:p w:rsidR="00F2293F" w:rsidRDefault="00F2293F" w:rsidP="00F2293F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PFS = Σ ((número de ítems de la clase i) * peso) </w:t>
      </w:r>
    </w:p>
    <w:p w:rsidR="00F229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PFS = 177</w:t>
      </w:r>
      <w:r w:rsidRPr="00290C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 FCP= 0.65 + (0.01 x Puntos de Complejidad de</w:t>
      </w:r>
      <w:r>
        <w:rPr>
          <w:rFonts w:ascii="Times New Roman" w:hAnsi="Times New Roman" w:cs="Times New Roman"/>
          <w:sz w:val="28"/>
          <w:szCs w:val="28"/>
        </w:rPr>
        <w:t xml:space="preserve"> procesamiento</w:t>
      </w:r>
      <w:r w:rsidRPr="00290C3F">
        <w:rPr>
          <w:rFonts w:ascii="Times New Roman" w:hAnsi="Times New Roman" w:cs="Times New Roman"/>
          <w:sz w:val="28"/>
          <w:szCs w:val="28"/>
        </w:rPr>
        <w:t>)</w:t>
      </w:r>
    </w:p>
    <w:p w:rsidR="00F229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FCP = 0.65 + (0.01 x 50</w:t>
      </w:r>
      <w:r w:rsidRPr="00290C3F">
        <w:rPr>
          <w:rFonts w:ascii="Times New Roman" w:hAnsi="Times New Roman" w:cs="Times New Roman"/>
          <w:sz w:val="28"/>
          <w:szCs w:val="28"/>
        </w:rPr>
        <w:t xml:space="preserve">)                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FPC = 1.15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 = PFS * FCP 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 = 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290C3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1.15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PF = 203.55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Tamaño en miles de líneas de código KLOC 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KLOC= (PF * Líneas de código por cada PF) /1000 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>Web=60</w:t>
      </w:r>
    </w:p>
    <w:p w:rsidR="00F2293F" w:rsidRPr="00290C3F" w:rsidRDefault="00F2293F" w:rsidP="00F229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KLOC = (203.55</w:t>
      </w:r>
      <w:r w:rsidRPr="00290C3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290C3F">
        <w:rPr>
          <w:rFonts w:ascii="Times New Roman" w:hAnsi="Times New Roman" w:cs="Times New Roman"/>
          <w:sz w:val="28"/>
          <w:szCs w:val="28"/>
        </w:rPr>
        <w:t xml:space="preserve">) / 1000 </w:t>
      </w:r>
    </w:p>
    <w:p w:rsidR="00F2293F" w:rsidRDefault="00F2293F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KLOC = 12.213</w:t>
      </w: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Default="007C1F41" w:rsidP="00F229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1F41" w:rsidRPr="007C1F41" w:rsidRDefault="007C1F41" w:rsidP="007C1F41">
      <w:pPr>
        <w:pStyle w:val="Prrafodelista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7C1F41">
        <w:rPr>
          <w:rFonts w:ascii="Times New Roman" w:hAnsi="Times New Roman" w:cs="Times New Roman"/>
          <w:sz w:val="32"/>
          <w:szCs w:val="32"/>
        </w:rPr>
        <w:lastRenderedPageBreak/>
        <w:t>COMPOSICION DE APLICACIÓN</w:t>
      </w:r>
    </w:p>
    <w:tbl>
      <w:tblPr>
        <w:tblStyle w:val="Tablaconcuadrcula"/>
        <w:tblW w:w="8565" w:type="dxa"/>
        <w:tblLook w:val="04A0" w:firstRow="1" w:lastRow="0" w:firstColumn="1" w:lastColumn="0" w:noHBand="0" w:noVBand="1"/>
      </w:tblPr>
      <w:tblGrid>
        <w:gridCol w:w="3014"/>
        <w:gridCol w:w="1237"/>
        <w:gridCol w:w="1381"/>
        <w:gridCol w:w="1393"/>
        <w:gridCol w:w="1489"/>
        <w:gridCol w:w="51"/>
      </w:tblGrid>
      <w:tr w:rsidR="007C1F41" w:rsidRPr="00A73FA3" w:rsidTr="007513A6">
        <w:trPr>
          <w:gridAfter w:val="1"/>
          <w:wAfter w:w="51" w:type="dxa"/>
        </w:trPr>
        <w:tc>
          <w:tcPr>
            <w:tcW w:w="3014" w:type="dxa"/>
            <w:vMerge w:val="restart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Tipo Objeto</w:t>
            </w:r>
          </w:p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5500" w:type="dxa"/>
            <w:gridSpan w:val="4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 Complejidad Peso</w:t>
            </w:r>
          </w:p>
        </w:tc>
      </w:tr>
      <w:tr w:rsidR="007C1F41" w:rsidTr="007513A6">
        <w:tc>
          <w:tcPr>
            <w:tcW w:w="3014" w:type="dxa"/>
            <w:vMerge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237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Simple</w:t>
            </w:r>
          </w:p>
        </w:tc>
        <w:tc>
          <w:tcPr>
            <w:tcW w:w="1381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Media</w:t>
            </w:r>
          </w:p>
        </w:tc>
        <w:tc>
          <w:tcPr>
            <w:tcW w:w="1393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Difícil</w:t>
            </w:r>
          </w:p>
        </w:tc>
        <w:tc>
          <w:tcPr>
            <w:tcW w:w="1540" w:type="dxa"/>
            <w:gridSpan w:val="2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Subtotal</w:t>
            </w:r>
          </w:p>
        </w:tc>
      </w:tr>
      <w:tr w:rsidR="007C1F41" w:rsidTr="007513A6">
        <w:tc>
          <w:tcPr>
            <w:tcW w:w="3014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Ventana</w:t>
            </w:r>
          </w:p>
        </w:tc>
        <w:tc>
          <w:tcPr>
            <w:tcW w:w="1237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X1</w:t>
            </w:r>
          </w:p>
        </w:tc>
        <w:tc>
          <w:tcPr>
            <w:tcW w:w="1381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X2</w:t>
            </w:r>
          </w:p>
        </w:tc>
        <w:tc>
          <w:tcPr>
            <w:tcW w:w="1393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7C1F41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17</w:t>
            </w: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X3</w:t>
            </w:r>
          </w:p>
        </w:tc>
        <w:tc>
          <w:tcPr>
            <w:tcW w:w="1540" w:type="dxa"/>
            <w:gridSpan w:val="2"/>
          </w:tcPr>
          <w:p w:rsidR="007C1F41" w:rsidRPr="007E0F6D" w:rsidRDefault="007C1F41" w:rsidP="007E0F6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51</w:t>
            </w:r>
          </w:p>
        </w:tc>
      </w:tr>
      <w:tr w:rsidR="007C1F41" w:rsidTr="007513A6">
        <w:tc>
          <w:tcPr>
            <w:tcW w:w="3014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Informe</w:t>
            </w:r>
          </w:p>
        </w:tc>
        <w:tc>
          <w:tcPr>
            <w:tcW w:w="1237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X2</w:t>
            </w:r>
          </w:p>
        </w:tc>
        <w:tc>
          <w:tcPr>
            <w:tcW w:w="1381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X5</w:t>
            </w:r>
          </w:p>
        </w:tc>
        <w:tc>
          <w:tcPr>
            <w:tcW w:w="1393" w:type="dxa"/>
          </w:tcPr>
          <w:p w:rsidR="007C1F41" w:rsidRPr="00A73FA3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9</w:t>
            </w:r>
            <w:r w:rsidR="007C1F41"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X8</w:t>
            </w:r>
          </w:p>
        </w:tc>
        <w:tc>
          <w:tcPr>
            <w:tcW w:w="1540" w:type="dxa"/>
            <w:gridSpan w:val="2"/>
          </w:tcPr>
          <w:p w:rsidR="007C1F41" w:rsidRPr="007E0F6D" w:rsidRDefault="007E0F6D" w:rsidP="007E0F6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72</w:t>
            </w:r>
          </w:p>
        </w:tc>
      </w:tr>
      <w:tr w:rsidR="007C1F41" w:rsidTr="007513A6">
        <w:tc>
          <w:tcPr>
            <w:tcW w:w="3014" w:type="dxa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Componente 3 GL</w:t>
            </w:r>
          </w:p>
        </w:tc>
        <w:tc>
          <w:tcPr>
            <w:tcW w:w="1237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381" w:type="dxa"/>
          </w:tcPr>
          <w:p w:rsidR="007C1F41" w:rsidRPr="00A73FA3" w:rsidRDefault="007C1F41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393" w:type="dxa"/>
          </w:tcPr>
          <w:p w:rsidR="007C1F41" w:rsidRPr="00A73FA3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26</w:t>
            </w:r>
            <w:r w:rsidR="007C1F41"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X10</w:t>
            </w:r>
          </w:p>
        </w:tc>
        <w:tc>
          <w:tcPr>
            <w:tcW w:w="1540" w:type="dxa"/>
            <w:gridSpan w:val="2"/>
          </w:tcPr>
          <w:p w:rsidR="007C1F41" w:rsidRPr="007E0F6D" w:rsidRDefault="007E0F6D" w:rsidP="007E0F6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260</w:t>
            </w:r>
          </w:p>
        </w:tc>
      </w:tr>
      <w:tr w:rsidR="007C1F41" w:rsidTr="007513A6">
        <w:tc>
          <w:tcPr>
            <w:tcW w:w="7025" w:type="dxa"/>
            <w:gridSpan w:val="4"/>
          </w:tcPr>
          <w:p w:rsidR="007C1F41" w:rsidRPr="00A73FA3" w:rsidRDefault="007C1F41" w:rsidP="007513A6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                                                               Total</w:t>
            </w:r>
            <w:r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OP</w:t>
            </w:r>
          </w:p>
        </w:tc>
        <w:tc>
          <w:tcPr>
            <w:tcW w:w="1540" w:type="dxa"/>
            <w:gridSpan w:val="2"/>
          </w:tcPr>
          <w:p w:rsidR="007C1F41" w:rsidRPr="00A73FA3" w:rsidRDefault="007E0F6D" w:rsidP="007E0F6D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36"/>
                <w:lang w:val="es-ES"/>
              </w:rPr>
              <w:t>383</w:t>
            </w:r>
          </w:p>
        </w:tc>
      </w:tr>
    </w:tbl>
    <w:p w:rsidR="007C1F41" w:rsidRDefault="007C1F41" w:rsidP="007C1F41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:rsidR="007E0F6D" w:rsidRPr="007C1F41" w:rsidRDefault="007E0F6D" w:rsidP="007C1F41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65987A4" wp14:editId="63B59CD5">
            <wp:simplePos x="0" y="0"/>
            <wp:positionH relativeFrom="margin">
              <wp:posOffset>0</wp:posOffset>
            </wp:positionH>
            <wp:positionV relativeFrom="paragraph">
              <wp:posOffset>363855</wp:posOffset>
            </wp:positionV>
            <wp:extent cx="3857625" cy="533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9A8" w:rsidRDefault="009349A8">
      <w:pPr>
        <w:rPr>
          <w:rFonts w:ascii="Arial" w:hAnsi="Arial" w:cs="Arial"/>
          <w:b/>
          <w:sz w:val="24"/>
          <w:szCs w:val="24"/>
          <w:lang w:val="es-ES"/>
        </w:rPr>
      </w:pPr>
    </w:p>
    <w:p w:rsidR="007E0F6D" w:rsidRDefault="007E0F6D">
      <w:pPr>
        <w:rPr>
          <w:rFonts w:ascii="Arial" w:hAnsi="Arial" w:cs="Arial"/>
          <w:b/>
          <w:sz w:val="24"/>
          <w:szCs w:val="24"/>
          <w:lang w:val="es-ES"/>
        </w:rPr>
      </w:pP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73FA3">
        <w:rPr>
          <w:rFonts w:ascii="Times New Roman" w:hAnsi="Times New Roman" w:cs="Times New Roman"/>
          <w:sz w:val="28"/>
          <w:szCs w:val="28"/>
          <w:lang w:val="es-ES"/>
        </w:rPr>
        <w:t>NOP</w:t>
      </w:r>
      <w:r>
        <w:rPr>
          <w:rFonts w:ascii="Times New Roman" w:hAnsi="Times New Roman" w:cs="Times New Roman"/>
          <w:sz w:val="28"/>
          <w:szCs w:val="28"/>
          <w:lang w:val="es-ES"/>
        </w:rPr>
        <w:t>= 383</w:t>
      </w:r>
      <w:r>
        <w:rPr>
          <w:rFonts w:ascii="Times New Roman" w:hAnsi="Times New Roman" w:cs="Times New Roman"/>
          <w:sz w:val="28"/>
          <w:szCs w:val="28"/>
          <w:lang w:val="es-ES"/>
        </w:rPr>
        <w:t>* (100 -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 xml:space="preserve"> 60</w:t>
      </w:r>
      <w:r>
        <w:rPr>
          <w:rFonts w:ascii="Times New Roman" w:hAnsi="Times New Roman" w:cs="Times New Roman"/>
          <w:sz w:val="28"/>
          <w:szCs w:val="28"/>
          <w:lang w:val="es-ES"/>
        </w:rPr>
        <w:t>) /100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73FA3">
        <w:rPr>
          <w:rFonts w:ascii="Times New Roman" w:hAnsi="Times New Roman" w:cs="Times New Roman"/>
          <w:sz w:val="28"/>
          <w:szCs w:val="28"/>
          <w:lang w:val="es-ES"/>
        </w:rPr>
        <w:t>NOP</w:t>
      </w:r>
      <w:r>
        <w:rPr>
          <w:rFonts w:ascii="Times New Roman" w:hAnsi="Times New Roman" w:cs="Times New Roman"/>
          <w:sz w:val="28"/>
          <w:szCs w:val="28"/>
          <w:lang w:val="es-ES"/>
        </w:rPr>
        <w:t>=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153.2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tbl>
      <w:tblPr>
        <w:tblStyle w:val="Tablaconcuadrcula"/>
        <w:tblW w:w="0" w:type="auto"/>
        <w:tblInd w:w="-866" w:type="dxa"/>
        <w:tblLook w:val="04A0" w:firstRow="1" w:lastRow="0" w:firstColumn="1" w:lastColumn="0" w:noHBand="0" w:noVBand="1"/>
      </w:tblPr>
      <w:tblGrid>
        <w:gridCol w:w="2089"/>
        <w:gridCol w:w="1607"/>
        <w:gridCol w:w="1210"/>
        <w:gridCol w:w="1567"/>
        <w:gridCol w:w="1484"/>
        <w:gridCol w:w="1403"/>
      </w:tblGrid>
      <w:tr w:rsidR="007E0F6D" w:rsidTr="007513A6">
        <w:tc>
          <w:tcPr>
            <w:tcW w:w="2089" w:type="dxa"/>
          </w:tcPr>
          <w:p w:rsidR="007E0F6D" w:rsidRDefault="007E0F6D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Experiencia y capacidad de los desarrolladores </w:t>
            </w:r>
          </w:p>
        </w:tc>
        <w:tc>
          <w:tcPr>
            <w:tcW w:w="160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Muy    Baja</w:t>
            </w:r>
          </w:p>
        </w:tc>
        <w:tc>
          <w:tcPr>
            <w:tcW w:w="1210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Baja</w:t>
            </w:r>
          </w:p>
        </w:tc>
        <w:tc>
          <w:tcPr>
            <w:tcW w:w="156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Nominal</w:t>
            </w:r>
          </w:p>
        </w:tc>
        <w:tc>
          <w:tcPr>
            <w:tcW w:w="1484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  <w:tc>
          <w:tcPr>
            <w:tcW w:w="1403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Muy Alta</w:t>
            </w:r>
          </w:p>
        </w:tc>
      </w:tr>
      <w:tr w:rsidR="007E0F6D" w:rsidTr="007513A6">
        <w:tc>
          <w:tcPr>
            <w:tcW w:w="2089" w:type="dxa"/>
          </w:tcPr>
          <w:p w:rsidR="007E0F6D" w:rsidRDefault="007E0F6D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Madurez y Capacidad de ICASE</w:t>
            </w:r>
          </w:p>
        </w:tc>
        <w:tc>
          <w:tcPr>
            <w:tcW w:w="160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Muy    Baja</w:t>
            </w:r>
          </w:p>
        </w:tc>
        <w:tc>
          <w:tcPr>
            <w:tcW w:w="1210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Baja</w:t>
            </w:r>
          </w:p>
        </w:tc>
        <w:tc>
          <w:tcPr>
            <w:tcW w:w="156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Nominal</w:t>
            </w:r>
          </w:p>
        </w:tc>
        <w:tc>
          <w:tcPr>
            <w:tcW w:w="1484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  <w:tc>
          <w:tcPr>
            <w:tcW w:w="1403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Muy Alta</w:t>
            </w:r>
          </w:p>
        </w:tc>
      </w:tr>
      <w:tr w:rsidR="007E0F6D" w:rsidTr="007513A6">
        <w:tc>
          <w:tcPr>
            <w:tcW w:w="2089" w:type="dxa"/>
          </w:tcPr>
          <w:p w:rsidR="007E0F6D" w:rsidRDefault="007E0F6D" w:rsidP="007513A6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PROD</w:t>
            </w:r>
          </w:p>
        </w:tc>
        <w:tc>
          <w:tcPr>
            <w:tcW w:w="160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4</w:t>
            </w:r>
          </w:p>
        </w:tc>
        <w:tc>
          <w:tcPr>
            <w:tcW w:w="1210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7</w:t>
            </w:r>
          </w:p>
        </w:tc>
        <w:tc>
          <w:tcPr>
            <w:tcW w:w="1567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7E0F6D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13</w:t>
            </w:r>
          </w:p>
        </w:tc>
        <w:tc>
          <w:tcPr>
            <w:tcW w:w="1484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25</w:t>
            </w:r>
          </w:p>
        </w:tc>
        <w:tc>
          <w:tcPr>
            <w:tcW w:w="1403" w:type="dxa"/>
          </w:tcPr>
          <w:p w:rsidR="007E0F6D" w:rsidRDefault="007E0F6D" w:rsidP="00751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50</w:t>
            </w:r>
          </w:p>
        </w:tc>
      </w:tr>
    </w:tbl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Pr="00E62F14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62F14">
        <w:rPr>
          <w:rFonts w:ascii="Times New Roman" w:hAnsi="Times New Roman" w:cs="Times New Roman"/>
          <w:sz w:val="28"/>
          <w:szCs w:val="28"/>
          <w:lang w:val="es-ES"/>
        </w:rPr>
        <w:t>PROD=</w:t>
      </w:r>
      <w:r>
        <w:rPr>
          <w:rFonts w:ascii="Times New Roman" w:hAnsi="Times New Roman" w:cs="Times New Roman"/>
          <w:sz w:val="28"/>
          <w:szCs w:val="28"/>
          <w:lang w:val="es-ES"/>
        </w:rPr>
        <w:t>13</w:t>
      </w:r>
    </w:p>
    <w:p w:rsidR="007E0F6D" w:rsidRPr="00E62F14" w:rsidRDefault="007E0F6D" w:rsidP="007E0F6D">
      <w:pPr>
        <w:rPr>
          <w:rFonts w:ascii="Times New Roman" w:hAnsi="Times New Roman" w:cs="Times New Roman"/>
          <w:sz w:val="28"/>
          <w:szCs w:val="28"/>
        </w:rPr>
      </w:pPr>
      <w:r w:rsidRPr="00E62F14">
        <w:rPr>
          <w:rFonts w:ascii="Times New Roman" w:hAnsi="Times New Roman" w:cs="Times New Roman"/>
          <w:sz w:val="28"/>
          <w:szCs w:val="28"/>
          <w:lang w:val="es-ES"/>
        </w:rPr>
        <w:t>PM=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62F14">
        <w:rPr>
          <w:rFonts w:ascii="Times New Roman" w:hAnsi="Times New Roman" w:cs="Times New Roman"/>
          <w:sz w:val="28"/>
          <w:szCs w:val="28"/>
        </w:rPr>
        <w:t>sfuerzo medido en personas meses</w:t>
      </w:r>
    </w:p>
    <w:p w:rsidR="007E0F6D" w:rsidRPr="00E62F14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62F14">
        <w:rPr>
          <w:rFonts w:ascii="Times New Roman" w:hAnsi="Times New Roman" w:cs="Times New Roman"/>
          <w:sz w:val="28"/>
          <w:szCs w:val="28"/>
        </w:rPr>
        <w:t xml:space="preserve">PM= </w:t>
      </w:r>
      <w:r w:rsidR="00EF725E">
        <w:rPr>
          <w:rFonts w:ascii="Times New Roman" w:hAnsi="Times New Roman" w:cs="Times New Roman"/>
          <w:sz w:val="28"/>
          <w:szCs w:val="28"/>
        </w:rPr>
        <w:t>153.2</w:t>
      </w:r>
      <w:r w:rsidRPr="00E62F14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62F14">
        <w:rPr>
          <w:rFonts w:ascii="Times New Roman" w:hAnsi="Times New Roman" w:cs="Times New Roman"/>
          <w:sz w:val="28"/>
          <w:szCs w:val="28"/>
          <w:lang w:val="es-ES"/>
        </w:rPr>
        <w:t>PM=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11.78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Diseño Temprano-Anticipado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6FDA54F" wp14:editId="3BBBA955">
            <wp:extent cx="5400040" cy="2448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PREC= </w:t>
      </w:r>
      <w:r>
        <w:rPr>
          <w:rFonts w:ascii="Times New Roman" w:hAnsi="Times New Roman" w:cs="Times New Roman"/>
          <w:sz w:val="28"/>
          <w:szCs w:val="28"/>
          <w:lang w:val="es-ES"/>
        </w:rPr>
        <w:t>3.72 (Normal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FLEX=</w:t>
      </w:r>
      <w:r>
        <w:rPr>
          <w:rFonts w:ascii="Times New Roman" w:hAnsi="Times New Roman" w:cs="Times New Roman"/>
          <w:sz w:val="28"/>
          <w:szCs w:val="28"/>
          <w:lang w:val="es-ES"/>
        </w:rPr>
        <w:t>3.04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s-ES"/>
        </w:rPr>
        <w:t>Normal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RESL= 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 xml:space="preserve">5.65 </w:t>
      </w: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Bajo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TEAM = 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 xml:space="preserve"> 2.19 </w:t>
      </w: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Alto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PMAT= 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 xml:space="preserve">4.68 </w:t>
      </w: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Normal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95ACC">
        <w:rPr>
          <w:rFonts w:ascii="Times New Roman" w:hAnsi="Times New Roman" w:cs="Times New Roman"/>
          <w:color w:val="FF0000"/>
          <w:sz w:val="28"/>
          <w:szCs w:val="28"/>
          <w:lang w:val="es-ES"/>
        </w:rPr>
        <w:t>TOTAL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= 19.28</w:t>
      </w:r>
    </w:p>
    <w:p w:rsidR="007E0F6D" w:rsidRDefault="007E0F6D" w:rsidP="007E0F6D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95ACC">
        <w:rPr>
          <w:rFonts w:ascii="Times New Roman" w:hAnsi="Times New Roman" w:cs="Times New Roman"/>
          <w:sz w:val="28"/>
          <w:szCs w:val="28"/>
          <w:lang w:val="es-ES"/>
        </w:rPr>
        <w:t>A= Constante de calibración (2.45 0 2.94)</w:t>
      </w:r>
    </w:p>
    <w:p w:rsidR="007E0F6D" w:rsidRDefault="00EF725E" w:rsidP="007E0F6D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Tamaño = 12.213</w:t>
      </w:r>
    </w:p>
    <w:p w:rsidR="007E0F6D" w:rsidRPr="00795ACC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1A69CF5" wp14:editId="3FE014D5">
            <wp:simplePos x="0" y="0"/>
            <wp:positionH relativeFrom="column">
              <wp:posOffset>329565</wp:posOffset>
            </wp:positionH>
            <wp:positionV relativeFrom="paragraph">
              <wp:posOffset>255270</wp:posOffset>
            </wp:positionV>
            <wp:extent cx="2371725" cy="26670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F6D" w:rsidRDefault="007E0F6D" w:rsidP="007E0F6D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 0.91 +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 xml:space="preserve"> (0.01*</w:t>
      </w:r>
      <w:r w:rsidR="00EF725E">
        <w:rPr>
          <w:rFonts w:ascii="Times New Roman" w:hAnsi="Times New Roman" w:cs="Times New Roman"/>
          <w:color w:val="FF0000"/>
          <w:sz w:val="28"/>
          <w:szCs w:val="28"/>
          <w:lang w:val="es-ES"/>
        </w:rPr>
        <w:t>19.28</w:t>
      </w:r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7E0F6D" w:rsidRDefault="007E0F6D" w:rsidP="007E0F6D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</w:t>
      </w:r>
      <w:r w:rsidR="00EF725E">
        <w:rPr>
          <w:rFonts w:ascii="Times New Roman" w:hAnsi="Times New Roman" w:cs="Times New Roman"/>
          <w:sz w:val="28"/>
          <w:szCs w:val="28"/>
          <w:lang w:val="es-ES"/>
        </w:rPr>
        <w:t>1.1028</w:t>
      </w:r>
    </w:p>
    <w:p w:rsidR="007E0F6D" w:rsidRDefault="007E0F6D" w:rsidP="007E0F6D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128C0134" wp14:editId="2016E8DB">
            <wp:extent cx="210502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6D" w:rsidRPr="00386B76" w:rsidRDefault="007E0F6D" w:rsidP="007E0F6D">
      <w:pPr>
        <w:pStyle w:val="Prrafodelista"/>
        <w:rPr>
          <w:rFonts w:ascii="Times New Roman" w:eastAsiaTheme="minorEastAsia" w:hAnsi="Times New Roman" w:cs="Times New Roman"/>
          <w:sz w:val="36"/>
          <w:szCs w:val="36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s-ES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s-ES"/>
                </w:rPr>
                <m:t>Nominal=2.94*(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s-ES"/>
                </w:rPr>
                <m:t>KLOC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s-ES"/>
                    </w:rPr>
                    <m:t>B</m:t>
                  </m:r>
                </m:sup>
              </m:sSup>
            </m:sub>
          </m:sSub>
        </m:oMath>
      </m:oMathPara>
    </w:p>
    <w:p w:rsidR="00EF725E" w:rsidRPr="00EF725E" w:rsidRDefault="00EF725E" w:rsidP="00EF725E">
      <w:pPr>
        <w:pStyle w:val="Prrafodelista"/>
        <w:rPr>
          <w:rFonts w:ascii="Times New Roman" w:eastAsiaTheme="minorEastAsia" w:hAnsi="Times New Roman" w:cs="Times New Roman"/>
          <w:sz w:val="36"/>
          <w:szCs w:val="36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s-ES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s-ES"/>
                </w:rPr>
                <m:t>Nominal=2.94*(12.213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s-ES"/>
                    </w:rPr>
                    <m:t>1.1028</m:t>
                  </m:r>
                </m:sup>
              </m:sSup>
            </m:sub>
          </m:sSub>
        </m:oMath>
      </m:oMathPara>
    </w:p>
    <w:p w:rsidR="00EF725E" w:rsidRPr="00EF725E" w:rsidRDefault="00EF725E" w:rsidP="00EF725E">
      <w:pPr>
        <w:pStyle w:val="Prrafodelista"/>
        <w:rPr>
          <w:rFonts w:ascii="Times New Roman" w:eastAsiaTheme="minorEastAsia" w:hAnsi="Times New Roman" w:cs="Times New Roman"/>
          <w:sz w:val="36"/>
          <w:szCs w:val="36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s-ES"/>
            </w:rPr>
            <m:t>PM=46.44</m:t>
          </m:r>
        </m:oMath>
      </m:oMathPara>
    </w:p>
    <w:p w:rsidR="00EF725E" w:rsidRPr="00386B76" w:rsidRDefault="00EF725E" w:rsidP="00EF725E">
      <w:pPr>
        <w:pStyle w:val="Prrafodelista"/>
        <w:rPr>
          <w:rFonts w:ascii="Times New Roman" w:eastAsiaTheme="minorEastAsia" w:hAnsi="Times New Roman" w:cs="Times New Roman"/>
          <w:sz w:val="36"/>
          <w:szCs w:val="36"/>
          <w:lang w:val="es-ES"/>
        </w:rPr>
      </w:pPr>
    </w:p>
    <w:p w:rsidR="007E0F6D" w:rsidRDefault="00EF725E" w:rsidP="007E0F6D">
      <w:pPr>
        <w:pStyle w:val="Prrafodelista"/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FCCB8EC" wp14:editId="2BDF0070">
            <wp:extent cx="3076575" cy="2019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5E" w:rsidRDefault="00EF725E" w:rsidP="007E0F6D">
      <w:pPr>
        <w:pStyle w:val="Prrafodelista"/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00182AF1" wp14:editId="3A34023E">
            <wp:extent cx="5124450" cy="1876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5E" w:rsidRDefault="00EF725E" w:rsidP="00EF725E">
      <w:pPr>
        <w:pStyle w:val="Prrafodelista"/>
      </w:pPr>
      <w:r>
        <w:t>RCPX =</w:t>
      </w:r>
      <w:r>
        <w:t>1</w:t>
      </w:r>
      <w:r>
        <w:t xml:space="preserve"> (</w:t>
      </w:r>
      <w:r>
        <w:t>Nominal</w:t>
      </w:r>
      <w:r>
        <w:t xml:space="preserve">) </w:t>
      </w:r>
    </w:p>
    <w:p w:rsidR="00EF725E" w:rsidRDefault="00EF725E" w:rsidP="00EF725E">
      <w:pPr>
        <w:pStyle w:val="Prrafodelista"/>
      </w:pPr>
      <w:r>
        <w:t xml:space="preserve">RUSE = </w:t>
      </w:r>
      <w:r>
        <w:t xml:space="preserve"> 0.95 </w:t>
      </w:r>
      <w:r>
        <w:t>(</w:t>
      </w:r>
      <w:r>
        <w:t>Bajo</w:t>
      </w:r>
      <w:r>
        <w:t xml:space="preserve">) </w:t>
      </w:r>
    </w:p>
    <w:p w:rsidR="00EF725E" w:rsidRDefault="00EF725E" w:rsidP="00EF725E">
      <w:pPr>
        <w:pStyle w:val="Prrafodelista"/>
      </w:pPr>
      <w:r>
        <w:t>PDIF =</w:t>
      </w:r>
      <w:r>
        <w:t>0.87</w:t>
      </w:r>
      <w:r>
        <w:t xml:space="preserve"> (</w:t>
      </w:r>
      <w:r>
        <w:t>Bajo</w:t>
      </w:r>
      <w:r>
        <w:t xml:space="preserve">) </w:t>
      </w:r>
    </w:p>
    <w:p w:rsidR="00EF725E" w:rsidRDefault="00EF725E" w:rsidP="00EF725E">
      <w:pPr>
        <w:pStyle w:val="Prrafodelista"/>
      </w:pPr>
      <w:r>
        <w:t>PERS =</w:t>
      </w:r>
      <w:r>
        <w:t>1</w:t>
      </w:r>
      <w:r>
        <w:t xml:space="preserve"> (Nominal) </w:t>
      </w:r>
    </w:p>
    <w:p w:rsidR="00EF725E" w:rsidRDefault="00EF725E" w:rsidP="00EF725E">
      <w:pPr>
        <w:pStyle w:val="Prrafodelista"/>
      </w:pPr>
      <w:r>
        <w:t xml:space="preserve">PREX = </w:t>
      </w:r>
      <w:r>
        <w:t>1</w:t>
      </w:r>
      <w:r>
        <w:t xml:space="preserve">(Nominal) </w:t>
      </w:r>
    </w:p>
    <w:p w:rsidR="00EF725E" w:rsidRDefault="00EF725E" w:rsidP="00EF725E">
      <w:pPr>
        <w:pStyle w:val="Prrafodelista"/>
      </w:pPr>
      <w:r>
        <w:t xml:space="preserve">FCIL = </w:t>
      </w:r>
      <w:r w:rsidR="00847469">
        <w:t xml:space="preserve">1.30 </w:t>
      </w:r>
      <w:r>
        <w:t>(</w:t>
      </w:r>
      <w:r w:rsidR="00847469">
        <w:t>Muy bajo</w:t>
      </w:r>
      <w:r>
        <w:t xml:space="preserve">) </w:t>
      </w:r>
    </w:p>
    <w:p w:rsidR="00EF725E" w:rsidRDefault="00EF725E" w:rsidP="00EF725E">
      <w:pPr>
        <w:pStyle w:val="Prrafodelista"/>
      </w:pPr>
      <w:r>
        <w:t xml:space="preserve">SCED = </w:t>
      </w:r>
      <w:r w:rsidR="00847469">
        <w:t xml:space="preserve">1 </w:t>
      </w:r>
      <w:r>
        <w:t>(</w:t>
      </w:r>
      <w:r w:rsidR="00847469">
        <w:t>Nominal</w:t>
      </w:r>
      <w:r>
        <w:t xml:space="preserve">) </w:t>
      </w:r>
    </w:p>
    <w:p w:rsidR="00EF725E" w:rsidRPr="00386B76" w:rsidRDefault="00EF725E" w:rsidP="00EF725E">
      <w:pPr>
        <w:pStyle w:val="Prrafodelista"/>
        <w:rPr>
          <w:color w:val="FF0000"/>
        </w:rPr>
      </w:pPr>
      <w:r w:rsidRPr="00386B76">
        <w:rPr>
          <w:color w:val="FF0000"/>
        </w:rPr>
        <w:t xml:space="preserve">TOTAL = </w:t>
      </w:r>
      <w:r w:rsidR="00847469">
        <w:rPr>
          <w:color w:val="FF0000"/>
        </w:rPr>
        <w:t>1.074</w:t>
      </w:r>
    </w:p>
    <w:p w:rsidR="00847469" w:rsidRDefault="00847469" w:rsidP="00847469">
      <w:pPr>
        <w:pStyle w:val="Prrafodelista"/>
      </w:pPr>
    </w:p>
    <w:p w:rsidR="00847469" w:rsidRPr="00795ACC" w:rsidRDefault="00847469" w:rsidP="00847469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4A851333" wp14:editId="6E3E71E0">
            <wp:extent cx="3505200" cy="2724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356" cy="2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69" w:rsidRPr="00386B76" w:rsidRDefault="0036587B" w:rsidP="00847469">
      <w:pPr>
        <w:rPr>
          <w:rFonts w:ascii="Times New Roman" w:hAnsi="Times New Roman" w:cs="Times New Roman"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PM ajustado =  46.44</w:t>
      </w:r>
      <w:r w:rsidR="0084746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47469">
        <w:rPr>
          <w:rFonts w:ascii="Times New Roman" w:hAnsi="Times New Roman" w:cs="Times New Roman"/>
          <w:sz w:val="28"/>
          <w:szCs w:val="28"/>
          <w:lang w:val="es-ES"/>
        </w:rPr>
        <w:t xml:space="preserve">* </w:t>
      </w:r>
      <w:r w:rsidR="00847469">
        <w:rPr>
          <w:rFonts w:ascii="Times New Roman" w:hAnsi="Times New Roman" w:cs="Times New Roman"/>
          <w:color w:val="FF0000"/>
          <w:sz w:val="28"/>
          <w:szCs w:val="28"/>
          <w:lang w:val="es-ES"/>
        </w:rPr>
        <w:t>1.074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PM ajustado =</w:t>
      </w:r>
      <w:r w:rsidR="0036587B">
        <w:rPr>
          <w:rFonts w:ascii="Times New Roman" w:hAnsi="Times New Roman" w:cs="Times New Roman"/>
          <w:sz w:val="28"/>
          <w:szCs w:val="28"/>
          <w:lang w:val="es-ES"/>
        </w:rPr>
        <w:t>49.88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47469" w:rsidRDefault="00847469" w:rsidP="00847469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TIEMPO DE DESARROLLO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c=3;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d= 0.33+0.2 * [B - 1.01]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d= 0.33+0.2 * [</w:t>
      </w:r>
      <w:r>
        <w:rPr>
          <w:rFonts w:ascii="Times New Roman" w:hAnsi="Times New Roman" w:cs="Times New Roman"/>
          <w:sz w:val="28"/>
          <w:szCs w:val="28"/>
          <w:lang w:val="es-ES"/>
        </w:rPr>
        <w:t>1.1028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- 1.01]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d=</w:t>
      </w:r>
      <w:r>
        <w:rPr>
          <w:rFonts w:ascii="Times New Roman" w:hAnsi="Times New Roman" w:cs="Times New Roman"/>
          <w:sz w:val="28"/>
          <w:szCs w:val="28"/>
          <w:lang w:val="es-ES"/>
        </w:rPr>
        <w:t>0.35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EF725E" w:rsidRDefault="00847469" w:rsidP="007E0F6D">
      <w:pPr>
        <w:pStyle w:val="Prrafodelista"/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5CB99D7E" wp14:editId="57DBD83E">
            <wp:extent cx="3724275" cy="400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69" w:rsidRP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Des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ES"/>
            </w:rPr>
            <m:t>=[3*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PM ajustado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ES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*1</m:t>
          </m:r>
        </m:oMath>
      </m:oMathPara>
    </w:p>
    <w:p w:rsidR="00847469" w:rsidRPr="00386B76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Des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s-ES"/>
            </w:rPr>
            <m:t>=[3*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49.88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ES"/>
                    </w:rPr>
                    <m:t>0.35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*1</m:t>
          </m:r>
        </m:oMath>
      </m:oMathPara>
    </w:p>
    <w:p w:rsidR="00847469" w:rsidRPr="00386B76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Des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s-ES"/>
          </w:rPr>
          <m:t>=</m:t>
        </m:r>
      </m:oMath>
      <w:r w:rsidR="0036587B">
        <w:rPr>
          <w:rFonts w:ascii="Times New Roman" w:eastAsiaTheme="minorEastAsia" w:hAnsi="Times New Roman" w:cs="Times New Roman"/>
          <w:sz w:val="28"/>
          <w:szCs w:val="28"/>
          <w:lang w:val="es-ES"/>
        </w:rPr>
        <w:t>11.78</w:t>
      </w:r>
    </w:p>
    <w:p w:rsid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</w:p>
    <w:p w:rsid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PERSONAL </w:t>
      </w:r>
    </w:p>
    <w:p w:rsid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PDTC= PM ajustado / TDes</w:t>
      </w:r>
    </w:p>
    <w:p w:rsid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PDTC =</w:t>
      </w:r>
      <w:r w:rsidR="0036587B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49.88</w:t>
      </w: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/ 11.6</w:t>
      </w:r>
    </w:p>
    <w:p w:rsidR="00847469" w:rsidRDefault="00847469" w:rsidP="00847469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PDTC=</w:t>
      </w:r>
      <w:r w:rsidR="0036587B">
        <w:rPr>
          <w:rFonts w:ascii="Times New Roman" w:eastAsiaTheme="minorEastAsia" w:hAnsi="Times New Roman" w:cs="Times New Roman"/>
          <w:sz w:val="28"/>
          <w:szCs w:val="28"/>
          <w:lang w:val="es-ES"/>
        </w:rPr>
        <w:t>4.3</w:t>
      </w:r>
    </w:p>
    <w:p w:rsidR="00847469" w:rsidRDefault="00847469" w:rsidP="0084746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47469" w:rsidRPr="00386B76" w:rsidRDefault="00847469" w:rsidP="007E0F6D">
      <w:pPr>
        <w:pStyle w:val="Prrafodelista"/>
        <w:rPr>
          <w:rFonts w:ascii="Times New Roman" w:eastAsiaTheme="minorEastAsia" w:hAnsi="Times New Roman" w:cs="Times New Roman"/>
          <w:sz w:val="28"/>
          <w:szCs w:val="28"/>
          <w:lang w:val="es-ES"/>
        </w:rPr>
      </w:pPr>
    </w:p>
    <w:p w:rsidR="007E0F6D" w:rsidRDefault="007E0F6D" w:rsidP="007E0F6D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847469" w:rsidRPr="00847469" w:rsidRDefault="00847469" w:rsidP="0084746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Pr="00847469">
        <w:rPr>
          <w:rFonts w:ascii="Arial" w:hAnsi="Arial" w:cs="Arial"/>
          <w:b/>
          <w:sz w:val="24"/>
          <w:szCs w:val="24"/>
          <w:lang w:val="es-ES"/>
        </w:rPr>
        <w:t xml:space="preserve">Compare los resultados de los dos modelo e indique cual es el que da un resultado más adecuado y </w:t>
      </w:r>
      <w:r w:rsidRPr="00847469">
        <w:rPr>
          <w:rFonts w:ascii="Arial" w:hAnsi="Arial" w:cs="Arial"/>
          <w:b/>
          <w:sz w:val="24"/>
          <w:szCs w:val="24"/>
          <w:lang w:val="es-ES"/>
        </w:rPr>
        <w:t>porque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?</w:t>
      </w:r>
      <w:proofErr w:type="gramEnd"/>
    </w:p>
    <w:p w:rsidR="007E0F6D" w:rsidRDefault="00847469" w:rsidP="007E0F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Están un poco cerca uno del otro, pero me quedo con el resultado del modelo</w:t>
      </w:r>
      <w:r w:rsidR="0036587B">
        <w:rPr>
          <w:rFonts w:ascii="Times New Roman" w:hAnsi="Times New Roman" w:cs="Times New Roman"/>
          <w:sz w:val="28"/>
          <w:szCs w:val="28"/>
          <w:lang w:val="es-ES"/>
        </w:rPr>
        <w:t xml:space="preserve"> PM Nominal ya que me da 46.44 es un valor menor al que se ajustó que es un valor muy alto 49.88</w:t>
      </w:r>
      <w:bookmarkStart w:id="0" w:name="_GoBack"/>
      <w:bookmarkEnd w:id="0"/>
    </w:p>
    <w:p w:rsidR="007E0F6D" w:rsidRDefault="007E0F6D" w:rsidP="007E0F6D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7E0F6D" w:rsidRDefault="007E0F6D">
      <w:pPr>
        <w:rPr>
          <w:rFonts w:ascii="Arial" w:hAnsi="Arial" w:cs="Arial"/>
          <w:b/>
          <w:sz w:val="24"/>
          <w:szCs w:val="24"/>
          <w:lang w:val="es-ES"/>
        </w:rPr>
      </w:pPr>
    </w:p>
    <w:sectPr w:rsidR="007E0F6D" w:rsidSect="00CB6FA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62"/>
    <w:multiLevelType w:val="hybridMultilevel"/>
    <w:tmpl w:val="CC4E4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C6EA6"/>
    <w:multiLevelType w:val="hybridMultilevel"/>
    <w:tmpl w:val="D0E43536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7044AE"/>
    <w:multiLevelType w:val="hybridMultilevel"/>
    <w:tmpl w:val="079AF5C8"/>
    <w:lvl w:ilvl="0" w:tplc="58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09274F9"/>
    <w:multiLevelType w:val="hybridMultilevel"/>
    <w:tmpl w:val="315C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6109E"/>
    <w:multiLevelType w:val="hybridMultilevel"/>
    <w:tmpl w:val="509E29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B63F3"/>
    <w:multiLevelType w:val="hybridMultilevel"/>
    <w:tmpl w:val="315C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D1B10"/>
    <w:multiLevelType w:val="hybridMultilevel"/>
    <w:tmpl w:val="04F80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17B4E"/>
    <w:multiLevelType w:val="hybridMultilevel"/>
    <w:tmpl w:val="E424B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D4FE6"/>
    <w:multiLevelType w:val="hybridMultilevel"/>
    <w:tmpl w:val="BE4054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76AC6"/>
    <w:multiLevelType w:val="hybridMultilevel"/>
    <w:tmpl w:val="315C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B699E"/>
    <w:multiLevelType w:val="hybridMultilevel"/>
    <w:tmpl w:val="315C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92724"/>
    <w:multiLevelType w:val="hybridMultilevel"/>
    <w:tmpl w:val="315C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C07B2"/>
    <w:multiLevelType w:val="hybridMultilevel"/>
    <w:tmpl w:val="652CD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3CC0"/>
    <w:multiLevelType w:val="hybridMultilevel"/>
    <w:tmpl w:val="92E8643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764200"/>
    <w:multiLevelType w:val="hybridMultilevel"/>
    <w:tmpl w:val="C1660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97B6B"/>
    <w:multiLevelType w:val="hybridMultilevel"/>
    <w:tmpl w:val="27E01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F4F48"/>
    <w:multiLevelType w:val="hybridMultilevel"/>
    <w:tmpl w:val="6FD84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45DD9"/>
    <w:multiLevelType w:val="hybridMultilevel"/>
    <w:tmpl w:val="11124F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877BF3"/>
    <w:multiLevelType w:val="hybridMultilevel"/>
    <w:tmpl w:val="EFB6D3C0"/>
    <w:lvl w:ilvl="0" w:tplc="CF3C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4A35B9"/>
    <w:multiLevelType w:val="hybridMultilevel"/>
    <w:tmpl w:val="19B0F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037AFB"/>
    <w:multiLevelType w:val="hybridMultilevel"/>
    <w:tmpl w:val="675CCA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274F5"/>
    <w:multiLevelType w:val="hybridMultilevel"/>
    <w:tmpl w:val="756638B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975EF"/>
    <w:multiLevelType w:val="hybridMultilevel"/>
    <w:tmpl w:val="1150883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15AEA"/>
    <w:multiLevelType w:val="hybridMultilevel"/>
    <w:tmpl w:val="1F489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BE5C8C"/>
    <w:multiLevelType w:val="hybridMultilevel"/>
    <w:tmpl w:val="D25CB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D5F6D"/>
    <w:multiLevelType w:val="hybridMultilevel"/>
    <w:tmpl w:val="61C2CC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7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23"/>
  </w:num>
  <w:num w:numId="10">
    <w:abstractNumId w:val="25"/>
  </w:num>
  <w:num w:numId="11">
    <w:abstractNumId w:val="6"/>
  </w:num>
  <w:num w:numId="12">
    <w:abstractNumId w:val="15"/>
  </w:num>
  <w:num w:numId="13">
    <w:abstractNumId w:val="3"/>
  </w:num>
  <w:num w:numId="14">
    <w:abstractNumId w:val="20"/>
  </w:num>
  <w:num w:numId="15">
    <w:abstractNumId w:val="16"/>
  </w:num>
  <w:num w:numId="16">
    <w:abstractNumId w:val="8"/>
  </w:num>
  <w:num w:numId="17">
    <w:abstractNumId w:val="18"/>
  </w:num>
  <w:num w:numId="18">
    <w:abstractNumId w:val="7"/>
  </w:num>
  <w:num w:numId="19">
    <w:abstractNumId w:val="24"/>
  </w:num>
  <w:num w:numId="20">
    <w:abstractNumId w:val="22"/>
  </w:num>
  <w:num w:numId="21">
    <w:abstractNumId w:val="1"/>
  </w:num>
  <w:num w:numId="22">
    <w:abstractNumId w:val="0"/>
  </w:num>
  <w:num w:numId="23">
    <w:abstractNumId w:val="13"/>
  </w:num>
  <w:num w:numId="24">
    <w:abstractNumId w:val="21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FF"/>
    <w:rsid w:val="00164A3A"/>
    <w:rsid w:val="0023303F"/>
    <w:rsid w:val="00291403"/>
    <w:rsid w:val="0036587B"/>
    <w:rsid w:val="00392964"/>
    <w:rsid w:val="003B2438"/>
    <w:rsid w:val="005C4D8B"/>
    <w:rsid w:val="006F4F48"/>
    <w:rsid w:val="00700226"/>
    <w:rsid w:val="00705D9A"/>
    <w:rsid w:val="007C1F41"/>
    <w:rsid w:val="007D2AFF"/>
    <w:rsid w:val="007E0F6D"/>
    <w:rsid w:val="00817052"/>
    <w:rsid w:val="00847469"/>
    <w:rsid w:val="009029FA"/>
    <w:rsid w:val="009108FE"/>
    <w:rsid w:val="009349A8"/>
    <w:rsid w:val="00BB359F"/>
    <w:rsid w:val="00CB6FA2"/>
    <w:rsid w:val="00E40916"/>
    <w:rsid w:val="00EF725E"/>
    <w:rsid w:val="00F2293F"/>
    <w:rsid w:val="00F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454D6-6A7F-40EA-B5D4-D8289A70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0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2A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B6F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49A8"/>
    <w:pPr>
      <w:spacing w:after="0" w:line="240" w:lineRule="auto"/>
    </w:pPr>
    <w:rPr>
      <w:lang w:val="es-419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F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WillYer</cp:lastModifiedBy>
  <cp:revision>9</cp:revision>
  <dcterms:created xsi:type="dcterms:W3CDTF">2020-12-14T02:20:00Z</dcterms:created>
  <dcterms:modified xsi:type="dcterms:W3CDTF">2020-12-14T20:16:00Z</dcterms:modified>
</cp:coreProperties>
</file>