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66425" w14:textId="2049D8BC" w:rsidR="002733F5" w:rsidRDefault="0065014F" w:rsidP="0065014F">
      <w:pPr>
        <w:jc w:val="center"/>
        <w:rPr>
          <w:rFonts w:ascii="Times New Roman" w:hAnsi="Times New Roman" w:cs="Times New Roman"/>
          <w:b/>
          <w:bCs/>
          <w:sz w:val="40"/>
          <w:szCs w:val="40"/>
        </w:rPr>
      </w:pPr>
      <w:r w:rsidRPr="0065014F">
        <w:rPr>
          <w:rFonts w:ascii="Times New Roman" w:hAnsi="Times New Roman" w:cs="Times New Roman"/>
          <w:b/>
          <w:bCs/>
          <w:sz w:val="40"/>
          <w:szCs w:val="40"/>
        </w:rPr>
        <w:t>Final Project - Data Analytics Case Study Visual</w:t>
      </w:r>
    </w:p>
    <w:p w14:paraId="4A7A77DC" w14:textId="77777777" w:rsidR="00C473EA" w:rsidRDefault="00C473EA" w:rsidP="0065014F">
      <w:pPr>
        <w:jc w:val="center"/>
        <w:rPr>
          <w:rFonts w:ascii="Times New Roman" w:hAnsi="Times New Roman" w:cs="Times New Roman"/>
          <w:b/>
          <w:bCs/>
          <w:sz w:val="40"/>
          <w:szCs w:val="40"/>
        </w:rPr>
      </w:pPr>
    </w:p>
    <w:p w14:paraId="76167827" w14:textId="75FC24BE" w:rsidR="00C473EA" w:rsidRPr="00C473EA" w:rsidRDefault="00C473EA" w:rsidP="00C473EA">
      <w:pPr>
        <w:jc w:val="right"/>
        <w:rPr>
          <w:rFonts w:ascii="Times New Roman" w:hAnsi="Times New Roman" w:cs="Times New Roman"/>
          <w:sz w:val="28"/>
          <w:szCs w:val="28"/>
        </w:rPr>
      </w:pPr>
      <w:r w:rsidRPr="00C473EA">
        <w:rPr>
          <w:rFonts w:ascii="Times New Roman" w:hAnsi="Times New Roman" w:cs="Times New Roman"/>
          <w:b/>
          <w:bCs/>
          <w:sz w:val="28"/>
          <w:szCs w:val="28"/>
        </w:rPr>
        <w:t>NAME:</w:t>
      </w:r>
      <w:r w:rsidRPr="00C473EA">
        <w:rPr>
          <w:rFonts w:ascii="Times New Roman" w:hAnsi="Times New Roman" w:cs="Times New Roman"/>
          <w:sz w:val="28"/>
          <w:szCs w:val="28"/>
        </w:rPr>
        <w:t xml:space="preserve"> DEEPAK RAMBARKI</w:t>
      </w:r>
    </w:p>
    <w:p w14:paraId="466C5E9C" w14:textId="71EC6E37" w:rsidR="00C473EA" w:rsidRPr="00C473EA" w:rsidRDefault="00C473EA" w:rsidP="00C473EA">
      <w:pPr>
        <w:jc w:val="right"/>
        <w:rPr>
          <w:rFonts w:ascii="Times New Roman" w:hAnsi="Times New Roman" w:cs="Times New Roman"/>
          <w:sz w:val="28"/>
          <w:szCs w:val="28"/>
        </w:rPr>
      </w:pPr>
      <w:r w:rsidRPr="00C473EA">
        <w:rPr>
          <w:rFonts w:ascii="Times New Roman" w:hAnsi="Times New Roman" w:cs="Times New Roman"/>
          <w:b/>
          <w:bCs/>
          <w:sz w:val="28"/>
          <w:szCs w:val="28"/>
        </w:rPr>
        <w:t>STUDENT ID:</w:t>
      </w:r>
      <w:r w:rsidRPr="00C473EA">
        <w:rPr>
          <w:rFonts w:ascii="Times New Roman" w:hAnsi="Times New Roman" w:cs="Times New Roman"/>
          <w:sz w:val="28"/>
          <w:szCs w:val="28"/>
        </w:rPr>
        <w:t xml:space="preserve"> 11703304</w:t>
      </w:r>
    </w:p>
    <w:p w14:paraId="00DF1CED" w14:textId="77777777" w:rsidR="0065014F" w:rsidRDefault="0065014F" w:rsidP="0065014F">
      <w:pPr>
        <w:jc w:val="center"/>
        <w:rPr>
          <w:rFonts w:ascii="Times New Roman" w:hAnsi="Times New Roman" w:cs="Times New Roman"/>
          <w:b/>
          <w:bCs/>
          <w:sz w:val="40"/>
          <w:szCs w:val="40"/>
        </w:rPr>
      </w:pPr>
    </w:p>
    <w:p w14:paraId="2591BA5A" w14:textId="2F37A15F" w:rsidR="004C236A" w:rsidRPr="004C236A" w:rsidRDefault="004C236A" w:rsidP="004C236A">
      <w:pPr>
        <w:rPr>
          <w:rFonts w:ascii="Times New Roman" w:hAnsi="Times New Roman" w:cs="Times New Roman"/>
          <w:b/>
          <w:bCs/>
          <w:sz w:val="28"/>
          <w:szCs w:val="28"/>
        </w:rPr>
      </w:pPr>
      <w:r w:rsidRPr="004C236A">
        <w:rPr>
          <w:rFonts w:ascii="Times New Roman" w:hAnsi="Times New Roman" w:cs="Times New Roman"/>
          <w:b/>
          <w:bCs/>
          <w:sz w:val="28"/>
          <w:szCs w:val="28"/>
        </w:rPr>
        <w:t>Background</w:t>
      </w:r>
      <w:r>
        <w:rPr>
          <w:rFonts w:ascii="Times New Roman" w:hAnsi="Times New Roman" w:cs="Times New Roman"/>
          <w:b/>
          <w:bCs/>
          <w:sz w:val="28"/>
          <w:szCs w:val="28"/>
        </w:rPr>
        <w:t>:</w:t>
      </w:r>
    </w:p>
    <w:p w14:paraId="334B79F5" w14:textId="3B6FC861" w:rsidR="004C236A" w:rsidRPr="004C236A" w:rsidRDefault="00C473EA" w:rsidP="004C236A">
      <w:pPr>
        <w:rPr>
          <w:rFonts w:ascii="Times New Roman" w:hAnsi="Times New Roman" w:cs="Times New Roman"/>
          <w:sz w:val="28"/>
          <w:szCs w:val="28"/>
        </w:rPr>
      </w:pPr>
      <w:r w:rsidRPr="00C473EA">
        <w:rPr>
          <w:rFonts w:ascii="Times New Roman" w:hAnsi="Times New Roman" w:cs="Times New Roman"/>
          <w:sz w:val="28"/>
          <w:szCs w:val="28"/>
        </w:rPr>
        <w:t xml:space="preserve">The University of North Texas Admissions Office is collaborating with the Data and Marketing team to identify a pool of possible students who can academically succeed in college. They aim at an exact understanding of how high school GPA and college GPA relate to each other as a trusted predictor variable for academic performance. This shall help the university apply effective recruitment strategies while focusing on the students who are more likely to perform well </w:t>
      </w:r>
      <w:r w:rsidRPr="00C473EA">
        <w:rPr>
          <w:rFonts w:ascii="Times New Roman" w:hAnsi="Times New Roman" w:cs="Times New Roman"/>
          <w:sz w:val="28"/>
          <w:szCs w:val="28"/>
        </w:rPr>
        <w:t>based on</w:t>
      </w:r>
      <w:r w:rsidRPr="00C473EA">
        <w:rPr>
          <w:rFonts w:ascii="Times New Roman" w:hAnsi="Times New Roman" w:cs="Times New Roman"/>
          <w:sz w:val="28"/>
          <w:szCs w:val="28"/>
        </w:rPr>
        <w:t xml:space="preserve"> their previous academics.</w:t>
      </w:r>
    </w:p>
    <w:p w14:paraId="71928338" w14:textId="77777777" w:rsidR="004C236A" w:rsidRPr="004C236A" w:rsidRDefault="004C236A" w:rsidP="004C236A">
      <w:pPr>
        <w:rPr>
          <w:rFonts w:ascii="Times New Roman" w:hAnsi="Times New Roman" w:cs="Times New Roman"/>
          <w:b/>
          <w:bCs/>
          <w:sz w:val="28"/>
          <w:szCs w:val="28"/>
        </w:rPr>
      </w:pPr>
      <w:r w:rsidRPr="004C236A">
        <w:rPr>
          <w:rFonts w:ascii="Times New Roman" w:hAnsi="Times New Roman" w:cs="Times New Roman"/>
          <w:b/>
          <w:bCs/>
          <w:sz w:val="28"/>
          <w:szCs w:val="28"/>
        </w:rPr>
        <w:t>Objective:</w:t>
      </w:r>
    </w:p>
    <w:p w14:paraId="2660931E" w14:textId="71600584" w:rsidR="004C236A" w:rsidRPr="004C236A" w:rsidRDefault="00C473EA" w:rsidP="004C236A">
      <w:pPr>
        <w:rPr>
          <w:rFonts w:ascii="Times New Roman" w:hAnsi="Times New Roman" w:cs="Times New Roman"/>
          <w:sz w:val="28"/>
          <w:szCs w:val="28"/>
        </w:rPr>
      </w:pPr>
      <w:r w:rsidRPr="00C473EA">
        <w:rPr>
          <w:rFonts w:ascii="Times New Roman" w:hAnsi="Times New Roman" w:cs="Times New Roman"/>
          <w:sz w:val="28"/>
          <w:szCs w:val="28"/>
        </w:rPr>
        <w:t>The average college GPA and high school GPA by gender for the three academic fields of arts and letters, business and economics, and math and science are shown in the stacked bar comparison chart below. The data below is disaggregated by gender to observe trends in academic performance for every discipline from high school through college.</w:t>
      </w:r>
    </w:p>
    <w:p w14:paraId="10D2FD64" w14:textId="16B91F75" w:rsidR="00E675AF" w:rsidRPr="00E675AF" w:rsidRDefault="00E675AF" w:rsidP="00E675AF">
      <w:pPr>
        <w:rPr>
          <w:rFonts w:ascii="Times New Roman" w:hAnsi="Times New Roman" w:cs="Times New Roman"/>
          <w:b/>
          <w:bCs/>
          <w:sz w:val="28"/>
          <w:szCs w:val="28"/>
        </w:rPr>
      </w:pPr>
      <w:r w:rsidRPr="00E675AF">
        <w:rPr>
          <w:rFonts w:ascii="Times New Roman" w:hAnsi="Times New Roman" w:cs="Times New Roman"/>
          <w:b/>
          <w:bCs/>
          <w:sz w:val="28"/>
          <w:szCs w:val="28"/>
        </w:rPr>
        <w:t>Key Insights:</w:t>
      </w:r>
    </w:p>
    <w:p w14:paraId="094FAB04" w14:textId="77777777" w:rsidR="00E675AF" w:rsidRDefault="00E675AF" w:rsidP="00E675AF">
      <w:pPr>
        <w:numPr>
          <w:ilvl w:val="0"/>
          <w:numId w:val="7"/>
        </w:numPr>
        <w:rPr>
          <w:rFonts w:ascii="Times New Roman" w:hAnsi="Times New Roman" w:cs="Times New Roman"/>
          <w:sz w:val="28"/>
          <w:szCs w:val="28"/>
        </w:rPr>
      </w:pPr>
      <w:r w:rsidRPr="00E675AF">
        <w:rPr>
          <w:rFonts w:ascii="Times New Roman" w:hAnsi="Times New Roman" w:cs="Times New Roman"/>
          <w:sz w:val="28"/>
          <w:szCs w:val="28"/>
        </w:rPr>
        <w:t>Gender-Based Performance Differences:</w:t>
      </w:r>
    </w:p>
    <w:p w14:paraId="50606915" w14:textId="77777777" w:rsidR="00E675AF" w:rsidRDefault="00E675AF" w:rsidP="00C473EA">
      <w:pPr>
        <w:rPr>
          <w:rFonts w:ascii="Times New Roman" w:hAnsi="Times New Roman" w:cs="Times New Roman"/>
          <w:sz w:val="28"/>
          <w:szCs w:val="28"/>
        </w:rPr>
      </w:pPr>
      <w:r w:rsidRPr="00E675AF">
        <w:rPr>
          <w:rFonts w:ascii="Times New Roman" w:hAnsi="Times New Roman" w:cs="Times New Roman"/>
          <w:sz w:val="28"/>
          <w:szCs w:val="28"/>
        </w:rPr>
        <w:t>Female students consistently have higher College GPAs than male students across all three disciplines:</w:t>
      </w:r>
    </w:p>
    <w:p w14:paraId="0D9072A4" w14:textId="77777777" w:rsidR="00C473EA" w:rsidRDefault="00C473EA" w:rsidP="00C473EA">
      <w:pPr>
        <w:pStyle w:val="ListParagraph"/>
        <w:numPr>
          <w:ilvl w:val="1"/>
          <w:numId w:val="7"/>
        </w:numPr>
        <w:spacing w:after="240" w:line="240" w:lineRule="auto"/>
        <w:rPr>
          <w:rFonts w:ascii="Times New Roman" w:eastAsia="Times New Roman" w:hAnsi="Times New Roman" w:cs="Times New Roman"/>
          <w:sz w:val="28"/>
          <w:szCs w:val="28"/>
          <w:lang w:eastAsia="en-IN"/>
        </w:rPr>
      </w:pPr>
      <w:r w:rsidRPr="00C473EA">
        <w:rPr>
          <w:rFonts w:ascii="Times New Roman" w:eastAsia="Times New Roman" w:hAnsi="Times New Roman" w:cs="Times New Roman"/>
          <w:sz w:val="28"/>
          <w:szCs w:val="28"/>
          <w:lang w:eastAsia="en-IN"/>
        </w:rPr>
        <w:t xml:space="preserve">In Arts &amp; Letters, the average college GPA for females is 3.23, whilst the average for boys is 3.02. </w:t>
      </w:r>
    </w:p>
    <w:p w14:paraId="798AC5E1" w14:textId="77777777" w:rsidR="00C473EA" w:rsidRPr="00C473EA" w:rsidRDefault="00C473EA" w:rsidP="00C473EA">
      <w:pPr>
        <w:pStyle w:val="ListParagraph"/>
        <w:spacing w:after="240" w:line="240" w:lineRule="auto"/>
        <w:ind w:left="1440"/>
        <w:rPr>
          <w:rFonts w:ascii="Times New Roman" w:eastAsia="Times New Roman" w:hAnsi="Times New Roman" w:cs="Times New Roman"/>
          <w:sz w:val="28"/>
          <w:szCs w:val="28"/>
          <w:lang w:eastAsia="en-IN"/>
        </w:rPr>
      </w:pPr>
    </w:p>
    <w:p w14:paraId="2DC582A9" w14:textId="77777777" w:rsidR="00C473EA" w:rsidRDefault="00C473EA" w:rsidP="00C473EA">
      <w:pPr>
        <w:pStyle w:val="ListParagraph"/>
        <w:numPr>
          <w:ilvl w:val="1"/>
          <w:numId w:val="7"/>
        </w:numPr>
        <w:spacing w:after="240" w:line="240" w:lineRule="auto"/>
        <w:rPr>
          <w:rFonts w:ascii="Times New Roman" w:eastAsia="Times New Roman" w:hAnsi="Times New Roman" w:cs="Times New Roman"/>
          <w:sz w:val="28"/>
          <w:szCs w:val="28"/>
          <w:lang w:eastAsia="en-IN"/>
        </w:rPr>
      </w:pPr>
      <w:r w:rsidRPr="00C473EA">
        <w:rPr>
          <w:rFonts w:ascii="Times New Roman" w:eastAsia="Times New Roman" w:hAnsi="Times New Roman" w:cs="Times New Roman"/>
          <w:sz w:val="28"/>
          <w:szCs w:val="28"/>
          <w:lang w:eastAsia="en-IN"/>
        </w:rPr>
        <w:t>Women's average college GPA in business and economics is 3.15, whereas men's is 2.96.</w:t>
      </w:r>
    </w:p>
    <w:p w14:paraId="0D326357" w14:textId="77777777" w:rsidR="00C473EA" w:rsidRPr="00C473EA" w:rsidRDefault="00C473EA" w:rsidP="00C473EA">
      <w:pPr>
        <w:pStyle w:val="ListParagraph"/>
        <w:rPr>
          <w:rFonts w:ascii="Times New Roman" w:eastAsia="Times New Roman" w:hAnsi="Times New Roman" w:cs="Times New Roman"/>
          <w:sz w:val="28"/>
          <w:szCs w:val="28"/>
          <w:lang w:eastAsia="en-IN"/>
        </w:rPr>
      </w:pPr>
    </w:p>
    <w:p w14:paraId="5CB31CBA" w14:textId="1F5F8030" w:rsidR="00C473EA" w:rsidRPr="00C473EA" w:rsidRDefault="00C473EA" w:rsidP="00C473EA">
      <w:pPr>
        <w:pStyle w:val="ListParagraph"/>
        <w:numPr>
          <w:ilvl w:val="1"/>
          <w:numId w:val="7"/>
        </w:numPr>
        <w:spacing w:after="240" w:line="240" w:lineRule="auto"/>
        <w:rPr>
          <w:rFonts w:ascii="Times New Roman" w:eastAsia="Times New Roman" w:hAnsi="Times New Roman" w:cs="Times New Roman"/>
          <w:sz w:val="28"/>
          <w:szCs w:val="28"/>
          <w:lang w:eastAsia="en-IN"/>
        </w:rPr>
      </w:pPr>
      <w:r w:rsidRPr="00C473EA">
        <w:rPr>
          <w:rFonts w:ascii="Times New Roman" w:eastAsia="Times New Roman" w:hAnsi="Times New Roman" w:cs="Times New Roman"/>
          <w:sz w:val="28"/>
          <w:szCs w:val="28"/>
          <w:lang w:eastAsia="en-IN"/>
        </w:rPr>
        <w:t>In math and science, women do better than men, with an average college GPA of 3.71 rather than 3.54.</w:t>
      </w:r>
    </w:p>
    <w:p w14:paraId="0827CCF3" w14:textId="79EE4716" w:rsidR="00C473EA" w:rsidRDefault="00C473EA" w:rsidP="00C473EA">
      <w:pPr>
        <w:rPr>
          <w:rFonts w:ascii="Times New Roman" w:hAnsi="Times New Roman" w:cs="Times New Roman"/>
          <w:sz w:val="28"/>
          <w:szCs w:val="28"/>
        </w:rPr>
      </w:pPr>
      <w:r w:rsidRPr="00302CD6">
        <w:rPr>
          <w:rFonts w:ascii="Times New Roman" w:hAnsi="Times New Roman" w:cs="Times New Roman"/>
          <w:sz w:val="28"/>
          <w:szCs w:val="28"/>
        </w:rPr>
        <w:lastRenderedPageBreak/>
        <w:drawing>
          <wp:inline distT="0" distB="0" distL="0" distR="0" wp14:anchorId="452A1BC4" wp14:editId="695FEE5D">
            <wp:extent cx="5731510" cy="2344420"/>
            <wp:effectExtent l="0" t="0" r="2540" b="0"/>
            <wp:docPr id="690526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26619" name="Picture 1" descr="A screenshot of a computer&#10;&#10;Description automatically generated"/>
                    <pic:cNvPicPr/>
                  </pic:nvPicPr>
                  <pic:blipFill>
                    <a:blip r:embed="rId5"/>
                    <a:stretch>
                      <a:fillRect/>
                    </a:stretch>
                  </pic:blipFill>
                  <pic:spPr>
                    <a:xfrm>
                      <a:off x="0" y="0"/>
                      <a:ext cx="5731510" cy="2344420"/>
                    </a:xfrm>
                    <a:prstGeom prst="rect">
                      <a:avLst/>
                    </a:prstGeom>
                  </pic:spPr>
                </pic:pic>
              </a:graphicData>
            </a:graphic>
          </wp:inline>
        </w:drawing>
      </w:r>
    </w:p>
    <w:p w14:paraId="2B3661E5" w14:textId="777FF7FE" w:rsidR="00C473EA" w:rsidRPr="00C473EA" w:rsidRDefault="00C473EA" w:rsidP="00C473EA">
      <w:pPr>
        <w:spacing w:after="240" w:line="240" w:lineRule="auto"/>
        <w:rPr>
          <w:rFonts w:ascii="Times New Roman" w:eastAsia="Times New Roman" w:hAnsi="Times New Roman" w:cs="Times New Roman"/>
          <w:sz w:val="24"/>
          <w:szCs w:val="24"/>
          <w:lang w:eastAsia="en-IN"/>
        </w:rPr>
      </w:pPr>
      <w:r w:rsidRPr="00C473EA">
        <w:rPr>
          <w:rFonts w:ascii="Times New Roman" w:eastAsia="Times New Roman" w:hAnsi="Times New Roman" w:cs="Times New Roman"/>
          <w:sz w:val="24"/>
          <w:szCs w:val="24"/>
          <w:lang w:eastAsia="en-IN"/>
        </w:rPr>
        <w:br/>
      </w:r>
    </w:p>
    <w:p w14:paraId="05025A65" w14:textId="0B0AEABA" w:rsidR="004C236A" w:rsidRDefault="00C473EA" w:rsidP="004C236A">
      <w:pPr>
        <w:rPr>
          <w:rFonts w:ascii="Times New Roman" w:hAnsi="Times New Roman" w:cs="Times New Roman"/>
          <w:sz w:val="28"/>
          <w:szCs w:val="28"/>
        </w:rPr>
      </w:pPr>
      <w:r>
        <w:rPr>
          <w:rFonts w:ascii="Times New Roman" w:hAnsi="Times New Roman" w:cs="Times New Roman"/>
          <w:sz w:val="28"/>
          <w:szCs w:val="28"/>
        </w:rPr>
        <w:t xml:space="preserve">At high </w:t>
      </w:r>
      <w:r w:rsidR="004C236A" w:rsidRPr="004C236A">
        <w:rPr>
          <w:rFonts w:ascii="Times New Roman" w:hAnsi="Times New Roman" w:cs="Times New Roman"/>
          <w:sz w:val="28"/>
          <w:szCs w:val="28"/>
        </w:rPr>
        <w:t>female performances are closer as compared to</w:t>
      </w:r>
      <w:r w:rsidR="004C236A">
        <w:rPr>
          <w:rFonts w:ascii="Times New Roman" w:hAnsi="Times New Roman" w:cs="Times New Roman"/>
          <w:sz w:val="28"/>
          <w:szCs w:val="28"/>
        </w:rPr>
        <w:t xml:space="preserve"> college which evidences that during college education, the gap in academic performances increases</w:t>
      </w:r>
      <w:r w:rsidR="004C236A" w:rsidRPr="004C236A">
        <w:rPr>
          <w:rFonts w:ascii="Times New Roman" w:hAnsi="Times New Roman" w:cs="Times New Roman"/>
          <w:sz w:val="28"/>
          <w:szCs w:val="28"/>
        </w:rPr>
        <w:t>.</w:t>
      </w:r>
    </w:p>
    <w:p w14:paraId="7BB7274A" w14:textId="77777777" w:rsidR="00C473EA" w:rsidRPr="00E675AF" w:rsidRDefault="00C473EA" w:rsidP="004C236A">
      <w:pPr>
        <w:rPr>
          <w:rFonts w:ascii="Times New Roman" w:hAnsi="Times New Roman" w:cs="Times New Roman"/>
          <w:sz w:val="28"/>
          <w:szCs w:val="28"/>
        </w:rPr>
      </w:pPr>
    </w:p>
    <w:p w14:paraId="207E79A4" w14:textId="46529102" w:rsidR="00E675AF" w:rsidRPr="00E675AF" w:rsidRDefault="00E675AF" w:rsidP="004C236A">
      <w:pPr>
        <w:rPr>
          <w:rFonts w:ascii="Times New Roman" w:hAnsi="Times New Roman" w:cs="Times New Roman"/>
          <w:b/>
          <w:bCs/>
          <w:sz w:val="28"/>
          <w:szCs w:val="28"/>
        </w:rPr>
      </w:pPr>
      <w:r w:rsidRPr="00E675AF">
        <w:rPr>
          <w:rFonts w:ascii="Times New Roman" w:hAnsi="Times New Roman" w:cs="Times New Roman"/>
          <w:b/>
          <w:bCs/>
          <w:sz w:val="28"/>
          <w:szCs w:val="28"/>
        </w:rPr>
        <w:t>Discipline-Based Performance:</w:t>
      </w:r>
    </w:p>
    <w:p w14:paraId="2F0D4067" w14:textId="77777777" w:rsidR="00E675AF" w:rsidRDefault="00E675AF" w:rsidP="00E675AF">
      <w:pPr>
        <w:numPr>
          <w:ilvl w:val="1"/>
          <w:numId w:val="7"/>
        </w:numPr>
        <w:rPr>
          <w:rFonts w:ascii="Times New Roman" w:hAnsi="Times New Roman" w:cs="Times New Roman"/>
          <w:sz w:val="28"/>
          <w:szCs w:val="28"/>
        </w:rPr>
      </w:pPr>
      <w:r w:rsidRPr="00E675AF">
        <w:rPr>
          <w:rFonts w:ascii="Times New Roman" w:hAnsi="Times New Roman" w:cs="Times New Roman"/>
          <w:sz w:val="28"/>
          <w:szCs w:val="28"/>
        </w:rPr>
        <w:t>Students in the Math &amp; Science discipline have the highest College GPAs, especially for female students, who achieve the highest overall average at 3.71.</w:t>
      </w:r>
    </w:p>
    <w:p w14:paraId="374F7880" w14:textId="77777777" w:rsidR="00E675AF" w:rsidRDefault="00E675AF" w:rsidP="00E675AF">
      <w:pPr>
        <w:ind w:left="1080"/>
        <w:rPr>
          <w:rFonts w:ascii="Times New Roman" w:hAnsi="Times New Roman" w:cs="Times New Roman"/>
          <w:sz w:val="28"/>
          <w:szCs w:val="28"/>
        </w:rPr>
      </w:pPr>
    </w:p>
    <w:p w14:paraId="564C0DE6" w14:textId="5AAA1E3A" w:rsidR="00E675AF" w:rsidRDefault="00302CD6" w:rsidP="00E675AF">
      <w:pPr>
        <w:ind w:left="1080"/>
        <w:jc w:val="center"/>
        <w:rPr>
          <w:rFonts w:ascii="Times New Roman" w:hAnsi="Times New Roman" w:cs="Times New Roman"/>
          <w:sz w:val="28"/>
          <w:szCs w:val="28"/>
        </w:rPr>
      </w:pPr>
      <w:r w:rsidRPr="00302CD6">
        <w:rPr>
          <w:rFonts w:ascii="Times New Roman" w:hAnsi="Times New Roman" w:cs="Times New Roman"/>
          <w:sz w:val="28"/>
          <w:szCs w:val="28"/>
        </w:rPr>
        <w:drawing>
          <wp:inline distT="0" distB="0" distL="0" distR="0" wp14:anchorId="4B56860A" wp14:editId="3F514C67">
            <wp:extent cx="5731510" cy="2369185"/>
            <wp:effectExtent l="0" t="0" r="2540" b="0"/>
            <wp:docPr id="1818657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57939" name="Picture 1" descr="A screenshot of a computer&#10;&#10;Description automatically generated"/>
                    <pic:cNvPicPr/>
                  </pic:nvPicPr>
                  <pic:blipFill>
                    <a:blip r:embed="rId6"/>
                    <a:stretch>
                      <a:fillRect/>
                    </a:stretch>
                  </pic:blipFill>
                  <pic:spPr>
                    <a:xfrm>
                      <a:off x="0" y="0"/>
                      <a:ext cx="5731510" cy="2369185"/>
                    </a:xfrm>
                    <a:prstGeom prst="rect">
                      <a:avLst/>
                    </a:prstGeom>
                  </pic:spPr>
                </pic:pic>
              </a:graphicData>
            </a:graphic>
          </wp:inline>
        </w:drawing>
      </w:r>
    </w:p>
    <w:p w14:paraId="0B922A23" w14:textId="77777777" w:rsidR="00E675AF" w:rsidRPr="00E675AF" w:rsidRDefault="00E675AF" w:rsidP="00E675AF">
      <w:pPr>
        <w:ind w:left="1080"/>
        <w:rPr>
          <w:rFonts w:ascii="Times New Roman" w:hAnsi="Times New Roman" w:cs="Times New Roman"/>
          <w:sz w:val="28"/>
          <w:szCs w:val="28"/>
        </w:rPr>
      </w:pPr>
    </w:p>
    <w:p w14:paraId="2A6C6F42" w14:textId="77777777" w:rsidR="00E675AF" w:rsidRDefault="00E675AF" w:rsidP="00E675AF">
      <w:pPr>
        <w:rPr>
          <w:rFonts w:ascii="Times New Roman" w:hAnsi="Times New Roman" w:cs="Times New Roman"/>
          <w:sz w:val="28"/>
          <w:szCs w:val="28"/>
        </w:rPr>
      </w:pPr>
      <w:r w:rsidRPr="00E675AF">
        <w:rPr>
          <w:rFonts w:ascii="Times New Roman" w:hAnsi="Times New Roman" w:cs="Times New Roman"/>
          <w:sz w:val="28"/>
          <w:szCs w:val="28"/>
        </w:rPr>
        <w:t>In contrast, Business &amp; Economics shows the lowest average GPAs, particularly for male students, indicating that this discipline may require additional academic support or intervention to improve student outcomes.</w:t>
      </w:r>
    </w:p>
    <w:p w14:paraId="6664658C" w14:textId="77777777" w:rsidR="00E675AF" w:rsidRDefault="00E675AF" w:rsidP="00E675AF">
      <w:pPr>
        <w:rPr>
          <w:rFonts w:ascii="Times New Roman" w:hAnsi="Times New Roman" w:cs="Times New Roman"/>
          <w:sz w:val="28"/>
          <w:szCs w:val="28"/>
        </w:rPr>
      </w:pPr>
    </w:p>
    <w:p w14:paraId="45FA393C" w14:textId="6D7D92B4" w:rsidR="00E675AF" w:rsidRPr="00E675AF" w:rsidRDefault="00302CD6" w:rsidP="00E675AF">
      <w:pPr>
        <w:ind w:left="1440"/>
        <w:rPr>
          <w:rFonts w:ascii="Times New Roman" w:hAnsi="Times New Roman" w:cs="Times New Roman"/>
          <w:sz w:val="28"/>
          <w:szCs w:val="28"/>
        </w:rPr>
      </w:pPr>
      <w:r w:rsidRPr="00302CD6">
        <w:rPr>
          <w:rFonts w:ascii="Times New Roman" w:hAnsi="Times New Roman" w:cs="Times New Roman"/>
          <w:sz w:val="28"/>
          <w:szCs w:val="28"/>
        </w:rPr>
        <w:drawing>
          <wp:inline distT="0" distB="0" distL="0" distR="0" wp14:anchorId="0571F656" wp14:editId="2C7CAD2A">
            <wp:extent cx="5731510" cy="2372995"/>
            <wp:effectExtent l="0" t="0" r="2540" b="8255"/>
            <wp:docPr id="302727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27896" name="Picture 1" descr="A screenshot of a computer&#10;&#10;Description automatically generated"/>
                    <pic:cNvPicPr/>
                  </pic:nvPicPr>
                  <pic:blipFill>
                    <a:blip r:embed="rId7"/>
                    <a:stretch>
                      <a:fillRect/>
                    </a:stretch>
                  </pic:blipFill>
                  <pic:spPr>
                    <a:xfrm>
                      <a:off x="0" y="0"/>
                      <a:ext cx="5731510" cy="2372995"/>
                    </a:xfrm>
                    <a:prstGeom prst="rect">
                      <a:avLst/>
                    </a:prstGeom>
                  </pic:spPr>
                </pic:pic>
              </a:graphicData>
            </a:graphic>
          </wp:inline>
        </w:drawing>
      </w:r>
    </w:p>
    <w:p w14:paraId="1CF50787" w14:textId="77777777" w:rsidR="00E675AF" w:rsidRPr="00E675AF" w:rsidRDefault="00E675AF" w:rsidP="00E675AF">
      <w:pPr>
        <w:numPr>
          <w:ilvl w:val="0"/>
          <w:numId w:val="7"/>
        </w:numPr>
        <w:rPr>
          <w:rFonts w:ascii="Times New Roman" w:hAnsi="Times New Roman" w:cs="Times New Roman"/>
          <w:b/>
          <w:bCs/>
          <w:sz w:val="28"/>
          <w:szCs w:val="28"/>
        </w:rPr>
      </w:pPr>
      <w:r w:rsidRPr="00E675AF">
        <w:rPr>
          <w:rFonts w:ascii="Times New Roman" w:hAnsi="Times New Roman" w:cs="Times New Roman"/>
          <w:b/>
          <w:bCs/>
          <w:sz w:val="28"/>
          <w:szCs w:val="28"/>
        </w:rPr>
        <w:t>High School vs. College GPA:</w:t>
      </w:r>
    </w:p>
    <w:p w14:paraId="10CD24C6" w14:textId="77777777" w:rsidR="004C236A" w:rsidRDefault="004C236A" w:rsidP="00E675AF">
      <w:pPr>
        <w:numPr>
          <w:ilvl w:val="1"/>
          <w:numId w:val="7"/>
        </w:numPr>
        <w:rPr>
          <w:rFonts w:ascii="Times New Roman" w:hAnsi="Times New Roman" w:cs="Times New Roman"/>
          <w:sz w:val="28"/>
          <w:szCs w:val="28"/>
        </w:rPr>
      </w:pPr>
      <w:r w:rsidRPr="004C236A">
        <w:rPr>
          <w:rFonts w:ascii="Times New Roman" w:hAnsi="Times New Roman" w:cs="Times New Roman"/>
          <w:sz w:val="28"/>
          <w:szCs w:val="28"/>
        </w:rPr>
        <w:t>There is a relatively well-balanced High School GPA by gender. Collected data on college attendance suggest an increase in differences by gender: female students improve or maintain better than their male peers.</w:t>
      </w:r>
    </w:p>
    <w:p w14:paraId="187BC876" w14:textId="069EAFDB" w:rsidR="004C236A" w:rsidRPr="004C236A" w:rsidRDefault="004C236A" w:rsidP="00E675AF">
      <w:pPr>
        <w:numPr>
          <w:ilvl w:val="1"/>
          <w:numId w:val="7"/>
        </w:numPr>
        <w:rPr>
          <w:rFonts w:ascii="Times New Roman" w:hAnsi="Times New Roman" w:cs="Times New Roman"/>
          <w:sz w:val="28"/>
          <w:szCs w:val="28"/>
        </w:rPr>
      </w:pPr>
      <w:r w:rsidRPr="004C236A">
        <w:rPr>
          <w:rFonts w:ascii="Times New Roman" w:hAnsi="Times New Roman" w:cs="Times New Roman"/>
          <w:sz w:val="28"/>
          <w:szCs w:val="28"/>
        </w:rPr>
        <w:t>The GPA trends extracted across disciplines indicate that while high school performance may be an important predictor, college environments shape the academic trajectory in one's life; and among these changes, females are more successful adaptors in all fields.</w:t>
      </w:r>
    </w:p>
    <w:p w14:paraId="68804A91" w14:textId="77777777" w:rsidR="004C236A" w:rsidRPr="00C473EA" w:rsidRDefault="004C236A" w:rsidP="004C236A">
      <w:pPr>
        <w:rPr>
          <w:rFonts w:ascii="Times New Roman" w:hAnsi="Times New Roman" w:cs="Times New Roman"/>
          <w:b/>
          <w:bCs/>
          <w:sz w:val="28"/>
          <w:szCs w:val="28"/>
        </w:rPr>
      </w:pPr>
      <w:r w:rsidRPr="00C473EA">
        <w:rPr>
          <w:rFonts w:ascii="Times New Roman" w:hAnsi="Times New Roman" w:cs="Times New Roman"/>
          <w:b/>
          <w:bCs/>
          <w:sz w:val="28"/>
          <w:szCs w:val="28"/>
        </w:rPr>
        <w:t>Implications:</w:t>
      </w:r>
    </w:p>
    <w:p w14:paraId="77CCDD65" w14:textId="0ECFED5D" w:rsidR="004C236A" w:rsidRPr="004C236A" w:rsidRDefault="004C236A" w:rsidP="004C236A">
      <w:pPr>
        <w:pStyle w:val="ListParagraph"/>
        <w:numPr>
          <w:ilvl w:val="0"/>
          <w:numId w:val="9"/>
        </w:numPr>
        <w:rPr>
          <w:rFonts w:ascii="Times New Roman" w:hAnsi="Times New Roman" w:cs="Times New Roman"/>
          <w:sz w:val="28"/>
          <w:szCs w:val="28"/>
        </w:rPr>
      </w:pPr>
      <w:r w:rsidRPr="004C236A">
        <w:rPr>
          <w:rFonts w:ascii="Times New Roman" w:hAnsi="Times New Roman" w:cs="Times New Roman"/>
          <w:sz w:val="28"/>
          <w:szCs w:val="28"/>
        </w:rPr>
        <w:t>By showing higher College GPA for female students across disciplines, perhaps the needed call is targeted at male students who underperform, particularly in some strong disciplines such as Business &amp; Economics.</w:t>
      </w:r>
    </w:p>
    <w:p w14:paraId="17F51337" w14:textId="0760776B" w:rsidR="004C236A" w:rsidRPr="004C236A" w:rsidRDefault="004C236A" w:rsidP="004C236A">
      <w:pPr>
        <w:pStyle w:val="ListParagraph"/>
        <w:numPr>
          <w:ilvl w:val="0"/>
          <w:numId w:val="9"/>
        </w:numPr>
        <w:rPr>
          <w:rFonts w:ascii="Times New Roman" w:hAnsi="Times New Roman" w:cs="Times New Roman"/>
          <w:sz w:val="28"/>
          <w:szCs w:val="28"/>
        </w:rPr>
      </w:pPr>
      <w:r w:rsidRPr="004C236A">
        <w:rPr>
          <w:rFonts w:ascii="Times New Roman" w:hAnsi="Times New Roman" w:cs="Times New Roman"/>
          <w:sz w:val="28"/>
          <w:szCs w:val="28"/>
        </w:rPr>
        <w:t xml:space="preserve">The Math &amp; Science departments will </w:t>
      </w:r>
      <w:r w:rsidR="00C473EA" w:rsidRPr="004C236A">
        <w:rPr>
          <w:rFonts w:ascii="Times New Roman" w:hAnsi="Times New Roman" w:cs="Times New Roman"/>
          <w:sz w:val="28"/>
          <w:szCs w:val="28"/>
        </w:rPr>
        <w:t>likely</w:t>
      </w:r>
      <w:r w:rsidRPr="004C236A">
        <w:rPr>
          <w:rFonts w:ascii="Times New Roman" w:hAnsi="Times New Roman" w:cs="Times New Roman"/>
          <w:sz w:val="28"/>
          <w:szCs w:val="28"/>
        </w:rPr>
        <w:t xml:space="preserve"> require more resources to accommodate the needs of their female students, who are performing at higher levels to keep them competitive academically.</w:t>
      </w:r>
    </w:p>
    <w:p w14:paraId="3F902755" w14:textId="77777777" w:rsidR="004C236A" w:rsidRDefault="004C236A" w:rsidP="004C236A">
      <w:pPr>
        <w:pStyle w:val="ListParagraph"/>
        <w:numPr>
          <w:ilvl w:val="0"/>
          <w:numId w:val="9"/>
        </w:numPr>
        <w:rPr>
          <w:rFonts w:ascii="Times New Roman" w:hAnsi="Times New Roman" w:cs="Times New Roman"/>
          <w:sz w:val="28"/>
          <w:szCs w:val="28"/>
        </w:rPr>
      </w:pPr>
      <w:r w:rsidRPr="004C236A">
        <w:rPr>
          <w:rFonts w:ascii="Times New Roman" w:hAnsi="Times New Roman" w:cs="Times New Roman"/>
          <w:sz w:val="28"/>
          <w:szCs w:val="28"/>
        </w:rPr>
        <w:t>This information can be used by the Career Services and academic advising departments in structuring gender-specific intervention programs that are designed to aid in advancing the performance of male students to help narrow the gap in academic performance.</w:t>
      </w:r>
    </w:p>
    <w:p w14:paraId="18910630" w14:textId="77777777" w:rsidR="004C236A" w:rsidRDefault="004C236A" w:rsidP="004C236A">
      <w:pPr>
        <w:ind w:left="360"/>
        <w:rPr>
          <w:rFonts w:ascii="Times New Roman" w:hAnsi="Times New Roman" w:cs="Times New Roman"/>
          <w:sz w:val="28"/>
          <w:szCs w:val="28"/>
        </w:rPr>
      </w:pPr>
    </w:p>
    <w:p w14:paraId="46768B7A" w14:textId="77777777" w:rsidR="004C236A" w:rsidRDefault="004C236A" w:rsidP="004C236A">
      <w:pPr>
        <w:ind w:left="360"/>
        <w:rPr>
          <w:rFonts w:ascii="Times New Roman" w:hAnsi="Times New Roman" w:cs="Times New Roman"/>
          <w:b/>
          <w:bCs/>
          <w:sz w:val="28"/>
          <w:szCs w:val="28"/>
        </w:rPr>
      </w:pPr>
    </w:p>
    <w:p w14:paraId="6C5C8A96" w14:textId="77777777" w:rsidR="0065014F" w:rsidRPr="00E675AF" w:rsidRDefault="0065014F" w:rsidP="0065014F">
      <w:pPr>
        <w:rPr>
          <w:rFonts w:ascii="Times New Roman" w:hAnsi="Times New Roman" w:cs="Times New Roman"/>
          <w:sz w:val="28"/>
          <w:szCs w:val="28"/>
        </w:rPr>
      </w:pPr>
    </w:p>
    <w:sectPr w:rsidR="0065014F" w:rsidRPr="00E67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634"/>
    <w:multiLevelType w:val="multilevel"/>
    <w:tmpl w:val="F3A48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E6053"/>
    <w:multiLevelType w:val="multilevel"/>
    <w:tmpl w:val="3D76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469B2"/>
    <w:multiLevelType w:val="multilevel"/>
    <w:tmpl w:val="21401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93D77"/>
    <w:multiLevelType w:val="multilevel"/>
    <w:tmpl w:val="9432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FC1"/>
    <w:multiLevelType w:val="multilevel"/>
    <w:tmpl w:val="049A0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055E8"/>
    <w:multiLevelType w:val="hybridMultilevel"/>
    <w:tmpl w:val="64E4D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8E5D13"/>
    <w:multiLevelType w:val="multilevel"/>
    <w:tmpl w:val="F66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D399A"/>
    <w:multiLevelType w:val="multilevel"/>
    <w:tmpl w:val="177C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11F3E"/>
    <w:multiLevelType w:val="multilevel"/>
    <w:tmpl w:val="75E6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67764">
    <w:abstractNumId w:val="0"/>
  </w:num>
  <w:num w:numId="2" w16cid:durableId="1916672037">
    <w:abstractNumId w:val="7"/>
  </w:num>
  <w:num w:numId="3" w16cid:durableId="676005593">
    <w:abstractNumId w:val="1"/>
  </w:num>
  <w:num w:numId="4" w16cid:durableId="624193786">
    <w:abstractNumId w:val="6"/>
  </w:num>
  <w:num w:numId="5" w16cid:durableId="445345747">
    <w:abstractNumId w:val="2"/>
  </w:num>
  <w:num w:numId="6" w16cid:durableId="93790214">
    <w:abstractNumId w:val="3"/>
  </w:num>
  <w:num w:numId="7" w16cid:durableId="836388404">
    <w:abstractNumId w:val="4"/>
  </w:num>
  <w:num w:numId="8" w16cid:durableId="1214778860">
    <w:abstractNumId w:val="8"/>
  </w:num>
  <w:num w:numId="9" w16cid:durableId="905841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4F"/>
    <w:rsid w:val="002733F5"/>
    <w:rsid w:val="00302CD6"/>
    <w:rsid w:val="00485D47"/>
    <w:rsid w:val="004A649C"/>
    <w:rsid w:val="004B5358"/>
    <w:rsid w:val="004C236A"/>
    <w:rsid w:val="0065014F"/>
    <w:rsid w:val="006F2B82"/>
    <w:rsid w:val="0072175A"/>
    <w:rsid w:val="00C473EA"/>
    <w:rsid w:val="00D23316"/>
    <w:rsid w:val="00E675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3C"/>
  <w15:chartTrackingRefBased/>
  <w15:docId w15:val="{9114F8E7-3058-45FF-856D-B3C9E313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1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1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1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1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1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1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1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1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1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1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1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14F"/>
    <w:rPr>
      <w:rFonts w:eastAsiaTheme="majorEastAsia" w:cstheme="majorBidi"/>
      <w:color w:val="272727" w:themeColor="text1" w:themeTint="D8"/>
    </w:rPr>
  </w:style>
  <w:style w:type="paragraph" w:styleId="Title">
    <w:name w:val="Title"/>
    <w:basedOn w:val="Normal"/>
    <w:next w:val="Normal"/>
    <w:link w:val="TitleChar"/>
    <w:uiPriority w:val="10"/>
    <w:qFormat/>
    <w:rsid w:val="00650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1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14F"/>
    <w:pPr>
      <w:spacing w:before="160"/>
      <w:jc w:val="center"/>
    </w:pPr>
    <w:rPr>
      <w:i/>
      <w:iCs/>
      <w:color w:val="404040" w:themeColor="text1" w:themeTint="BF"/>
    </w:rPr>
  </w:style>
  <w:style w:type="character" w:customStyle="1" w:styleId="QuoteChar">
    <w:name w:val="Quote Char"/>
    <w:basedOn w:val="DefaultParagraphFont"/>
    <w:link w:val="Quote"/>
    <w:uiPriority w:val="29"/>
    <w:rsid w:val="0065014F"/>
    <w:rPr>
      <w:i/>
      <w:iCs/>
      <w:color w:val="404040" w:themeColor="text1" w:themeTint="BF"/>
    </w:rPr>
  </w:style>
  <w:style w:type="paragraph" w:styleId="ListParagraph">
    <w:name w:val="List Paragraph"/>
    <w:basedOn w:val="Normal"/>
    <w:uiPriority w:val="34"/>
    <w:qFormat/>
    <w:rsid w:val="0065014F"/>
    <w:pPr>
      <w:ind w:left="720"/>
      <w:contextualSpacing/>
    </w:pPr>
  </w:style>
  <w:style w:type="character" w:styleId="IntenseEmphasis">
    <w:name w:val="Intense Emphasis"/>
    <w:basedOn w:val="DefaultParagraphFont"/>
    <w:uiPriority w:val="21"/>
    <w:qFormat/>
    <w:rsid w:val="0065014F"/>
    <w:rPr>
      <w:i/>
      <w:iCs/>
      <w:color w:val="0F4761" w:themeColor="accent1" w:themeShade="BF"/>
    </w:rPr>
  </w:style>
  <w:style w:type="paragraph" w:styleId="IntenseQuote">
    <w:name w:val="Intense Quote"/>
    <w:basedOn w:val="Normal"/>
    <w:next w:val="Normal"/>
    <w:link w:val="IntenseQuoteChar"/>
    <w:uiPriority w:val="30"/>
    <w:qFormat/>
    <w:rsid w:val="00650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14F"/>
    <w:rPr>
      <w:i/>
      <w:iCs/>
      <w:color w:val="0F4761" w:themeColor="accent1" w:themeShade="BF"/>
    </w:rPr>
  </w:style>
  <w:style w:type="character" w:styleId="IntenseReference">
    <w:name w:val="Intense Reference"/>
    <w:basedOn w:val="DefaultParagraphFont"/>
    <w:uiPriority w:val="32"/>
    <w:qFormat/>
    <w:rsid w:val="006501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5555">
      <w:bodyDiv w:val="1"/>
      <w:marLeft w:val="0"/>
      <w:marRight w:val="0"/>
      <w:marTop w:val="0"/>
      <w:marBottom w:val="0"/>
      <w:divBdr>
        <w:top w:val="none" w:sz="0" w:space="0" w:color="auto"/>
        <w:left w:val="none" w:sz="0" w:space="0" w:color="auto"/>
        <w:bottom w:val="none" w:sz="0" w:space="0" w:color="auto"/>
        <w:right w:val="none" w:sz="0" w:space="0" w:color="auto"/>
      </w:divBdr>
    </w:div>
    <w:div w:id="110907052">
      <w:bodyDiv w:val="1"/>
      <w:marLeft w:val="0"/>
      <w:marRight w:val="0"/>
      <w:marTop w:val="0"/>
      <w:marBottom w:val="0"/>
      <w:divBdr>
        <w:top w:val="none" w:sz="0" w:space="0" w:color="auto"/>
        <w:left w:val="none" w:sz="0" w:space="0" w:color="auto"/>
        <w:bottom w:val="none" w:sz="0" w:space="0" w:color="auto"/>
        <w:right w:val="none" w:sz="0" w:space="0" w:color="auto"/>
      </w:divBdr>
    </w:div>
    <w:div w:id="178013797">
      <w:bodyDiv w:val="1"/>
      <w:marLeft w:val="0"/>
      <w:marRight w:val="0"/>
      <w:marTop w:val="0"/>
      <w:marBottom w:val="0"/>
      <w:divBdr>
        <w:top w:val="none" w:sz="0" w:space="0" w:color="auto"/>
        <w:left w:val="none" w:sz="0" w:space="0" w:color="auto"/>
        <w:bottom w:val="none" w:sz="0" w:space="0" w:color="auto"/>
        <w:right w:val="none" w:sz="0" w:space="0" w:color="auto"/>
      </w:divBdr>
    </w:div>
    <w:div w:id="341978018">
      <w:bodyDiv w:val="1"/>
      <w:marLeft w:val="0"/>
      <w:marRight w:val="0"/>
      <w:marTop w:val="0"/>
      <w:marBottom w:val="0"/>
      <w:divBdr>
        <w:top w:val="none" w:sz="0" w:space="0" w:color="auto"/>
        <w:left w:val="none" w:sz="0" w:space="0" w:color="auto"/>
        <w:bottom w:val="none" w:sz="0" w:space="0" w:color="auto"/>
        <w:right w:val="none" w:sz="0" w:space="0" w:color="auto"/>
      </w:divBdr>
    </w:div>
    <w:div w:id="360861017">
      <w:bodyDiv w:val="1"/>
      <w:marLeft w:val="0"/>
      <w:marRight w:val="0"/>
      <w:marTop w:val="0"/>
      <w:marBottom w:val="0"/>
      <w:divBdr>
        <w:top w:val="none" w:sz="0" w:space="0" w:color="auto"/>
        <w:left w:val="none" w:sz="0" w:space="0" w:color="auto"/>
        <w:bottom w:val="none" w:sz="0" w:space="0" w:color="auto"/>
        <w:right w:val="none" w:sz="0" w:space="0" w:color="auto"/>
      </w:divBdr>
    </w:div>
    <w:div w:id="383911938">
      <w:bodyDiv w:val="1"/>
      <w:marLeft w:val="0"/>
      <w:marRight w:val="0"/>
      <w:marTop w:val="0"/>
      <w:marBottom w:val="0"/>
      <w:divBdr>
        <w:top w:val="none" w:sz="0" w:space="0" w:color="auto"/>
        <w:left w:val="none" w:sz="0" w:space="0" w:color="auto"/>
        <w:bottom w:val="none" w:sz="0" w:space="0" w:color="auto"/>
        <w:right w:val="none" w:sz="0" w:space="0" w:color="auto"/>
      </w:divBdr>
    </w:div>
    <w:div w:id="761798323">
      <w:bodyDiv w:val="1"/>
      <w:marLeft w:val="0"/>
      <w:marRight w:val="0"/>
      <w:marTop w:val="0"/>
      <w:marBottom w:val="0"/>
      <w:divBdr>
        <w:top w:val="none" w:sz="0" w:space="0" w:color="auto"/>
        <w:left w:val="none" w:sz="0" w:space="0" w:color="auto"/>
        <w:bottom w:val="none" w:sz="0" w:space="0" w:color="auto"/>
        <w:right w:val="none" w:sz="0" w:space="0" w:color="auto"/>
      </w:divBdr>
    </w:div>
    <w:div w:id="1142043531">
      <w:bodyDiv w:val="1"/>
      <w:marLeft w:val="0"/>
      <w:marRight w:val="0"/>
      <w:marTop w:val="0"/>
      <w:marBottom w:val="0"/>
      <w:divBdr>
        <w:top w:val="none" w:sz="0" w:space="0" w:color="auto"/>
        <w:left w:val="none" w:sz="0" w:space="0" w:color="auto"/>
        <w:bottom w:val="none" w:sz="0" w:space="0" w:color="auto"/>
        <w:right w:val="none" w:sz="0" w:space="0" w:color="auto"/>
      </w:divBdr>
    </w:div>
    <w:div w:id="1346135761">
      <w:bodyDiv w:val="1"/>
      <w:marLeft w:val="0"/>
      <w:marRight w:val="0"/>
      <w:marTop w:val="0"/>
      <w:marBottom w:val="0"/>
      <w:divBdr>
        <w:top w:val="none" w:sz="0" w:space="0" w:color="auto"/>
        <w:left w:val="none" w:sz="0" w:space="0" w:color="auto"/>
        <w:bottom w:val="none" w:sz="0" w:space="0" w:color="auto"/>
        <w:right w:val="none" w:sz="0" w:space="0" w:color="auto"/>
      </w:divBdr>
    </w:div>
    <w:div w:id="1418163105">
      <w:bodyDiv w:val="1"/>
      <w:marLeft w:val="0"/>
      <w:marRight w:val="0"/>
      <w:marTop w:val="0"/>
      <w:marBottom w:val="0"/>
      <w:divBdr>
        <w:top w:val="none" w:sz="0" w:space="0" w:color="auto"/>
        <w:left w:val="none" w:sz="0" w:space="0" w:color="auto"/>
        <w:bottom w:val="none" w:sz="0" w:space="0" w:color="auto"/>
        <w:right w:val="none" w:sz="0" w:space="0" w:color="auto"/>
      </w:divBdr>
    </w:div>
    <w:div w:id="1454985028">
      <w:bodyDiv w:val="1"/>
      <w:marLeft w:val="0"/>
      <w:marRight w:val="0"/>
      <w:marTop w:val="0"/>
      <w:marBottom w:val="0"/>
      <w:divBdr>
        <w:top w:val="none" w:sz="0" w:space="0" w:color="auto"/>
        <w:left w:val="none" w:sz="0" w:space="0" w:color="auto"/>
        <w:bottom w:val="none" w:sz="0" w:space="0" w:color="auto"/>
        <w:right w:val="none" w:sz="0" w:space="0" w:color="auto"/>
      </w:divBdr>
    </w:div>
    <w:div w:id="1482038792">
      <w:bodyDiv w:val="1"/>
      <w:marLeft w:val="0"/>
      <w:marRight w:val="0"/>
      <w:marTop w:val="0"/>
      <w:marBottom w:val="0"/>
      <w:divBdr>
        <w:top w:val="none" w:sz="0" w:space="0" w:color="auto"/>
        <w:left w:val="none" w:sz="0" w:space="0" w:color="auto"/>
        <w:bottom w:val="none" w:sz="0" w:space="0" w:color="auto"/>
        <w:right w:val="none" w:sz="0" w:space="0" w:color="auto"/>
      </w:divBdr>
    </w:div>
    <w:div w:id="1505168048">
      <w:bodyDiv w:val="1"/>
      <w:marLeft w:val="0"/>
      <w:marRight w:val="0"/>
      <w:marTop w:val="0"/>
      <w:marBottom w:val="0"/>
      <w:divBdr>
        <w:top w:val="none" w:sz="0" w:space="0" w:color="auto"/>
        <w:left w:val="none" w:sz="0" w:space="0" w:color="auto"/>
        <w:bottom w:val="none" w:sz="0" w:space="0" w:color="auto"/>
        <w:right w:val="none" w:sz="0" w:space="0" w:color="auto"/>
      </w:divBdr>
    </w:div>
    <w:div w:id="178442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69</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Rambarki, Deepak</dc:creator>
  <cp:keywords/>
  <dc:description/>
  <cp:lastModifiedBy>Rambarki, Deepak</cp:lastModifiedBy>
  <cp:revision>1</cp:revision>
  <dcterms:created xsi:type="dcterms:W3CDTF">2024-11-11T03:05:00Z</dcterms:created>
  <dcterms:modified xsi:type="dcterms:W3CDTF">2024-11-11T04:14:00Z</dcterms:modified>
</cp:coreProperties>
</file>