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Applied Economics</w:t>
      </w:r>
    </w:p>
    <w:p>
      <w:pPr>
        <w:pStyle w:val="Subtitle"/>
      </w:pPr>
      <w:r>
        <w:t xml:space="preserve">Website Redesign: Phase 2 Strategy &amp; Architecture</w:t>
      </w:r>
    </w:p>
    <w:p>
      <w:r>
        <w:rPr>
          <w:color w:val="718096"/>
        </w:rPr>
        <w:t xml:space="preserve">January 2026 | DRAFT</w:t>
      </w:r>
    </w:p>
    <w:p>
      <w:pPr>
        <w:spacing w:before="400"/>
      </w:pPr>
      <w:r>
        <w:rPr>
          <w:b/>
          <w:bCs/>
        </w:rPr>
        <w:t xml:space="preserve">Decision Gate: </w:t>
      </w:r>
      <w:r>
        <w:t xml:space="preserve">This document defines the sitemap and information architecture. Once approved, structure is locked for design and development.</w:t>
      </w:r>
    </w:p>
    <w:p>
      <w:pPr>
        <w:spacing w:before="300"/>
      </w:pPr>
      <w:r>
        <w:rPr>
          <w:b/>
          <w:bCs/>
        </w:rPr>
        <w:t xml:space="preserve">Deliverables in this document:</w:t>
      </w:r>
    </w:p>
    <w:p>
      <w:pPr>
        <w:pStyle w:val="ListParagraph"/>
        <w:numPr>
          <w:ilvl w:val="0"/>
          <w:numId w:val="2"/>
        </w:numPr>
      </w:pPr>
      <w:r>
        <w:t xml:space="preserve">Value Proposition &amp; Messaging Framework</w:t>
      </w:r>
    </w:p>
    <w:p>
      <w:pPr>
        <w:pStyle w:val="ListParagraph"/>
        <w:numPr>
          <w:ilvl w:val="0"/>
          <w:numId w:val="2"/>
        </w:numPr>
      </w:pPr>
      <w:r>
        <w:t xml:space="preserve">Final Sitemap &amp; Navigation Model</w:t>
      </w:r>
    </w:p>
    <w:p>
      <w:pPr>
        <w:pStyle w:val="ListParagraph"/>
        <w:numPr>
          <w:ilvl w:val="0"/>
          <w:numId w:val="2"/>
        </w:numPr>
      </w:pPr>
      <w:r>
        <w:t xml:space="preserve">Content Governance Plan</w:t>
      </w:r>
    </w:p>
    <w:p>
      <w:pPr>
        <w:pStyle w:val="ListParagraph"/>
        <w:numPr>
          <w:ilvl w:val="0"/>
          <w:numId w:val="2"/>
        </w:numPr>
      </w:pPr>
      <w:r>
        <w:t xml:space="preserve">Page-Type Inventory (Templates)</w:t>
      </w:r>
    </w:p>
    <w:p>
      <w:pPr>
        <w:pStyle w:val="ListParagraph"/>
        <w:numPr>
          <w:ilvl w:val="0"/>
          <w:numId w:val="2"/>
        </w:numPr>
      </w:pPr>
      <w:r>
        <w:t xml:space="preserve">SEO &amp; Content Roadmap</w:t>
      </w:r>
    </w:p>
    <w:p>
      <w:pPr>
        <w:pStyle w:val="Heading1"/>
      </w:pPr>
      <w:r>
        <w:t xml:space="preserve">1. Value Proposition &amp; Messaging Framework</w:t>
      </w:r>
    </w:p>
    <w:p>
      <w:pPr>
        <w:pStyle w:val="Heading2"/>
      </w:pPr>
      <w:r>
        <w:t xml:space="preserve">1.1 Core Value Proposition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150" w:after="150"/>
            </w:pPr>
            <w:r>
              <w:rPr>
                <w:i/>
                <w:iCs/>
                <w:sz w:val="24"/>
                <w:szCs w:val="24"/>
              </w:rPr>
              <w:t xml:space="preserve">Applied Economics transforms novel data and frontier AI into rigorous economic analysis that shapes policy and investment decisions.</w:t>
            </w:r>
          </w:p>
        </w:tc>
      </w:tr>
    </w:tbl>
    <w:p>
      <w:pPr>
        <w:pStyle w:val="Heading3"/>
        <w:spacing w:before="300"/>
      </w:pPr>
      <w:r>
        <w:t xml:space="preserve">Supporting Pillars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Message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We build and analyse datasets that don't exist elsewhere—from 36 million loan records to 250 million job postings.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AI/ML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We deploy cutting-edge AI—from LLMs to causal ML—not as buzzwords but as tools to unlock insights from unstructured information.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Rigour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Our methods meet academic publication standards. We publish in NBER, VoxEU, and peer-reviewed journals.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We provide expert evidence to Parliament, shape World Bank programs, and inform investment strategy.</w:t>
            </w:r>
          </w:p>
        </w:tc>
      </w:tr>
    </w:tbl>
    <w:p>
      <w:pPr>
        <w:pStyle w:val="Heading2"/>
      </w:pPr>
      <w:r>
        <w:t xml:space="preserve">1.2 Messaging by Audience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Primary Message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Proof 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Government / Central Banks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Evidence you can defend. Novel data that strengthens policy.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Parliamentary evidence; NBER publications; team credentials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Hedge Funds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Alternative data with analytical edge. Bespoke research, fast.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Proprietary datasets; HBR/VoxEU insights; rapid turnaround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Multilaterals (WB/IMF)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Publication-grade research. Cross-country data capability.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Open-access datasets; academic affiliations; replicable methods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Talent (PhDs)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Real research. Real impact. Publish while you practice.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publications; Lab R&amp;D; fellowship program; training</w:t>
            </w:r>
          </w:p>
        </w:tc>
      </w:tr>
    </w:tbl>
    <w:p>
      <w:pPr>
        <w:pStyle w:val="Heading2"/>
      </w:pPr>
      <w:r>
        <w:t xml:space="preserve">1.3 Tone &amp; Voice Guidelines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Confident, not boastful: </w:t>
      </w:r>
      <w:r>
        <w:t xml:space="preserve">Let the work speak. Cite specific numbers and outcomes.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Technical, not jargon-heavy: </w:t>
      </w:r>
      <w:r>
        <w:t xml:space="preserve">Assume intelligence; don't dumb down, but don't obscure.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Direct, not corporate: </w:t>
      </w:r>
      <w:r>
        <w:t xml:space="preserve">Avoid 'solutions', 'synergies', 'leverage'. Say what we 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Restrained, not flashy: </w:t>
      </w:r>
      <w:r>
        <w:t xml:space="preserve">Palantir aesthetic—serious, slightly enigmatic, substance over style.</w:t>
      </w:r>
    </w:p>
    <w:p>
      <w:pPr>
        <w:spacing w:before="200"/>
      </w:pPr>
      <w:r>
        <w:rPr>
          <w:b/>
          <w:bCs/>
        </w:rPr>
        <w:t xml:space="preserve">Avoid:</w:t>
      </w:r>
    </w:p>
    <w:p>
      <w:r>
        <w:rPr>
          <w:i/>
          <w:iCs/>
          <w:color w:val="4a5568"/>
        </w:rPr>
        <w:t xml:space="preserve">"Cutting-edge solutions" | "World-class team" | "Transformative insights" | "Unlock value" | "Best-in-class"</w:t>
      </w:r>
    </w:p>
    <w:p>
      <w:pPr>
        <w:spacing w:before="150"/>
      </w:pPr>
      <w:r>
        <w:rPr>
          <w:b/>
          <w:bCs/>
        </w:rPr>
        <w:t xml:space="preserve">Prefer:</w:t>
      </w:r>
    </w:p>
    <w:p>
      <w:r>
        <w:rPr>
          <w:i/>
          <w:iCs/>
          <w:color w:val="4a5568"/>
        </w:rPr>
        <w:t xml:space="preserve">"We analysed 250 million job postings..." | "Our research shows..." | "Published in NBER..." | "Used by..."</w:t>
      </w:r>
    </w:p>
    <w:p>
      <w:r>
        <w:br w:type="page"/>
      </w:r>
    </w:p>
    <w:p>
      <w:pPr>
        <w:pStyle w:val="Heading1"/>
      </w:pPr>
      <w:r>
        <w:t xml:space="preserve">2. Final Sitemap &amp; Navigation Model</w:t>
      </w:r>
    </w:p>
    <w:p>
      <w:pPr>
        <w:pStyle w:val="Heading2"/>
      </w:pPr>
      <w:r>
        <w:t xml:space="preserve">2.1 Primary Navigation</w:t>
      </w:r>
    </w:p>
    <w:p>
      <w:r>
        <w:t xml:space="preserve">The main navigation exposes 7 top-level items. 'Lab' is positioned as a distinct sub-brand within the consultancy.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Nav Item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Dropdown?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Sub-items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About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Yes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Our Story | Leadership | How We Work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Yes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Bespoke Research | Data Products | Policy Analysis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Yes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Papers | Working Papers | Policy Briefs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Yes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Open Data | Data Products | Methodology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Yes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About the Lab | Fellowship | Guides &amp; Tools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Insights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(filterable)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Blog posts, VoxEU, media (filter by type/topic)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page with open roles</w:t>
            </w:r>
          </w:p>
        </w:tc>
      </w:tr>
    </w:tbl>
    <w:p>
      <w:pPr>
        <w:spacing w:before="150"/>
      </w:pPr>
      <w:r>
        <w:rPr>
          <w:b/>
          <w:bCs/>
        </w:rPr>
        <w:t xml:space="preserve">Utility nav (top right): </w:t>
      </w:r>
      <w:r>
        <w:t xml:space="preserve">Contact | Search</w:t>
      </w:r>
    </w:p>
    <w:p>
      <w:pPr>
        <w:pStyle w:val="Heading2"/>
      </w:pPr>
      <w:r>
        <w:t xml:space="preserve">2.2 Full Sitemap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Hero + key entry points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About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/about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Landing/overview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Our Story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/about/story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History, mission, evolution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Leadership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/about/leadership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Senior team profiles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How We Work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/about/approach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Methodology, process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Team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/about/team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Full team directory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/services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Landing/overview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Bespoke Research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/services/research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Custom analysis engagements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Data Products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/services/data-products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Subscription/licensed data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Policy Analysis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/services/policy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Government/multilateral work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/research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Filterable archive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[Paper detail]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/research/[slug]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Dynamic; one per paper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/data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Landing/overview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Open Data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/data/open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Free datasets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Data Products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/data/products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Commercial offerings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Methodology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/data/methodology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[Dataset detail]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/data/[slug]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Dynamic; one per dataset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/lab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Sub-brand landing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About the Lab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/lab/about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R&amp;D mission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Fellowship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/lab/fellowship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Summer program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Guides &amp; Tools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/lab/guides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Training resources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[Guide detail]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/lab/guides/[slug]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Dynamic; one per guide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Insights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/insights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Blog/news archive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[Post detail]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/insights/[slug]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Dynamic; one per post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/careers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Open roles + culture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    [Role detail]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/careers/[slug]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Dynamic; from ATS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Contact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/contact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Form + locations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Privacy Policy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/privacy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Footer link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Terms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/terms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color w:val="4a5568"/>
                <w:sz w:val="20"/>
                <w:szCs w:val="20"/>
              </w:rPr>
              <w:t xml:space="preserve">Footer link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static pages: ~20 | Dynamic templates: 5</w:t>
      </w:r>
    </w:p>
    <w:p>
      <w:pPr>
        <w:pStyle w:val="Heading2"/>
      </w:pPr>
      <w:r>
        <w:t xml:space="preserve">2.3 Footer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 1: </w:t>
      </w:r>
      <w:r>
        <w:t xml:space="preserve">About | Services | Research |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 2: </w:t>
      </w:r>
      <w:r>
        <w:t xml:space="preserve">Lab | Insights | Careers | Contact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 3: </w:t>
      </w:r>
      <w:r>
        <w:t xml:space="preserve">Newsletter signup (optional), Social links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Bottom bar: </w:t>
      </w:r>
      <w:r>
        <w:t xml:space="preserve">© Applied Economics | Privacy | Terms</w:t>
      </w:r>
    </w:p>
    <w:p>
      <w:r>
        <w:br w:type="page"/>
      </w:r>
    </w:p>
    <w:p>
      <w:pPr>
        <w:pStyle w:val="Heading1"/>
      </w:pPr>
      <w:r>
        <w:t xml:space="preserve">3. Content Governance Plan</w:t>
      </w:r>
    </w:p>
    <w:p>
      <w:pPr>
        <w:pStyle w:val="Heading2"/>
      </w:pPr>
      <w:r>
        <w:t xml:space="preserve">3.1 Content Ownership Matrix</w:t>
      </w:r>
    </w:p>
    <w:p>
      <w:pPr>
        <w:pStyle w:val="Assumption"/>
      </w:pPr>
      <w:r>
        <w:t xml:space="preserve">[ASSUMPTION] Roles inferred; confirm with leadership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Content Area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Approver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Update Cadence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 Sponsor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Quarterly review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About pages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 Sponsor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Annual + major changes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BD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 Sponsor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Bi-annual review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As papers published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As datasets released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 Director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Monthly (guides), Annual (fellowship)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Insights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2-4 posts/month 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profiles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HR / Operations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Individual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On hire + annual review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HR Lead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HR Lead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Real-time (ATS sync)</w:t>
            </w:r>
          </w:p>
        </w:tc>
      </w:tr>
    </w:tbl>
    <w:p>
      <w:pPr>
        <w:pStyle w:val="Heading2"/>
      </w:pPr>
      <w:r>
        <w:t xml:space="preserve">3.2 Content Workflow</w:t>
      </w:r>
    </w:p>
    <w:p>
      <w:r>
        <w:rPr>
          <w:b/>
          <w:bCs/>
        </w:rPr>
        <w:t xml:space="preserve">Standard workflow for new content: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Draft: </w:t>
      </w:r>
      <w:r>
        <w:t xml:space="preserve">Owner creates content in CMS (draft state)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Review: </w:t>
      </w:r>
      <w:r>
        <w:t xml:space="preserve">Approver reviews; requests edits if needed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Publish: </w:t>
      </w:r>
      <w:r>
        <w:t xml:space="preserve">Approver publishes or schedules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Archive: </w:t>
      </w:r>
      <w:r>
        <w:t xml:space="preserve">Owner moves outdated content to archive (not delete)</w:t>
      </w:r>
    </w:p>
    <w:p>
      <w:pPr>
        <w:spacing w:before="200"/>
      </w:pPr>
      <w:r>
        <w:rPr>
          <w:b/>
          <w:bCs/>
        </w:rPr>
        <w:t xml:space="preserve">Expedited workflow (Insights, time-sensitive):</w:t>
      </w:r>
    </w:p>
    <w:p>
      <w:r>
        <w:t xml:space="preserve">Marketing Lead can self-publish blog posts; Research Lead can self-publish papers. Flagged for post-hoc review if sensitive.</w:t>
      </w:r>
    </w:p>
    <w:p>
      <w:pPr>
        <w:pStyle w:val="Heading2"/>
      </w:pPr>
      <w:r>
        <w:t xml:space="preserve">3.3 Quality Standards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 guide: </w:t>
      </w:r>
      <w:r>
        <w:t xml:space="preserve">To be developed in Phase 3 (design); covers tone, terminology, formatting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Academic citations: </w:t>
      </w:r>
      <w:r>
        <w:t xml:space="preserve">All research pages must link to full paper (PDF or DOI)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profiles: </w:t>
      </w:r>
      <w:r>
        <w:t xml:space="preserve">Standard fields required: photo, title, bio (100-200 words), publications, education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pages: </w:t>
      </w:r>
      <w:r>
        <w:t xml:space="preserve">Must include methodology documentation, license terms, update frequency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Insights: </w:t>
      </w:r>
      <w:r>
        <w:t xml:space="preserve">Target 800-1500 words; must include key takeaway summary</w:t>
      </w:r>
    </w:p>
    <w:p>
      <w:r>
        <w:br w:type="page"/>
      </w:r>
    </w:p>
    <w:p>
      <w:pPr>
        <w:pStyle w:val="Heading1"/>
      </w:pPr>
      <w:r>
        <w:t xml:space="preserve">4. Page-Type Inventory (Templates)</w:t>
      </w:r>
    </w:p>
    <w:p>
      <w:r>
        <w:t xml:space="preserve">The site requires 12 distinct page templates. Each is described below with key content blocks.</w:t>
      </w:r>
    </w:p>
    <w:p>
      <w:pPr>
        <w:pStyle w:val="Heading2"/>
      </w:pPr>
      <w:r>
        <w:t xml:space="preserve">4.1 Template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Template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T1: Homepage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Static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T2: Section Landing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Static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/about, /services, /data, /lab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T3: Content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Static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/about/story, /about/approach, /services/*, etc.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T4: Team Directory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/about/team, /about/leadership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T5: Person Profile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/about/team/[slug] (optional; could be modal)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T6: Research Archive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/research (filterable list)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T7: Paper Detail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/research/[slug]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T8: Data Archive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/data/open, /data/products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T9: Dataset Detail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/data/[slug]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T10: Insights Archive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/insights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T11: Post Detail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/insights/[slug]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T12: Careers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Dynamic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/careers (ATS integration)</w:t>
            </w:r>
          </w:p>
        </w:tc>
      </w:tr>
    </w:tbl>
    <w:p>
      <w:pPr>
        <w:pStyle w:val="Heading2"/>
      </w:pPr>
      <w:r>
        <w:t xml:space="preserve">4.2 Key Template Specifications</w:t>
      </w:r>
    </w:p>
    <w:p>
      <w:pPr>
        <w:pStyle w:val="Heading3"/>
      </w:pPr>
      <w:r>
        <w:t xml:space="preserve">T1: Homepage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Hero: </w:t>
      </w:r>
      <w:r>
        <w:t xml:space="preserve">Tagline + brief positioning statement + primary CTA (Contact)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Credibility bar: </w:t>
      </w:r>
      <w:r>
        <w:t xml:space="preserve">Client logos or 'As seen in' (VoxEU, HBR, Parliament)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Services overview: </w:t>
      </w:r>
      <w:r>
        <w:t xml:space="preserve">3 cards linking to service pages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Featured work: </w:t>
      </w:r>
      <w:r>
        <w:t xml:space="preserve">2-3 highlighted papers/projects with impact statements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Latest insights: </w:t>
      </w:r>
      <w:r>
        <w:t xml:space="preserve">3 recent posts (auto-populated)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section: </w:t>
      </w:r>
      <w:r>
        <w:t xml:space="preserve">'Work with us' or 'Join the team'</w:t>
      </w:r>
    </w:p>
    <w:p>
      <w:pPr>
        <w:pStyle w:val="Heading3"/>
      </w:pPr>
      <w:r>
        <w:t xml:space="preserve">T7: Paper Detail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 + authors: </w:t>
      </w:r>
      <w:r>
        <w:t xml:space="preserve">Authors link to team profiles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Abstract: </w:t>
      </w:r>
      <w:r>
        <w:t xml:space="preserve">Full abstract 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findings: </w:t>
      </w:r>
      <w:r>
        <w:t xml:space="preserve">3-5 bullet summary (CMS field)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Download: </w:t>
      </w:r>
      <w:r>
        <w:t xml:space="preserve">PDF link + external links (NBER, SSRN, journal)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Metadata: </w:t>
      </w:r>
      <w:r>
        <w:t xml:space="preserve">Date, status (working paper/published), topics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Related: </w:t>
      </w:r>
      <w:r>
        <w:t xml:space="preserve">Related papers/insights (auto or curated)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Citation: </w:t>
      </w:r>
      <w:r>
        <w:t xml:space="preserve">Copy-to-clipboard formatted citation</w:t>
      </w:r>
    </w:p>
    <w:p>
      <w:pPr>
        <w:pStyle w:val="Heading3"/>
      </w:pPr>
      <w:r>
        <w:t xml:space="preserve">T9: Dataset Detail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 + description: </w:t>
      </w:r>
      <w:r>
        <w:t xml:space="preserve">What the dataset covers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Coverage: </w:t>
      </w:r>
      <w:r>
        <w:t xml:space="preserve">Time period, geography, granularity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Methodology: </w:t>
      </w:r>
      <w:r>
        <w:t xml:space="preserve">How data was collected/processed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Access: </w:t>
      </w:r>
      <w:r>
        <w:t xml:space="preserve">Download (open) or Contact (commercial)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License: </w:t>
      </w:r>
      <w:r>
        <w:t xml:space="preserve">Terms of use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Related papers: </w:t>
      </w:r>
      <w:r>
        <w:t xml:space="preserve">Research using this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frequency: </w:t>
      </w:r>
      <w:r>
        <w:t xml:space="preserve">How often refreshed</w:t>
      </w:r>
    </w:p>
    <w:p>
      <w:pPr>
        <w:pStyle w:val="Heading3"/>
      </w:pPr>
      <w:r>
        <w:t xml:space="preserve">T5: Person Profile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Photo: </w:t>
      </w:r>
      <w:r>
        <w:t xml:space="preserve">Professional headshot (standardised crop)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 + title: </w:t>
      </w:r>
      <w:r>
        <w:t xml:space="preserve">Role at Applied Economics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Bio: </w:t>
      </w:r>
      <w:r>
        <w:t xml:space="preserve">100-200 words; background, expertise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Education: </w:t>
      </w:r>
      <w:r>
        <w:t xml:space="preserve">Degrees, institutions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Publications: </w:t>
      </w:r>
      <w:r>
        <w:t xml:space="preserve">Auto-linked from Research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Links: </w:t>
      </w:r>
      <w:r>
        <w:t xml:space="preserve">LinkedIn, Google Scholar, personal site (optional)</w:t>
      </w:r>
    </w:p>
    <w:p>
      <w:r>
        <w:br w:type="page"/>
      </w:r>
    </w:p>
    <w:p>
      <w:pPr>
        <w:pStyle w:val="Heading1"/>
      </w:pPr>
      <w:r>
        <w:t xml:space="preserve">5. SEO &amp; Content Roadmap</w:t>
      </w:r>
    </w:p>
    <w:p>
      <w:pPr>
        <w:pStyle w:val="Heading2"/>
      </w:pPr>
      <w:r>
        <w:t xml:space="preserve">5.1 SEO Baseline Assessment</w:t>
      </w:r>
    </w:p>
    <w:p>
      <w:pPr>
        <w:pStyle w:val="Assumption"/>
      </w:pPr>
      <w:r>
        <w:t xml:space="preserve">[ASSUMPTION] No current analytics provided; baseline to be established</w:t>
      </w:r>
    </w:p>
    <w:p>
      <w:r>
        <w:rPr>
          <w:b/>
          <w:bCs/>
        </w:rPr>
        <w:t xml:space="preserve">Priority actions for launch: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Technical SEO audit: </w:t>
      </w:r>
      <w:r>
        <w:t xml:space="preserve">Crawl current site; identify broken links, missing meta, slow pages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Keyword baseline: </w:t>
      </w:r>
      <w:r>
        <w:t xml:space="preserve">Current rankings for target terms (see 5.2)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Backlink profile: </w:t>
      </w:r>
      <w:r>
        <w:t xml:space="preserve">Preserve valuable inbound links in migration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Redirect map: </w:t>
      </w:r>
      <w:r>
        <w:t xml:space="preserve">301 redirects for any URL changes</w:t>
      </w:r>
    </w:p>
    <w:p>
      <w:pPr>
        <w:pStyle w:val="Heading2"/>
      </w:pPr>
      <w:r>
        <w:t xml:space="preserve">5.2 Target Keyword Themes</w:t>
      </w:r>
    </w:p>
    <w:p>
      <w:r>
        <w:t xml:space="preserve">Keywords organised by intent and funnel stage. Specific terms to be refined with SEO specialist.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Example Keywords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Target Pages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Brand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Applied Economics, AEAI Lab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Home, About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economic consulting, policy analysis, bespoke economic research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 pages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topics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remote work economics, bank failure SME, Brexit economic impact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Paper pages, Insights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Data/methods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AI economics research, NLP economics, alternative data economics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Lab, Data, Methodology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economics PhD jobs, data science economics, research economist jobs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Careers, Fellowship</w:t>
            </w:r>
          </w:p>
        </w:tc>
      </w:tr>
    </w:tbl>
    <w:p>
      <w:pPr>
        <w:pStyle w:val="Heading2"/>
      </w:pPr>
      <w:r>
        <w:t xml:space="preserve">5.3 Content Gap Analysis</w:t>
      </w:r>
    </w:p>
    <w:p>
      <w:r>
        <w:t xml:space="preserve">Content needed to support positioning that doesn't currently exist: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Content Needed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services framing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 landing + 3 service pages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E53E3E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case studies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3-5 project case studies with outcomes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E53E3E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client proof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Logo wall or 'worked with' list (with permission)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Thin team content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 bios for 30 team members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methodology docs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 methodology pages for each dataset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careers content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Culture/values page, benefits, 'why join us'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5.4 Content Roadmap (12 months)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Content Focus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Pre-launch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Core pages; services framing; team bios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~20 static pages; 30 team profiles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Case studies; first insights cadence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 case studies; 6-8 insights posts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 documentation; methodology deep-dives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 dataset pages; 6-8 insights posts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Fellowship content; Lab guides expansion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Fellowship landing refresh; 3+ guides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Review + optimisation; SEO refresh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Content audit; underperforming page updates</w:t>
            </w:r>
          </w:p>
        </w:tc>
      </w:tr>
    </w:tbl>
    <w:p>
      <w:pPr>
        <w:pStyle w:val="Heading2"/>
      </w:pPr>
      <w:r>
        <w:t xml:space="preserve">5.5 Technical SEO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titles/descriptions: </w:t>
      </w:r>
      <w:r>
        <w:t xml:space="preserve">Editable per page in CMS; character limits enforced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Canonical URLs: </w:t>
      </w:r>
      <w:r>
        <w:t xml:space="preserve">Automatically generated; manual override available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Structured data: </w:t>
      </w:r>
      <w:r>
        <w:t xml:space="preserve">Organization, Person (team), Article (insights), Dataset schemas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Sitemap: </w:t>
      </w:r>
      <w:r>
        <w:t xml:space="preserve">Auto-generated XML sitemap; submitted to Search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Performance: </w:t>
      </w:r>
      <w:r>
        <w:t xml:space="preserve">Core Web Vitals compliance; target LCP &lt;2.5s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Mobile: </w:t>
      </w:r>
      <w:r>
        <w:t xml:space="preserve">Fully responsive; mobile-first indexing ready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Redirects: </w:t>
      </w:r>
      <w:r>
        <w:t xml:space="preserve">Full 301 redirect map from old URLs (to be created during migration)</w:t>
      </w:r>
    </w:p>
    <w:p>
      <w:r>
        <w:br w:type="page"/>
      </w:r>
    </w:p>
    <w:p>
      <w:pPr>
        <w:pStyle w:val="Heading1"/>
      </w:pPr>
      <w:r>
        <w:t xml:space="preserve">6. Decision Gate: Approval</w:t>
      </w:r>
    </w:p>
    <w:p>
      <w:r>
        <w:t xml:space="preserve">This document requires sign-off before proceeding to Phase 3 (Design). By approving, stakeholders confirm:</w:t>
      </w:r>
    </w:p>
    <w:p>
      <w:pPr>
        <w:pStyle w:val="ListParagraph"/>
        <w:numPr>
          <w:ilvl w:val="0"/>
          <w:numId w:val="6"/>
        </w:numPr>
      </w:pPr>
      <w:r>
        <w:t xml:space="preserve">Sitemap structure is final; no additional sections will be added</w:t>
      </w:r>
    </w:p>
    <w:p>
      <w:pPr>
        <w:pStyle w:val="ListParagraph"/>
        <w:numPr>
          <w:ilvl w:val="0"/>
          <w:numId w:val="6"/>
        </w:numPr>
      </w:pPr>
      <w:r>
        <w:t xml:space="preserve">Navigation model is approved</w:t>
      </w:r>
    </w:p>
    <w:p>
      <w:pPr>
        <w:pStyle w:val="ListParagraph"/>
        <w:numPr>
          <w:ilvl w:val="0"/>
          <w:numId w:val="6"/>
        </w:numPr>
      </w:pPr>
      <w:r>
        <w:t xml:space="preserve">Content governance roles and workflows are accepted</w:t>
      </w:r>
    </w:p>
    <w:p>
      <w:pPr>
        <w:pStyle w:val="ListParagraph"/>
        <w:numPr>
          <w:ilvl w:val="0"/>
          <w:numId w:val="6"/>
        </w:numPr>
      </w:pPr>
      <w:r>
        <w:t xml:space="preserve">Page templates meet content requirements</w:t>
      </w:r>
    </w:p>
    <w:p>
      <w:pPr>
        <w:pStyle w:val="ListParagraph"/>
        <w:numPr>
          <w:ilvl w:val="0"/>
          <w:numId w:val="6"/>
        </w:numPr>
      </w:pPr>
      <w:r>
        <w:t xml:space="preserve">Content gaps are acknowledged; resources allocated for creation</w:t>
      </w:r>
    </w:p>
    <w:p>
      <w:pPr>
        <w:spacing w:before="400"/>
      </w:pPr>
      <w:r>
        <w:rPr>
          <w:b/>
          <w:bCs/>
          <w:sz w:val="26"/>
          <w:szCs w:val="26"/>
        </w:rPr>
        <w:t xml:space="preserve">Approvals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Executive Sponsor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Lead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</w:tbl>
    <w:p>
      <w:pPr>
        <w:spacing w:before="400"/>
      </w:pPr>
      <w:r>
        <w:rPr>
          <w:b/>
          <w:bCs/>
        </w:rPr>
        <w:t xml:space="preserve">Next Steps After Approval:</w:t>
      </w:r>
    </w:p>
    <w:p>
      <w:pPr>
        <w:pStyle w:val="ListParagraph"/>
        <w:numPr>
          <w:ilvl w:val="0"/>
          <w:numId w:val="7"/>
        </w:numPr>
      </w:pPr>
      <w:r>
        <w:t xml:space="preserve">Begin wireframe development (Phase 3)</w:t>
      </w:r>
    </w:p>
    <w:p>
      <w:pPr>
        <w:pStyle w:val="ListParagraph"/>
        <w:numPr>
          <w:ilvl w:val="0"/>
          <w:numId w:val="7"/>
        </w:numPr>
      </w:pPr>
      <w:r>
        <w:t xml:space="preserve">Initiate content creation for gap items</w:t>
      </w:r>
    </w:p>
    <w:p>
      <w:pPr>
        <w:pStyle w:val="ListParagraph"/>
        <w:numPr>
          <w:ilvl w:val="0"/>
          <w:numId w:val="7"/>
        </w:numPr>
      </w:pPr>
      <w:r>
        <w:t xml:space="preserve">Finalise design agency/resource selection</w:t>
      </w:r>
    </w:p>
    <w:p>
      <w:pPr>
        <w:pStyle w:val="ListParagraph"/>
        <w:numPr>
          <w:ilvl w:val="0"/>
          <w:numId w:val="7"/>
        </w:numPr>
      </w:pPr>
      <w:r>
        <w:t xml:space="preserve">Conduct technical SEO audit of current site</w:t>
      </w:r>
    </w:p>
    <w:p>
      <w:pPr>
        <w:spacing w:before="600"/>
        <w:jc w:val="center"/>
      </w:pPr>
      <w:r>
        <w:rPr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Applied Economics | Website Redesign | Phase 2 Strategy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23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after="400"/>
    </w:pPr>
    <w:rPr>
      <w:rFonts w:ascii="Arial" w:cs="Arial" w:eastAsia="Arial" w:hAnsi="Arial"/>
      <w:color w:val="718096"/>
      <w:sz w:val="24"/>
      <w:szCs w:val="24"/>
    </w:rPr>
  </w:style>
  <w:style w:type="paragraph" w:styleId="Assumption">
    <w:name w:val="Assumption"/>
    <w:basedOn w:val="Normal"/>
    <w:pPr>
      <w:spacing w:before="100" w:after="100"/>
    </w:pPr>
    <w:rPr>
      <w:rFonts w:ascii="Arial" w:cs="Arial" w:eastAsia="Arial" w:hAnsi="Arial"/>
      <w:i/>
      <w:iCs/>
      <w:color w:val="9F7AEA"/>
      <w:sz w:val="20"/>
      <w:szCs w:val="20"/>
    </w:rPr>
  </w:style>
  <w:style w:type="paragraph" w:styleId="CalloutBox">
    <w:name w:val="Callout Box"/>
    <w:basedOn w:val="Normal"/>
    <w:pPr>
      <w:spacing w:before="150" w:after="15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2026-01-02T17:25:33.965Z</dcterms:created>
  <dcterms:modified xsi:type="dcterms:W3CDTF">2026-01-02T17:25:33.966Z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