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18B" w:rsidRPr="0084698D" w:rsidRDefault="005E2B9E">
      <w:pPr>
        <w:rPr>
          <w:rFonts w:ascii="Verdana" w:hAnsi="Verdana" w:cstheme="minorHAnsi"/>
          <w:sz w:val="28"/>
          <w:szCs w:val="28"/>
        </w:rPr>
      </w:pPr>
      <w:r w:rsidRPr="0084698D">
        <w:rPr>
          <w:rFonts w:ascii="Verdana" w:hAnsi="Verdana" w:cstheme="minorHAnsi"/>
          <w:sz w:val="28"/>
          <w:szCs w:val="28"/>
        </w:rPr>
        <w:t xml:space="preserve">                                             </w:t>
      </w:r>
      <w:r w:rsidR="00A37588" w:rsidRPr="0084698D">
        <w:rPr>
          <w:rFonts w:ascii="Verdana" w:hAnsi="Verdana" w:cstheme="minorHAnsi"/>
          <w:sz w:val="28"/>
          <w:szCs w:val="28"/>
        </w:rPr>
        <w:t xml:space="preserve">         </w:t>
      </w:r>
    </w:p>
    <w:p w:rsidR="00034FBE" w:rsidRPr="00A43491" w:rsidRDefault="00034FBE" w:rsidP="0084698D">
      <w:pPr>
        <w:pStyle w:val="Heading3"/>
        <w:jc w:val="center"/>
        <w:rPr>
          <w:rFonts w:ascii="Verdana" w:hAnsi="Verdana"/>
          <w:color w:val="auto"/>
          <w:sz w:val="36"/>
          <w:szCs w:val="36"/>
        </w:rPr>
      </w:pPr>
      <w:r w:rsidRPr="00A43491">
        <w:rPr>
          <w:rStyle w:val="Strong"/>
          <w:rFonts w:ascii="Verdana" w:hAnsi="Verdana"/>
          <w:b/>
          <w:bCs/>
          <w:color w:val="auto"/>
          <w:sz w:val="36"/>
          <w:szCs w:val="36"/>
        </w:rPr>
        <w:t>OCCUPATIONAL THERAPY</w:t>
      </w:r>
    </w:p>
    <w:p w:rsidR="00BA3F37" w:rsidRPr="0084698D" w:rsidRDefault="00034FBE" w:rsidP="00034FBE">
      <w:pPr>
        <w:pStyle w:val="NormalWeb"/>
        <w:jc w:val="both"/>
        <w:rPr>
          <w:rFonts w:ascii="Verdana" w:hAnsi="Verdana"/>
          <w:sz w:val="28"/>
          <w:szCs w:val="28"/>
        </w:rPr>
      </w:pPr>
      <w:r w:rsidRPr="0084698D">
        <w:rPr>
          <w:rFonts w:ascii="Verdana" w:hAnsi="Verdana"/>
          <w:sz w:val="28"/>
          <w:szCs w:val="28"/>
        </w:rPr>
        <w:t>Occupational Therapy is a patient-centered health profession focused on promoting health and well-being through meaningful occupations. The primary goal is to enable individuals to participate in everyday activities by enhancing their abilities or modifying their environment. Occupational therapists collaborate with patient and communities to support engagement in activities that improve physical, mental, and emotional well-being.</w:t>
      </w:r>
    </w:p>
    <w:p w:rsidR="005E2B9E" w:rsidRPr="0084698D" w:rsidRDefault="00034FBE">
      <w:pPr>
        <w:rPr>
          <w:rFonts w:ascii="Verdana" w:hAnsi="Verdana" w:cstheme="minorHAnsi"/>
          <w:b/>
          <w:sz w:val="28"/>
          <w:szCs w:val="28"/>
        </w:rPr>
      </w:pPr>
      <w:r w:rsidRPr="0084698D">
        <w:rPr>
          <w:rFonts w:ascii="Verdana" w:hAnsi="Verdana" w:cstheme="minorHAnsi"/>
          <w:b/>
          <w:sz w:val="28"/>
          <w:szCs w:val="28"/>
        </w:rPr>
        <w:t>SERVICES PROVIDED</w:t>
      </w:r>
    </w:p>
    <w:p w:rsidR="00034FBE" w:rsidRPr="0084698D" w:rsidRDefault="0084698D" w:rsidP="00034FBE">
      <w:pPr>
        <w:pStyle w:val="Heading3"/>
        <w:rPr>
          <w:rFonts w:ascii="Verdana" w:hAnsi="Verdana"/>
          <w:sz w:val="28"/>
          <w:szCs w:val="28"/>
        </w:rPr>
      </w:pPr>
      <w:r w:rsidRPr="0084698D">
        <w:rPr>
          <w:rStyle w:val="Strong"/>
          <w:rFonts w:ascii="Verdana" w:hAnsi="Verdana"/>
          <w:b/>
          <w:bCs/>
          <w:sz w:val="28"/>
          <w:szCs w:val="28"/>
        </w:rPr>
        <w:t>HAND FUNCTION THERAPY</w:t>
      </w:r>
    </w:p>
    <w:p w:rsidR="00034FBE" w:rsidRPr="0084698D" w:rsidRDefault="00034FBE" w:rsidP="00034FBE">
      <w:pPr>
        <w:pStyle w:val="NormalWeb"/>
        <w:rPr>
          <w:rFonts w:ascii="Verdana" w:hAnsi="Verdana"/>
          <w:sz w:val="28"/>
          <w:szCs w:val="28"/>
        </w:rPr>
      </w:pPr>
      <w:r w:rsidRPr="0084698D">
        <w:rPr>
          <w:rFonts w:ascii="Verdana" w:hAnsi="Verdana"/>
          <w:sz w:val="28"/>
          <w:szCs w:val="28"/>
        </w:rPr>
        <w:t>This therapy focuses on rehabilitating the hand following acute or chronic conditions caused by:</w:t>
      </w:r>
    </w:p>
    <w:p w:rsidR="00034FBE" w:rsidRPr="0084698D" w:rsidRDefault="00034FBE" w:rsidP="00034FBE">
      <w:pPr>
        <w:numPr>
          <w:ilvl w:val="0"/>
          <w:numId w:val="15"/>
        </w:numPr>
        <w:spacing w:before="100" w:beforeAutospacing="1" w:after="100" w:afterAutospacing="1" w:line="240" w:lineRule="auto"/>
        <w:rPr>
          <w:rFonts w:ascii="Verdana" w:hAnsi="Verdana"/>
          <w:sz w:val="28"/>
          <w:szCs w:val="28"/>
        </w:rPr>
      </w:pPr>
      <w:proofErr w:type="spellStart"/>
      <w:r w:rsidRPr="0084698D">
        <w:rPr>
          <w:rFonts w:ascii="Verdana" w:hAnsi="Verdana"/>
          <w:sz w:val="28"/>
          <w:szCs w:val="28"/>
        </w:rPr>
        <w:t>Orthopedic</w:t>
      </w:r>
      <w:proofErr w:type="spellEnd"/>
      <w:r w:rsidRPr="0084698D">
        <w:rPr>
          <w:rFonts w:ascii="Verdana" w:hAnsi="Verdana"/>
          <w:sz w:val="28"/>
          <w:szCs w:val="28"/>
        </w:rPr>
        <w:t xml:space="preserve"> issues</w:t>
      </w:r>
    </w:p>
    <w:p w:rsidR="00034FBE" w:rsidRPr="0084698D" w:rsidRDefault="00034FBE" w:rsidP="00034FBE">
      <w:pPr>
        <w:numPr>
          <w:ilvl w:val="0"/>
          <w:numId w:val="15"/>
        </w:numPr>
        <w:spacing w:before="100" w:beforeAutospacing="1" w:after="100" w:afterAutospacing="1" w:line="240" w:lineRule="auto"/>
        <w:rPr>
          <w:rFonts w:ascii="Verdana" w:hAnsi="Verdana"/>
          <w:sz w:val="28"/>
          <w:szCs w:val="28"/>
        </w:rPr>
      </w:pPr>
      <w:r w:rsidRPr="0084698D">
        <w:rPr>
          <w:rFonts w:ascii="Verdana" w:hAnsi="Verdana"/>
          <w:sz w:val="28"/>
          <w:szCs w:val="28"/>
        </w:rPr>
        <w:t>Neurological conditions</w:t>
      </w:r>
    </w:p>
    <w:p w:rsidR="00034FBE" w:rsidRPr="0084698D" w:rsidRDefault="00034FBE" w:rsidP="00034FBE">
      <w:pPr>
        <w:numPr>
          <w:ilvl w:val="0"/>
          <w:numId w:val="15"/>
        </w:numPr>
        <w:spacing w:before="100" w:beforeAutospacing="1" w:after="100" w:afterAutospacing="1" w:line="240" w:lineRule="auto"/>
        <w:rPr>
          <w:rFonts w:ascii="Verdana" w:hAnsi="Verdana"/>
          <w:sz w:val="28"/>
          <w:szCs w:val="28"/>
        </w:rPr>
      </w:pPr>
      <w:r w:rsidRPr="0084698D">
        <w:rPr>
          <w:rFonts w:ascii="Verdana" w:hAnsi="Verdana"/>
          <w:sz w:val="28"/>
          <w:szCs w:val="28"/>
        </w:rPr>
        <w:t>Congenital disorders</w:t>
      </w:r>
    </w:p>
    <w:p w:rsidR="00034FBE" w:rsidRPr="0084698D" w:rsidRDefault="00034FBE" w:rsidP="00034FBE">
      <w:pPr>
        <w:numPr>
          <w:ilvl w:val="0"/>
          <w:numId w:val="15"/>
        </w:numPr>
        <w:spacing w:before="100" w:beforeAutospacing="1" w:after="100" w:afterAutospacing="1" w:line="240" w:lineRule="auto"/>
        <w:rPr>
          <w:rFonts w:ascii="Verdana" w:hAnsi="Verdana"/>
          <w:sz w:val="28"/>
          <w:szCs w:val="28"/>
        </w:rPr>
      </w:pPr>
      <w:r w:rsidRPr="0084698D">
        <w:rPr>
          <w:rFonts w:ascii="Verdana" w:hAnsi="Verdana"/>
          <w:sz w:val="28"/>
          <w:szCs w:val="28"/>
        </w:rPr>
        <w:t>Unknown factors</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Goals</w:t>
      </w:r>
      <w:r w:rsidRPr="0084698D">
        <w:rPr>
          <w:rFonts w:ascii="Verdana" w:hAnsi="Verdana"/>
          <w:sz w:val="28"/>
          <w:szCs w:val="28"/>
        </w:rPr>
        <w:t>:</w:t>
      </w:r>
    </w:p>
    <w:p w:rsidR="00034FBE" w:rsidRPr="0084698D" w:rsidRDefault="00034FBE" w:rsidP="00034FBE">
      <w:pPr>
        <w:numPr>
          <w:ilvl w:val="0"/>
          <w:numId w:val="16"/>
        </w:numPr>
        <w:spacing w:before="100" w:beforeAutospacing="1" w:after="100" w:afterAutospacing="1" w:line="240" w:lineRule="auto"/>
        <w:rPr>
          <w:rFonts w:ascii="Verdana" w:hAnsi="Verdana"/>
          <w:sz w:val="28"/>
          <w:szCs w:val="28"/>
        </w:rPr>
      </w:pPr>
      <w:r w:rsidRPr="0084698D">
        <w:rPr>
          <w:rFonts w:ascii="Verdana" w:hAnsi="Verdana"/>
          <w:sz w:val="28"/>
          <w:szCs w:val="28"/>
        </w:rPr>
        <w:t>Improve and maintain hand functionality.</w:t>
      </w:r>
    </w:p>
    <w:p w:rsidR="00034FBE" w:rsidRPr="0084698D" w:rsidRDefault="00034FBE" w:rsidP="00034FBE">
      <w:pPr>
        <w:numPr>
          <w:ilvl w:val="0"/>
          <w:numId w:val="16"/>
        </w:numPr>
        <w:spacing w:before="100" w:beforeAutospacing="1" w:after="100" w:afterAutospacing="1" w:line="240" w:lineRule="auto"/>
        <w:rPr>
          <w:rFonts w:ascii="Verdana" w:hAnsi="Verdana"/>
          <w:sz w:val="28"/>
          <w:szCs w:val="28"/>
        </w:rPr>
      </w:pPr>
      <w:r w:rsidRPr="0084698D">
        <w:rPr>
          <w:rFonts w:ascii="Verdana" w:hAnsi="Verdana"/>
          <w:sz w:val="28"/>
          <w:szCs w:val="28"/>
        </w:rPr>
        <w:t>Address daily activities that rely on hand use.</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Common conditions treated include</w:t>
      </w:r>
      <w:r w:rsidRPr="0084698D">
        <w:rPr>
          <w:rFonts w:ascii="Verdana" w:hAnsi="Verdana"/>
          <w:sz w:val="28"/>
          <w:szCs w:val="28"/>
        </w:rPr>
        <w:t>:</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Neurological paralysis (e.g., stroke, spinal cord injury)</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Tremors</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Sprains</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 xml:space="preserve">Tendinitis and </w:t>
      </w:r>
      <w:proofErr w:type="spellStart"/>
      <w:r w:rsidRPr="0084698D">
        <w:rPr>
          <w:rFonts w:ascii="Verdana" w:hAnsi="Verdana"/>
          <w:sz w:val="28"/>
          <w:szCs w:val="28"/>
        </w:rPr>
        <w:t>tendonopathy</w:t>
      </w:r>
      <w:proofErr w:type="spellEnd"/>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Fractures</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Repetitive strain injuries (e.g., carpal tunnel syndrome)</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Skin, nerve, or muscle injuries</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Complex regional pain syndrome (CRPS)</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Amputation</w:t>
      </w:r>
    </w:p>
    <w:p w:rsidR="00034FBE" w:rsidRPr="0084698D" w:rsidRDefault="00034FBE" w:rsidP="00034FBE">
      <w:pPr>
        <w:numPr>
          <w:ilvl w:val="0"/>
          <w:numId w:val="17"/>
        </w:numPr>
        <w:spacing w:before="100" w:beforeAutospacing="1" w:after="100" w:afterAutospacing="1" w:line="240" w:lineRule="auto"/>
        <w:rPr>
          <w:rFonts w:ascii="Verdana" w:hAnsi="Verdana"/>
          <w:sz w:val="28"/>
          <w:szCs w:val="28"/>
        </w:rPr>
      </w:pPr>
      <w:r w:rsidRPr="0084698D">
        <w:rPr>
          <w:rFonts w:ascii="Verdana" w:hAnsi="Verdana"/>
          <w:sz w:val="28"/>
          <w:szCs w:val="28"/>
        </w:rPr>
        <w:t>Arthritis</w:t>
      </w:r>
    </w:p>
    <w:p w:rsidR="00034FBE" w:rsidRPr="0084698D" w:rsidRDefault="00034FBE" w:rsidP="0084698D">
      <w:pPr>
        <w:rPr>
          <w:rFonts w:ascii="Verdana" w:hAnsi="Verdana" w:cstheme="minorHAnsi"/>
          <w:color w:val="000000" w:themeColor="text1"/>
          <w:sz w:val="28"/>
          <w:szCs w:val="28"/>
        </w:rPr>
      </w:pPr>
    </w:p>
    <w:p w:rsidR="00034FBE" w:rsidRPr="0084698D" w:rsidRDefault="0084698D" w:rsidP="00034FBE">
      <w:pPr>
        <w:pStyle w:val="Heading3"/>
        <w:rPr>
          <w:rFonts w:ascii="Verdana" w:hAnsi="Verdana"/>
          <w:sz w:val="28"/>
          <w:szCs w:val="28"/>
        </w:rPr>
      </w:pPr>
      <w:r w:rsidRPr="0084698D">
        <w:rPr>
          <w:rStyle w:val="Strong"/>
          <w:rFonts w:ascii="Verdana" w:hAnsi="Verdana"/>
          <w:b/>
          <w:bCs/>
          <w:sz w:val="28"/>
          <w:szCs w:val="28"/>
        </w:rPr>
        <w:t>ACTIVITIES OF DAILY LIVING (ADL) TRAINING</w:t>
      </w:r>
    </w:p>
    <w:p w:rsidR="00034FBE" w:rsidRPr="0084698D" w:rsidRDefault="00034FBE" w:rsidP="00034FBE">
      <w:pPr>
        <w:pStyle w:val="NormalWeb"/>
        <w:rPr>
          <w:rFonts w:ascii="Verdana" w:hAnsi="Verdana"/>
          <w:sz w:val="28"/>
          <w:szCs w:val="28"/>
        </w:rPr>
      </w:pPr>
      <w:r w:rsidRPr="0084698D">
        <w:rPr>
          <w:rFonts w:ascii="Verdana" w:hAnsi="Verdana"/>
          <w:sz w:val="28"/>
          <w:szCs w:val="28"/>
        </w:rPr>
        <w:t>ADL training focuses on enabling individuals to perform daily self-care tasks and other essential activities.</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Types of ADL Training</w:t>
      </w:r>
      <w:r w:rsidRPr="0084698D">
        <w:rPr>
          <w:rFonts w:ascii="Verdana" w:hAnsi="Verdana"/>
          <w:sz w:val="28"/>
          <w:szCs w:val="28"/>
        </w:rPr>
        <w:t>:</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1. Basic Activities of Daily Living (BADL):</w:t>
      </w:r>
    </w:p>
    <w:p w:rsidR="00034FBE" w:rsidRPr="0084698D" w:rsidRDefault="00034FBE" w:rsidP="00034FBE">
      <w:pPr>
        <w:numPr>
          <w:ilvl w:val="0"/>
          <w:numId w:val="18"/>
        </w:numPr>
        <w:spacing w:before="100" w:beforeAutospacing="1" w:after="100" w:afterAutospacing="1" w:line="240" w:lineRule="auto"/>
        <w:rPr>
          <w:rFonts w:ascii="Verdana" w:hAnsi="Verdana"/>
          <w:sz w:val="28"/>
          <w:szCs w:val="28"/>
        </w:rPr>
      </w:pPr>
      <w:r w:rsidRPr="0084698D">
        <w:rPr>
          <w:rFonts w:ascii="Verdana" w:hAnsi="Verdana"/>
          <w:sz w:val="28"/>
          <w:szCs w:val="28"/>
        </w:rPr>
        <w:t>Feeding</w:t>
      </w:r>
    </w:p>
    <w:p w:rsidR="00034FBE" w:rsidRPr="0084698D" w:rsidRDefault="00034FBE" w:rsidP="00034FBE">
      <w:pPr>
        <w:numPr>
          <w:ilvl w:val="0"/>
          <w:numId w:val="18"/>
        </w:numPr>
        <w:spacing w:before="100" w:beforeAutospacing="1" w:after="100" w:afterAutospacing="1" w:line="240" w:lineRule="auto"/>
        <w:rPr>
          <w:rFonts w:ascii="Verdana" w:hAnsi="Verdana"/>
          <w:sz w:val="28"/>
          <w:szCs w:val="28"/>
        </w:rPr>
      </w:pPr>
      <w:r w:rsidRPr="0084698D">
        <w:rPr>
          <w:rFonts w:ascii="Verdana" w:hAnsi="Verdana"/>
          <w:sz w:val="28"/>
          <w:szCs w:val="28"/>
        </w:rPr>
        <w:t>Grooming</w:t>
      </w:r>
    </w:p>
    <w:p w:rsidR="00034FBE" w:rsidRPr="0084698D" w:rsidRDefault="00034FBE" w:rsidP="00034FBE">
      <w:pPr>
        <w:numPr>
          <w:ilvl w:val="0"/>
          <w:numId w:val="18"/>
        </w:numPr>
        <w:spacing w:before="100" w:beforeAutospacing="1" w:after="100" w:afterAutospacing="1" w:line="240" w:lineRule="auto"/>
        <w:rPr>
          <w:rFonts w:ascii="Verdana" w:hAnsi="Verdana"/>
          <w:sz w:val="28"/>
          <w:szCs w:val="28"/>
        </w:rPr>
      </w:pPr>
      <w:r w:rsidRPr="0084698D">
        <w:rPr>
          <w:rFonts w:ascii="Verdana" w:hAnsi="Verdana"/>
          <w:sz w:val="28"/>
          <w:szCs w:val="28"/>
        </w:rPr>
        <w:t>Dressing</w:t>
      </w:r>
    </w:p>
    <w:p w:rsidR="00034FBE" w:rsidRPr="0084698D" w:rsidRDefault="00034FBE" w:rsidP="00034FBE">
      <w:pPr>
        <w:numPr>
          <w:ilvl w:val="0"/>
          <w:numId w:val="18"/>
        </w:numPr>
        <w:spacing w:before="100" w:beforeAutospacing="1" w:after="100" w:afterAutospacing="1" w:line="240" w:lineRule="auto"/>
        <w:rPr>
          <w:rFonts w:ascii="Verdana" w:hAnsi="Verdana"/>
          <w:sz w:val="28"/>
          <w:szCs w:val="28"/>
        </w:rPr>
      </w:pPr>
      <w:r w:rsidRPr="0084698D">
        <w:rPr>
          <w:rFonts w:ascii="Verdana" w:hAnsi="Verdana"/>
          <w:sz w:val="28"/>
          <w:szCs w:val="28"/>
        </w:rPr>
        <w:t>Bathing/showering</w:t>
      </w:r>
    </w:p>
    <w:p w:rsidR="00034FBE" w:rsidRPr="0084698D" w:rsidRDefault="00034FBE" w:rsidP="00034FBE">
      <w:pPr>
        <w:numPr>
          <w:ilvl w:val="0"/>
          <w:numId w:val="18"/>
        </w:numPr>
        <w:spacing w:before="100" w:beforeAutospacing="1" w:after="100" w:afterAutospacing="1" w:line="240" w:lineRule="auto"/>
        <w:rPr>
          <w:rFonts w:ascii="Verdana" w:hAnsi="Verdana"/>
          <w:sz w:val="28"/>
          <w:szCs w:val="28"/>
        </w:rPr>
      </w:pPr>
      <w:r w:rsidRPr="0084698D">
        <w:rPr>
          <w:rFonts w:ascii="Verdana" w:hAnsi="Verdana"/>
          <w:sz w:val="28"/>
          <w:szCs w:val="28"/>
        </w:rPr>
        <w:t>Toileting</w:t>
      </w:r>
    </w:p>
    <w:p w:rsidR="00034FBE" w:rsidRPr="0084698D" w:rsidRDefault="00034FBE" w:rsidP="00034FBE">
      <w:pPr>
        <w:numPr>
          <w:ilvl w:val="0"/>
          <w:numId w:val="18"/>
        </w:numPr>
        <w:spacing w:before="100" w:beforeAutospacing="1" w:after="100" w:afterAutospacing="1" w:line="240" w:lineRule="auto"/>
        <w:rPr>
          <w:rFonts w:ascii="Verdana" w:hAnsi="Verdana"/>
          <w:sz w:val="28"/>
          <w:szCs w:val="28"/>
        </w:rPr>
      </w:pPr>
      <w:r w:rsidRPr="0084698D">
        <w:rPr>
          <w:rFonts w:ascii="Verdana" w:hAnsi="Verdana"/>
          <w:sz w:val="28"/>
          <w:szCs w:val="28"/>
        </w:rPr>
        <w:t>Ambulation (transfers and indoor movement)</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2. Instrumental Activities of Daily Living (IADL):</w:t>
      </w:r>
    </w:p>
    <w:p w:rsidR="00034FBE" w:rsidRPr="0084698D" w:rsidRDefault="00034FBE" w:rsidP="00034FBE">
      <w:pPr>
        <w:numPr>
          <w:ilvl w:val="0"/>
          <w:numId w:val="19"/>
        </w:numPr>
        <w:spacing w:before="100" w:beforeAutospacing="1" w:after="100" w:afterAutospacing="1" w:line="240" w:lineRule="auto"/>
        <w:rPr>
          <w:rFonts w:ascii="Verdana" w:hAnsi="Verdana"/>
          <w:sz w:val="28"/>
          <w:szCs w:val="28"/>
        </w:rPr>
      </w:pPr>
      <w:r w:rsidRPr="0084698D">
        <w:rPr>
          <w:rFonts w:ascii="Verdana" w:hAnsi="Verdana"/>
          <w:sz w:val="28"/>
          <w:szCs w:val="28"/>
        </w:rPr>
        <w:t>Communication and financial management</w:t>
      </w:r>
    </w:p>
    <w:p w:rsidR="00034FBE" w:rsidRPr="0084698D" w:rsidRDefault="00034FBE" w:rsidP="00034FBE">
      <w:pPr>
        <w:numPr>
          <w:ilvl w:val="0"/>
          <w:numId w:val="19"/>
        </w:numPr>
        <w:spacing w:before="100" w:beforeAutospacing="1" w:after="100" w:afterAutospacing="1" w:line="240" w:lineRule="auto"/>
        <w:rPr>
          <w:rFonts w:ascii="Verdana" w:hAnsi="Verdana"/>
          <w:sz w:val="28"/>
          <w:szCs w:val="28"/>
        </w:rPr>
      </w:pPr>
      <w:r w:rsidRPr="0084698D">
        <w:rPr>
          <w:rFonts w:ascii="Verdana" w:hAnsi="Verdana"/>
          <w:sz w:val="28"/>
          <w:szCs w:val="28"/>
        </w:rPr>
        <w:t>Health maintenance</w:t>
      </w:r>
    </w:p>
    <w:p w:rsidR="00034FBE" w:rsidRPr="0084698D" w:rsidRDefault="00034FBE" w:rsidP="00034FBE">
      <w:pPr>
        <w:numPr>
          <w:ilvl w:val="0"/>
          <w:numId w:val="19"/>
        </w:numPr>
        <w:spacing w:before="100" w:beforeAutospacing="1" w:after="100" w:afterAutospacing="1" w:line="240" w:lineRule="auto"/>
        <w:rPr>
          <w:rFonts w:ascii="Verdana" w:hAnsi="Verdana"/>
          <w:sz w:val="28"/>
          <w:szCs w:val="28"/>
        </w:rPr>
      </w:pPr>
      <w:r w:rsidRPr="0084698D">
        <w:rPr>
          <w:rFonts w:ascii="Verdana" w:hAnsi="Verdana"/>
          <w:sz w:val="28"/>
          <w:szCs w:val="28"/>
        </w:rPr>
        <w:t>Shopping</w:t>
      </w:r>
    </w:p>
    <w:p w:rsidR="00034FBE" w:rsidRPr="0084698D" w:rsidRDefault="00034FBE" w:rsidP="00034FBE">
      <w:pPr>
        <w:numPr>
          <w:ilvl w:val="0"/>
          <w:numId w:val="19"/>
        </w:numPr>
        <w:spacing w:before="100" w:beforeAutospacing="1" w:after="100" w:afterAutospacing="1" w:line="240" w:lineRule="auto"/>
        <w:rPr>
          <w:rFonts w:ascii="Verdana" w:hAnsi="Verdana"/>
          <w:sz w:val="28"/>
          <w:szCs w:val="28"/>
        </w:rPr>
      </w:pPr>
      <w:r w:rsidRPr="0084698D">
        <w:rPr>
          <w:rFonts w:ascii="Verdana" w:hAnsi="Verdana"/>
          <w:sz w:val="28"/>
          <w:szCs w:val="28"/>
        </w:rPr>
        <w:t>Safety and emergency procedures</w:t>
      </w:r>
    </w:p>
    <w:p w:rsidR="00034FBE" w:rsidRPr="0084698D" w:rsidRDefault="00034FBE" w:rsidP="00034FBE">
      <w:pPr>
        <w:numPr>
          <w:ilvl w:val="0"/>
          <w:numId w:val="19"/>
        </w:numPr>
        <w:spacing w:before="100" w:beforeAutospacing="1" w:after="100" w:afterAutospacing="1" w:line="240" w:lineRule="auto"/>
        <w:rPr>
          <w:rFonts w:ascii="Verdana" w:hAnsi="Verdana"/>
          <w:sz w:val="28"/>
          <w:szCs w:val="28"/>
        </w:rPr>
      </w:pPr>
      <w:r w:rsidRPr="0084698D">
        <w:rPr>
          <w:rFonts w:ascii="Verdana" w:hAnsi="Verdana"/>
          <w:sz w:val="28"/>
          <w:szCs w:val="28"/>
        </w:rPr>
        <w:t>Household management</w:t>
      </w:r>
    </w:p>
    <w:p w:rsidR="00034FBE" w:rsidRPr="0084698D" w:rsidRDefault="00034FBE" w:rsidP="00034FBE">
      <w:pPr>
        <w:numPr>
          <w:ilvl w:val="0"/>
          <w:numId w:val="19"/>
        </w:numPr>
        <w:spacing w:before="100" w:beforeAutospacing="1" w:after="100" w:afterAutospacing="1" w:line="240" w:lineRule="auto"/>
        <w:rPr>
          <w:rFonts w:ascii="Verdana" w:hAnsi="Verdana"/>
          <w:sz w:val="28"/>
          <w:szCs w:val="28"/>
        </w:rPr>
      </w:pPr>
      <w:r w:rsidRPr="0084698D">
        <w:rPr>
          <w:rFonts w:ascii="Verdana" w:hAnsi="Verdana"/>
          <w:sz w:val="28"/>
          <w:szCs w:val="28"/>
        </w:rPr>
        <w:t>Driving and public transportation</w:t>
      </w:r>
    </w:p>
    <w:p w:rsidR="00034FBE" w:rsidRPr="0084698D" w:rsidRDefault="00034FBE" w:rsidP="00034FBE">
      <w:pPr>
        <w:numPr>
          <w:ilvl w:val="0"/>
          <w:numId w:val="19"/>
        </w:numPr>
        <w:spacing w:before="100" w:beforeAutospacing="1" w:after="100" w:afterAutospacing="1" w:line="240" w:lineRule="auto"/>
        <w:rPr>
          <w:rFonts w:ascii="Verdana" w:hAnsi="Verdana"/>
          <w:sz w:val="28"/>
          <w:szCs w:val="28"/>
        </w:rPr>
      </w:pPr>
      <w:proofErr w:type="spellStart"/>
      <w:r w:rsidRPr="0084698D">
        <w:rPr>
          <w:rFonts w:ascii="Verdana" w:hAnsi="Verdana"/>
          <w:sz w:val="28"/>
          <w:szCs w:val="28"/>
        </w:rPr>
        <w:t>Caregiving</w:t>
      </w:r>
      <w:proofErr w:type="spellEnd"/>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Common conditions requiring ADL training include</w:t>
      </w:r>
      <w:r w:rsidRPr="0084698D">
        <w:rPr>
          <w:rFonts w:ascii="Verdana" w:hAnsi="Verdana"/>
          <w:sz w:val="28"/>
          <w:szCs w:val="28"/>
        </w:rPr>
        <w:t>:</w:t>
      </w:r>
    </w:p>
    <w:p w:rsidR="00034FBE" w:rsidRPr="0084698D" w:rsidRDefault="00034FBE" w:rsidP="00034FBE">
      <w:pPr>
        <w:numPr>
          <w:ilvl w:val="0"/>
          <w:numId w:val="20"/>
        </w:numPr>
        <w:spacing w:before="100" w:beforeAutospacing="1" w:after="100" w:afterAutospacing="1" w:line="240" w:lineRule="auto"/>
        <w:rPr>
          <w:rFonts w:ascii="Verdana" w:hAnsi="Verdana"/>
          <w:sz w:val="28"/>
          <w:szCs w:val="28"/>
        </w:rPr>
      </w:pPr>
      <w:r w:rsidRPr="0084698D">
        <w:rPr>
          <w:rFonts w:ascii="Verdana" w:hAnsi="Verdana"/>
          <w:sz w:val="28"/>
          <w:szCs w:val="28"/>
        </w:rPr>
        <w:t>Neurological conditions (e.g., stroke, spinal cord injury, traumatic brain injury)</w:t>
      </w:r>
    </w:p>
    <w:p w:rsidR="00034FBE" w:rsidRPr="0084698D" w:rsidRDefault="00034FBE" w:rsidP="00034FBE">
      <w:pPr>
        <w:numPr>
          <w:ilvl w:val="0"/>
          <w:numId w:val="20"/>
        </w:numPr>
        <w:spacing w:before="100" w:beforeAutospacing="1" w:after="100" w:afterAutospacing="1" w:line="240" w:lineRule="auto"/>
        <w:rPr>
          <w:rFonts w:ascii="Verdana" w:hAnsi="Verdana"/>
          <w:sz w:val="28"/>
          <w:szCs w:val="28"/>
        </w:rPr>
      </w:pPr>
      <w:r w:rsidRPr="0084698D">
        <w:rPr>
          <w:rFonts w:ascii="Verdana" w:hAnsi="Verdana"/>
          <w:sz w:val="28"/>
          <w:szCs w:val="28"/>
        </w:rPr>
        <w:t>Neuromuscular disorders (e.g., Parkinson’s disease, multiple sclerosis, muscular dystrophy)</w:t>
      </w:r>
    </w:p>
    <w:p w:rsidR="00034FBE" w:rsidRPr="0084698D" w:rsidRDefault="00034FBE" w:rsidP="00034FBE">
      <w:pPr>
        <w:numPr>
          <w:ilvl w:val="0"/>
          <w:numId w:val="20"/>
        </w:numPr>
        <w:spacing w:before="100" w:beforeAutospacing="1" w:after="100" w:afterAutospacing="1" w:line="240" w:lineRule="auto"/>
        <w:rPr>
          <w:rFonts w:ascii="Verdana" w:hAnsi="Verdana"/>
          <w:sz w:val="28"/>
          <w:szCs w:val="28"/>
        </w:rPr>
      </w:pPr>
      <w:r w:rsidRPr="0084698D">
        <w:rPr>
          <w:rFonts w:ascii="Verdana" w:hAnsi="Verdana"/>
          <w:sz w:val="28"/>
          <w:szCs w:val="28"/>
        </w:rPr>
        <w:t>Developmental disorders (e.g., cerebral palsy, autism, ADHD)</w:t>
      </w:r>
    </w:p>
    <w:p w:rsidR="00034FBE" w:rsidRPr="0084698D" w:rsidRDefault="00034FBE" w:rsidP="00034FBE">
      <w:pPr>
        <w:numPr>
          <w:ilvl w:val="0"/>
          <w:numId w:val="20"/>
        </w:numPr>
        <w:spacing w:before="100" w:beforeAutospacing="1" w:after="100" w:afterAutospacing="1" w:line="240" w:lineRule="auto"/>
        <w:rPr>
          <w:rFonts w:ascii="Verdana" w:hAnsi="Verdana"/>
          <w:sz w:val="28"/>
          <w:szCs w:val="28"/>
        </w:rPr>
      </w:pPr>
      <w:proofErr w:type="spellStart"/>
      <w:r w:rsidRPr="0084698D">
        <w:rPr>
          <w:rFonts w:ascii="Verdana" w:hAnsi="Verdana"/>
          <w:sz w:val="28"/>
          <w:szCs w:val="28"/>
        </w:rPr>
        <w:t>Orthopedic</w:t>
      </w:r>
      <w:proofErr w:type="spellEnd"/>
      <w:r w:rsidRPr="0084698D">
        <w:rPr>
          <w:rFonts w:ascii="Verdana" w:hAnsi="Verdana"/>
          <w:sz w:val="28"/>
          <w:szCs w:val="28"/>
        </w:rPr>
        <w:t xml:space="preserve"> injuries (e.g., fractures, arthritis)</w:t>
      </w:r>
    </w:p>
    <w:p w:rsidR="00034FBE" w:rsidRPr="0084698D" w:rsidRDefault="00034FBE" w:rsidP="00034FBE">
      <w:pPr>
        <w:spacing w:after="0"/>
        <w:rPr>
          <w:rFonts w:ascii="Verdana" w:hAnsi="Verdana"/>
          <w:sz w:val="28"/>
          <w:szCs w:val="28"/>
        </w:rPr>
      </w:pPr>
    </w:p>
    <w:p w:rsidR="00034FBE" w:rsidRPr="0084698D" w:rsidRDefault="0084698D" w:rsidP="00034FBE">
      <w:pPr>
        <w:pStyle w:val="Heading3"/>
        <w:rPr>
          <w:rFonts w:ascii="Verdana" w:hAnsi="Verdana"/>
          <w:sz w:val="28"/>
          <w:szCs w:val="28"/>
        </w:rPr>
      </w:pPr>
      <w:r w:rsidRPr="0084698D">
        <w:rPr>
          <w:rStyle w:val="Strong"/>
          <w:rFonts w:ascii="Verdana" w:hAnsi="Verdana"/>
          <w:b/>
          <w:bCs/>
          <w:sz w:val="28"/>
          <w:szCs w:val="28"/>
        </w:rPr>
        <w:lastRenderedPageBreak/>
        <w:t>SENSORY INTEGRATION THERAPY</w:t>
      </w:r>
    </w:p>
    <w:p w:rsidR="00034FBE" w:rsidRPr="0084698D" w:rsidRDefault="00034FBE" w:rsidP="00034FBE">
      <w:pPr>
        <w:pStyle w:val="NormalWeb"/>
        <w:rPr>
          <w:rFonts w:ascii="Verdana" w:hAnsi="Verdana"/>
          <w:sz w:val="28"/>
          <w:szCs w:val="28"/>
        </w:rPr>
      </w:pPr>
      <w:r w:rsidRPr="0084698D">
        <w:rPr>
          <w:rFonts w:ascii="Verdana" w:hAnsi="Verdana"/>
          <w:sz w:val="28"/>
          <w:szCs w:val="28"/>
        </w:rPr>
        <w:t>Sensory integration therapy helps individuals process and respond to sensory stimuli effectively. This approach, developed by Dr. A. Jean Ayres, is foundational for adaptive behaviors.</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Conditions commonly treated include</w:t>
      </w:r>
      <w:r w:rsidRPr="0084698D">
        <w:rPr>
          <w:rFonts w:ascii="Verdana" w:hAnsi="Verdana"/>
          <w:sz w:val="28"/>
          <w:szCs w:val="28"/>
        </w:rPr>
        <w:t>:</w:t>
      </w:r>
    </w:p>
    <w:p w:rsidR="00034FBE" w:rsidRPr="0084698D" w:rsidRDefault="00034FBE" w:rsidP="00034FBE">
      <w:pPr>
        <w:numPr>
          <w:ilvl w:val="0"/>
          <w:numId w:val="21"/>
        </w:numPr>
        <w:spacing w:before="100" w:beforeAutospacing="1" w:after="100" w:afterAutospacing="1" w:line="240" w:lineRule="auto"/>
        <w:rPr>
          <w:rFonts w:ascii="Verdana" w:hAnsi="Verdana"/>
          <w:sz w:val="28"/>
          <w:szCs w:val="28"/>
        </w:rPr>
      </w:pPr>
      <w:r w:rsidRPr="0084698D">
        <w:rPr>
          <w:rFonts w:ascii="Verdana" w:hAnsi="Verdana"/>
          <w:sz w:val="28"/>
          <w:szCs w:val="28"/>
        </w:rPr>
        <w:t>Autism Spectrum Disorder</w:t>
      </w:r>
    </w:p>
    <w:p w:rsidR="00034FBE" w:rsidRPr="0084698D" w:rsidRDefault="00034FBE" w:rsidP="00034FBE">
      <w:pPr>
        <w:numPr>
          <w:ilvl w:val="0"/>
          <w:numId w:val="21"/>
        </w:numPr>
        <w:spacing w:before="100" w:beforeAutospacing="1" w:after="100" w:afterAutospacing="1" w:line="240" w:lineRule="auto"/>
        <w:rPr>
          <w:rFonts w:ascii="Verdana" w:hAnsi="Verdana"/>
          <w:sz w:val="28"/>
          <w:szCs w:val="28"/>
        </w:rPr>
      </w:pPr>
      <w:r w:rsidRPr="0084698D">
        <w:rPr>
          <w:rFonts w:ascii="Verdana" w:hAnsi="Verdana"/>
          <w:sz w:val="28"/>
          <w:szCs w:val="28"/>
        </w:rPr>
        <w:t>ADHD/ADD</w:t>
      </w:r>
    </w:p>
    <w:p w:rsidR="00034FBE" w:rsidRPr="0084698D" w:rsidRDefault="00034FBE" w:rsidP="00034FBE">
      <w:pPr>
        <w:numPr>
          <w:ilvl w:val="0"/>
          <w:numId w:val="21"/>
        </w:numPr>
        <w:spacing w:before="100" w:beforeAutospacing="1" w:after="100" w:afterAutospacing="1" w:line="240" w:lineRule="auto"/>
        <w:rPr>
          <w:rFonts w:ascii="Verdana" w:hAnsi="Verdana"/>
          <w:sz w:val="28"/>
          <w:szCs w:val="28"/>
        </w:rPr>
      </w:pPr>
      <w:r w:rsidRPr="0084698D">
        <w:rPr>
          <w:rFonts w:ascii="Verdana" w:hAnsi="Verdana"/>
          <w:sz w:val="28"/>
          <w:szCs w:val="28"/>
        </w:rPr>
        <w:t>Sensory Processing Disorder</w:t>
      </w:r>
    </w:p>
    <w:p w:rsidR="00034FBE" w:rsidRPr="0084698D" w:rsidRDefault="00034FBE" w:rsidP="00034FBE">
      <w:pPr>
        <w:numPr>
          <w:ilvl w:val="0"/>
          <w:numId w:val="21"/>
        </w:numPr>
        <w:spacing w:before="100" w:beforeAutospacing="1" w:after="100" w:afterAutospacing="1" w:line="240" w:lineRule="auto"/>
        <w:rPr>
          <w:rFonts w:ascii="Verdana" w:hAnsi="Verdana"/>
          <w:sz w:val="28"/>
          <w:szCs w:val="28"/>
        </w:rPr>
      </w:pPr>
      <w:r w:rsidRPr="0084698D">
        <w:rPr>
          <w:rFonts w:ascii="Verdana" w:hAnsi="Verdana"/>
          <w:sz w:val="28"/>
          <w:szCs w:val="28"/>
        </w:rPr>
        <w:t>Down Syndrome</w:t>
      </w:r>
    </w:p>
    <w:p w:rsidR="00034FBE" w:rsidRPr="0084698D" w:rsidRDefault="00034FBE" w:rsidP="00034FBE">
      <w:pPr>
        <w:numPr>
          <w:ilvl w:val="0"/>
          <w:numId w:val="21"/>
        </w:numPr>
        <w:spacing w:before="100" w:beforeAutospacing="1" w:after="100" w:afterAutospacing="1" w:line="240" w:lineRule="auto"/>
        <w:rPr>
          <w:rFonts w:ascii="Verdana" w:hAnsi="Verdana"/>
          <w:sz w:val="28"/>
          <w:szCs w:val="28"/>
        </w:rPr>
      </w:pPr>
      <w:r w:rsidRPr="0084698D">
        <w:rPr>
          <w:rFonts w:ascii="Verdana" w:hAnsi="Verdana"/>
          <w:sz w:val="28"/>
          <w:szCs w:val="28"/>
        </w:rPr>
        <w:t>Cerebral Palsy</w:t>
      </w:r>
    </w:p>
    <w:p w:rsidR="00034FBE" w:rsidRPr="0084698D" w:rsidRDefault="00034FBE" w:rsidP="00034FBE">
      <w:pPr>
        <w:numPr>
          <w:ilvl w:val="0"/>
          <w:numId w:val="21"/>
        </w:numPr>
        <w:spacing w:before="100" w:beforeAutospacing="1" w:after="100" w:afterAutospacing="1" w:line="240" w:lineRule="auto"/>
        <w:rPr>
          <w:rFonts w:ascii="Verdana" w:hAnsi="Verdana"/>
          <w:sz w:val="28"/>
          <w:szCs w:val="28"/>
        </w:rPr>
      </w:pPr>
      <w:r w:rsidRPr="0084698D">
        <w:rPr>
          <w:rFonts w:ascii="Verdana" w:hAnsi="Verdana"/>
          <w:sz w:val="28"/>
          <w:szCs w:val="28"/>
        </w:rPr>
        <w:t>Learning Disabilities</w:t>
      </w:r>
    </w:p>
    <w:p w:rsidR="00034FBE" w:rsidRPr="0084698D" w:rsidRDefault="00034FBE" w:rsidP="00034FBE">
      <w:pPr>
        <w:spacing w:after="0"/>
        <w:rPr>
          <w:rFonts w:ascii="Verdana" w:hAnsi="Verdana"/>
          <w:sz w:val="28"/>
          <w:szCs w:val="28"/>
        </w:rPr>
      </w:pPr>
    </w:p>
    <w:p w:rsidR="00034FBE" w:rsidRPr="0084698D" w:rsidRDefault="0084698D" w:rsidP="00034FBE">
      <w:pPr>
        <w:pStyle w:val="Heading3"/>
        <w:rPr>
          <w:rFonts w:ascii="Verdana" w:hAnsi="Verdana"/>
          <w:sz w:val="28"/>
          <w:szCs w:val="28"/>
        </w:rPr>
      </w:pPr>
      <w:r w:rsidRPr="0084698D">
        <w:rPr>
          <w:rStyle w:val="Strong"/>
          <w:rFonts w:ascii="Verdana" w:hAnsi="Verdana"/>
          <w:b/>
          <w:bCs/>
          <w:sz w:val="28"/>
          <w:szCs w:val="28"/>
        </w:rPr>
        <w:t>HANDWRITING THERAPY</w:t>
      </w:r>
    </w:p>
    <w:p w:rsidR="00034FBE" w:rsidRPr="0084698D" w:rsidRDefault="00034FBE" w:rsidP="00034FBE">
      <w:pPr>
        <w:pStyle w:val="NormalWeb"/>
        <w:rPr>
          <w:rFonts w:ascii="Verdana" w:hAnsi="Verdana"/>
          <w:sz w:val="28"/>
          <w:szCs w:val="28"/>
        </w:rPr>
      </w:pPr>
      <w:r w:rsidRPr="0084698D">
        <w:rPr>
          <w:rFonts w:ascii="Verdana" w:hAnsi="Verdana"/>
          <w:sz w:val="28"/>
          <w:szCs w:val="28"/>
        </w:rPr>
        <w:t>Occupational therapists address challenges in handwriting through a combination of assessment and therapy.</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Key focus areas include</w:t>
      </w:r>
      <w:r w:rsidRPr="0084698D">
        <w:rPr>
          <w:rFonts w:ascii="Verdana" w:hAnsi="Verdana"/>
          <w:sz w:val="28"/>
          <w:szCs w:val="28"/>
        </w:rPr>
        <w:t>:</w:t>
      </w:r>
    </w:p>
    <w:p w:rsidR="00034FBE" w:rsidRPr="0084698D" w:rsidRDefault="00034FBE" w:rsidP="00034FBE">
      <w:pPr>
        <w:numPr>
          <w:ilvl w:val="0"/>
          <w:numId w:val="22"/>
        </w:numPr>
        <w:spacing w:before="100" w:beforeAutospacing="1" w:after="100" w:afterAutospacing="1" w:line="240" w:lineRule="auto"/>
        <w:rPr>
          <w:rFonts w:ascii="Verdana" w:hAnsi="Verdana"/>
          <w:sz w:val="28"/>
          <w:szCs w:val="28"/>
        </w:rPr>
      </w:pPr>
      <w:r w:rsidRPr="0084698D">
        <w:rPr>
          <w:rFonts w:ascii="Verdana" w:hAnsi="Verdana"/>
          <w:sz w:val="28"/>
          <w:szCs w:val="28"/>
        </w:rPr>
        <w:t>Language comprehension</w:t>
      </w:r>
    </w:p>
    <w:p w:rsidR="00034FBE" w:rsidRPr="0084698D" w:rsidRDefault="00034FBE" w:rsidP="00034FBE">
      <w:pPr>
        <w:numPr>
          <w:ilvl w:val="0"/>
          <w:numId w:val="22"/>
        </w:numPr>
        <w:spacing w:before="100" w:beforeAutospacing="1" w:after="100" w:afterAutospacing="1" w:line="240" w:lineRule="auto"/>
        <w:rPr>
          <w:rFonts w:ascii="Verdana" w:hAnsi="Verdana"/>
          <w:sz w:val="28"/>
          <w:szCs w:val="28"/>
        </w:rPr>
      </w:pPr>
      <w:r w:rsidRPr="0084698D">
        <w:rPr>
          <w:rFonts w:ascii="Verdana" w:hAnsi="Verdana"/>
          <w:sz w:val="28"/>
          <w:szCs w:val="28"/>
        </w:rPr>
        <w:t>Motor skills</w:t>
      </w:r>
    </w:p>
    <w:p w:rsidR="00034FBE" w:rsidRPr="0084698D" w:rsidRDefault="00034FBE" w:rsidP="00034FBE">
      <w:pPr>
        <w:numPr>
          <w:ilvl w:val="0"/>
          <w:numId w:val="22"/>
        </w:numPr>
        <w:spacing w:before="100" w:beforeAutospacing="1" w:after="100" w:afterAutospacing="1" w:line="240" w:lineRule="auto"/>
        <w:rPr>
          <w:rFonts w:ascii="Verdana" w:hAnsi="Verdana"/>
          <w:sz w:val="28"/>
          <w:szCs w:val="28"/>
        </w:rPr>
      </w:pPr>
      <w:r w:rsidRPr="0084698D">
        <w:rPr>
          <w:rFonts w:ascii="Verdana" w:hAnsi="Verdana"/>
          <w:sz w:val="28"/>
          <w:szCs w:val="28"/>
        </w:rPr>
        <w:t>Visual-perceptual abilities</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Signs of handwriting difficulties</w:t>
      </w:r>
      <w:r w:rsidRPr="0084698D">
        <w:rPr>
          <w:rFonts w:ascii="Verdana" w:hAnsi="Verdana"/>
          <w:sz w:val="28"/>
          <w:szCs w:val="28"/>
        </w:rPr>
        <w:t>:</w:t>
      </w:r>
    </w:p>
    <w:p w:rsidR="00034FBE" w:rsidRPr="0084698D" w:rsidRDefault="00034FBE" w:rsidP="00034FBE">
      <w:pPr>
        <w:numPr>
          <w:ilvl w:val="0"/>
          <w:numId w:val="23"/>
        </w:numPr>
        <w:spacing w:before="100" w:beforeAutospacing="1" w:after="100" w:afterAutospacing="1" w:line="240" w:lineRule="auto"/>
        <w:rPr>
          <w:rFonts w:ascii="Verdana" w:hAnsi="Verdana"/>
          <w:sz w:val="28"/>
          <w:szCs w:val="28"/>
        </w:rPr>
      </w:pPr>
      <w:r w:rsidRPr="0084698D">
        <w:rPr>
          <w:rFonts w:ascii="Verdana" w:hAnsi="Verdana"/>
          <w:sz w:val="28"/>
          <w:szCs w:val="28"/>
        </w:rPr>
        <w:t>Poor fine motor control</w:t>
      </w:r>
    </w:p>
    <w:p w:rsidR="00034FBE" w:rsidRPr="0084698D" w:rsidRDefault="00034FBE" w:rsidP="00034FBE">
      <w:pPr>
        <w:numPr>
          <w:ilvl w:val="0"/>
          <w:numId w:val="23"/>
        </w:numPr>
        <w:spacing w:before="100" w:beforeAutospacing="1" w:after="100" w:afterAutospacing="1" w:line="240" w:lineRule="auto"/>
        <w:rPr>
          <w:rFonts w:ascii="Verdana" w:hAnsi="Verdana"/>
          <w:sz w:val="28"/>
          <w:szCs w:val="28"/>
        </w:rPr>
      </w:pPr>
      <w:r w:rsidRPr="0084698D">
        <w:rPr>
          <w:rFonts w:ascii="Verdana" w:hAnsi="Verdana"/>
          <w:sz w:val="28"/>
          <w:szCs w:val="28"/>
        </w:rPr>
        <w:t>Illegible or poorly spaced writing</w:t>
      </w:r>
    </w:p>
    <w:p w:rsidR="00034FBE" w:rsidRPr="0084698D" w:rsidRDefault="00034FBE" w:rsidP="00034FBE">
      <w:pPr>
        <w:numPr>
          <w:ilvl w:val="0"/>
          <w:numId w:val="23"/>
        </w:numPr>
        <w:spacing w:before="100" w:beforeAutospacing="1" w:after="100" w:afterAutospacing="1" w:line="240" w:lineRule="auto"/>
        <w:rPr>
          <w:rFonts w:ascii="Verdana" w:hAnsi="Verdana"/>
          <w:sz w:val="28"/>
          <w:szCs w:val="28"/>
        </w:rPr>
      </w:pPr>
      <w:r w:rsidRPr="0084698D">
        <w:rPr>
          <w:rFonts w:ascii="Verdana" w:hAnsi="Verdana"/>
          <w:sz w:val="28"/>
          <w:szCs w:val="28"/>
        </w:rPr>
        <w:t>Postural issues while writing</w:t>
      </w:r>
    </w:p>
    <w:p w:rsidR="00034FBE" w:rsidRPr="0084698D" w:rsidRDefault="00034FBE" w:rsidP="00034FBE">
      <w:pPr>
        <w:numPr>
          <w:ilvl w:val="0"/>
          <w:numId w:val="23"/>
        </w:numPr>
        <w:spacing w:before="100" w:beforeAutospacing="1" w:after="100" w:afterAutospacing="1" w:line="240" w:lineRule="auto"/>
        <w:rPr>
          <w:rFonts w:ascii="Verdana" w:hAnsi="Verdana"/>
          <w:sz w:val="28"/>
          <w:szCs w:val="28"/>
        </w:rPr>
      </w:pPr>
      <w:r w:rsidRPr="0084698D">
        <w:rPr>
          <w:rFonts w:ascii="Verdana" w:hAnsi="Verdana"/>
          <w:sz w:val="28"/>
          <w:szCs w:val="28"/>
        </w:rPr>
        <w:t>Difficulty forming letters</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Conditions requiring therapy</w:t>
      </w:r>
      <w:r w:rsidRPr="0084698D">
        <w:rPr>
          <w:rFonts w:ascii="Verdana" w:hAnsi="Verdana"/>
          <w:sz w:val="28"/>
          <w:szCs w:val="28"/>
        </w:rPr>
        <w:t>:</w:t>
      </w:r>
    </w:p>
    <w:p w:rsidR="00034FBE" w:rsidRPr="0084698D" w:rsidRDefault="00034FBE" w:rsidP="00034FBE">
      <w:pPr>
        <w:numPr>
          <w:ilvl w:val="0"/>
          <w:numId w:val="24"/>
        </w:numPr>
        <w:spacing w:before="100" w:beforeAutospacing="1" w:after="100" w:afterAutospacing="1" w:line="240" w:lineRule="auto"/>
        <w:rPr>
          <w:rFonts w:ascii="Verdana" w:hAnsi="Verdana"/>
          <w:sz w:val="28"/>
          <w:szCs w:val="28"/>
        </w:rPr>
      </w:pPr>
      <w:r w:rsidRPr="0084698D">
        <w:rPr>
          <w:rFonts w:ascii="Verdana" w:hAnsi="Verdana"/>
          <w:sz w:val="28"/>
          <w:szCs w:val="28"/>
        </w:rPr>
        <w:t>Dyspraxia</w:t>
      </w:r>
    </w:p>
    <w:p w:rsidR="00034FBE" w:rsidRPr="0084698D" w:rsidRDefault="00034FBE" w:rsidP="00034FBE">
      <w:pPr>
        <w:numPr>
          <w:ilvl w:val="0"/>
          <w:numId w:val="24"/>
        </w:numPr>
        <w:spacing w:before="100" w:beforeAutospacing="1" w:after="100" w:afterAutospacing="1" w:line="240" w:lineRule="auto"/>
        <w:rPr>
          <w:rFonts w:ascii="Verdana" w:hAnsi="Verdana"/>
          <w:sz w:val="28"/>
          <w:szCs w:val="28"/>
        </w:rPr>
      </w:pPr>
      <w:r w:rsidRPr="0084698D">
        <w:rPr>
          <w:rFonts w:ascii="Verdana" w:hAnsi="Verdana"/>
          <w:sz w:val="28"/>
          <w:szCs w:val="28"/>
        </w:rPr>
        <w:t>Developmental delays</w:t>
      </w:r>
    </w:p>
    <w:p w:rsidR="00034FBE" w:rsidRPr="0084698D" w:rsidRDefault="00034FBE" w:rsidP="00034FBE">
      <w:pPr>
        <w:numPr>
          <w:ilvl w:val="0"/>
          <w:numId w:val="24"/>
        </w:numPr>
        <w:spacing w:before="100" w:beforeAutospacing="1" w:after="100" w:afterAutospacing="1" w:line="240" w:lineRule="auto"/>
        <w:rPr>
          <w:rFonts w:ascii="Verdana" w:hAnsi="Verdana"/>
          <w:sz w:val="28"/>
          <w:szCs w:val="28"/>
        </w:rPr>
      </w:pPr>
      <w:r w:rsidRPr="0084698D">
        <w:rPr>
          <w:rFonts w:ascii="Verdana" w:hAnsi="Verdana"/>
          <w:sz w:val="28"/>
          <w:szCs w:val="28"/>
        </w:rPr>
        <w:t>Stroke</w:t>
      </w:r>
    </w:p>
    <w:p w:rsidR="00034FBE" w:rsidRPr="0084698D" w:rsidRDefault="00034FBE" w:rsidP="00034FBE">
      <w:pPr>
        <w:numPr>
          <w:ilvl w:val="0"/>
          <w:numId w:val="24"/>
        </w:numPr>
        <w:spacing w:before="100" w:beforeAutospacing="1" w:after="100" w:afterAutospacing="1" w:line="240" w:lineRule="auto"/>
        <w:rPr>
          <w:rFonts w:ascii="Verdana" w:hAnsi="Verdana"/>
          <w:sz w:val="28"/>
          <w:szCs w:val="28"/>
        </w:rPr>
      </w:pPr>
      <w:r w:rsidRPr="0084698D">
        <w:rPr>
          <w:rFonts w:ascii="Verdana" w:hAnsi="Verdana"/>
          <w:sz w:val="28"/>
          <w:szCs w:val="28"/>
        </w:rPr>
        <w:t>Sensory Processing Disorders</w:t>
      </w:r>
    </w:p>
    <w:p w:rsidR="00034FBE" w:rsidRPr="0084698D" w:rsidRDefault="00034FBE" w:rsidP="00034FBE">
      <w:pPr>
        <w:spacing w:after="0"/>
        <w:rPr>
          <w:rFonts w:ascii="Verdana" w:hAnsi="Verdana"/>
          <w:sz w:val="28"/>
          <w:szCs w:val="28"/>
        </w:rPr>
      </w:pPr>
    </w:p>
    <w:p w:rsidR="00034FBE" w:rsidRPr="0084698D" w:rsidRDefault="0084698D" w:rsidP="00034FBE">
      <w:pPr>
        <w:pStyle w:val="Heading3"/>
        <w:rPr>
          <w:rFonts w:ascii="Verdana" w:hAnsi="Verdana"/>
          <w:sz w:val="28"/>
          <w:szCs w:val="28"/>
        </w:rPr>
      </w:pPr>
      <w:r w:rsidRPr="0084698D">
        <w:rPr>
          <w:rStyle w:val="Strong"/>
          <w:rFonts w:ascii="Verdana" w:hAnsi="Verdana"/>
          <w:b/>
          <w:bCs/>
          <w:sz w:val="28"/>
          <w:szCs w:val="28"/>
        </w:rPr>
        <w:t>COGNITIVE THERAPY</w:t>
      </w:r>
    </w:p>
    <w:p w:rsidR="00034FBE" w:rsidRPr="0084698D" w:rsidRDefault="00034FBE" w:rsidP="00034FBE">
      <w:pPr>
        <w:pStyle w:val="NormalWeb"/>
        <w:rPr>
          <w:rFonts w:ascii="Verdana" w:hAnsi="Verdana"/>
          <w:sz w:val="28"/>
          <w:szCs w:val="28"/>
        </w:rPr>
      </w:pPr>
      <w:r w:rsidRPr="0084698D">
        <w:rPr>
          <w:rFonts w:ascii="Verdana" w:hAnsi="Verdana"/>
          <w:sz w:val="28"/>
          <w:szCs w:val="28"/>
        </w:rPr>
        <w:t>Occupational therapists help individuals with cognitive impairments improve their function and quality of life.</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Cognitive challenges addressed include</w:t>
      </w:r>
      <w:r w:rsidRPr="0084698D">
        <w:rPr>
          <w:rFonts w:ascii="Verdana" w:hAnsi="Verdana"/>
          <w:sz w:val="28"/>
          <w:szCs w:val="28"/>
        </w:rPr>
        <w:t>:</w:t>
      </w:r>
    </w:p>
    <w:p w:rsidR="00034FBE" w:rsidRPr="0084698D" w:rsidRDefault="00034FBE" w:rsidP="00034FBE">
      <w:pPr>
        <w:numPr>
          <w:ilvl w:val="0"/>
          <w:numId w:val="25"/>
        </w:numPr>
        <w:spacing w:before="100" w:beforeAutospacing="1" w:after="100" w:afterAutospacing="1" w:line="240" w:lineRule="auto"/>
        <w:rPr>
          <w:rFonts w:ascii="Verdana" w:hAnsi="Verdana"/>
          <w:sz w:val="28"/>
          <w:szCs w:val="28"/>
        </w:rPr>
      </w:pPr>
      <w:r w:rsidRPr="0084698D">
        <w:rPr>
          <w:rFonts w:ascii="Verdana" w:hAnsi="Verdana"/>
          <w:sz w:val="28"/>
          <w:szCs w:val="28"/>
        </w:rPr>
        <w:t>Memory issues</w:t>
      </w:r>
    </w:p>
    <w:p w:rsidR="00034FBE" w:rsidRPr="0084698D" w:rsidRDefault="00034FBE" w:rsidP="00034FBE">
      <w:pPr>
        <w:numPr>
          <w:ilvl w:val="0"/>
          <w:numId w:val="25"/>
        </w:numPr>
        <w:spacing w:before="100" w:beforeAutospacing="1" w:after="100" w:afterAutospacing="1" w:line="240" w:lineRule="auto"/>
        <w:rPr>
          <w:rFonts w:ascii="Verdana" w:hAnsi="Verdana"/>
          <w:sz w:val="28"/>
          <w:szCs w:val="28"/>
        </w:rPr>
      </w:pPr>
      <w:r w:rsidRPr="0084698D">
        <w:rPr>
          <w:rFonts w:ascii="Verdana" w:hAnsi="Verdana"/>
          <w:sz w:val="28"/>
          <w:szCs w:val="28"/>
        </w:rPr>
        <w:t>Attention deficits</w:t>
      </w:r>
    </w:p>
    <w:p w:rsidR="00034FBE" w:rsidRPr="0084698D" w:rsidRDefault="00034FBE" w:rsidP="00034FBE">
      <w:pPr>
        <w:numPr>
          <w:ilvl w:val="0"/>
          <w:numId w:val="25"/>
        </w:numPr>
        <w:spacing w:before="100" w:beforeAutospacing="1" w:after="100" w:afterAutospacing="1" w:line="240" w:lineRule="auto"/>
        <w:rPr>
          <w:rFonts w:ascii="Verdana" w:hAnsi="Verdana"/>
          <w:sz w:val="28"/>
          <w:szCs w:val="28"/>
        </w:rPr>
      </w:pPr>
      <w:r w:rsidRPr="0084698D">
        <w:rPr>
          <w:rFonts w:ascii="Verdana" w:hAnsi="Verdana"/>
          <w:sz w:val="28"/>
          <w:szCs w:val="28"/>
        </w:rPr>
        <w:t>Poor judgment and problem-solving skills</w:t>
      </w:r>
    </w:p>
    <w:p w:rsidR="00034FBE" w:rsidRPr="0084698D" w:rsidRDefault="00034FBE" w:rsidP="00034FBE">
      <w:pPr>
        <w:numPr>
          <w:ilvl w:val="0"/>
          <w:numId w:val="25"/>
        </w:numPr>
        <w:spacing w:before="100" w:beforeAutospacing="1" w:after="100" w:afterAutospacing="1" w:line="240" w:lineRule="auto"/>
        <w:rPr>
          <w:rFonts w:ascii="Verdana" w:hAnsi="Verdana"/>
          <w:sz w:val="28"/>
          <w:szCs w:val="28"/>
        </w:rPr>
      </w:pPr>
      <w:r w:rsidRPr="0084698D">
        <w:rPr>
          <w:rFonts w:ascii="Verdana" w:hAnsi="Verdana"/>
          <w:sz w:val="28"/>
          <w:szCs w:val="28"/>
        </w:rPr>
        <w:t>Difficulty with familiar tasks and planning</w:t>
      </w:r>
    </w:p>
    <w:p w:rsidR="00034FBE" w:rsidRPr="0084698D" w:rsidRDefault="00034FBE" w:rsidP="00034FBE">
      <w:pPr>
        <w:pStyle w:val="NormalWeb"/>
        <w:rPr>
          <w:rFonts w:ascii="Verdana" w:hAnsi="Verdana"/>
          <w:sz w:val="28"/>
          <w:szCs w:val="28"/>
        </w:rPr>
      </w:pPr>
      <w:r w:rsidRPr="0084698D">
        <w:rPr>
          <w:rStyle w:val="Strong"/>
          <w:rFonts w:ascii="Verdana" w:hAnsi="Verdana"/>
          <w:sz w:val="28"/>
          <w:szCs w:val="28"/>
        </w:rPr>
        <w:t>Common conditions treated</w:t>
      </w:r>
      <w:r w:rsidRPr="0084698D">
        <w:rPr>
          <w:rFonts w:ascii="Verdana" w:hAnsi="Verdana"/>
          <w:sz w:val="28"/>
          <w:szCs w:val="28"/>
        </w:rPr>
        <w:t>:</w:t>
      </w:r>
    </w:p>
    <w:p w:rsidR="00034FBE" w:rsidRPr="0084698D" w:rsidRDefault="00034FBE" w:rsidP="00034FBE">
      <w:pPr>
        <w:numPr>
          <w:ilvl w:val="0"/>
          <w:numId w:val="26"/>
        </w:numPr>
        <w:spacing w:before="100" w:beforeAutospacing="1" w:after="100" w:afterAutospacing="1" w:line="240" w:lineRule="auto"/>
        <w:rPr>
          <w:rFonts w:ascii="Verdana" w:hAnsi="Verdana"/>
          <w:sz w:val="28"/>
          <w:szCs w:val="28"/>
        </w:rPr>
      </w:pPr>
      <w:r w:rsidRPr="0084698D">
        <w:rPr>
          <w:rFonts w:ascii="Verdana" w:hAnsi="Verdana"/>
          <w:sz w:val="28"/>
          <w:szCs w:val="28"/>
        </w:rPr>
        <w:t>Alzheimer’s disease</w:t>
      </w:r>
    </w:p>
    <w:p w:rsidR="00034FBE" w:rsidRPr="0084698D" w:rsidRDefault="00034FBE" w:rsidP="00034FBE">
      <w:pPr>
        <w:numPr>
          <w:ilvl w:val="0"/>
          <w:numId w:val="26"/>
        </w:numPr>
        <w:spacing w:before="100" w:beforeAutospacing="1" w:after="100" w:afterAutospacing="1" w:line="240" w:lineRule="auto"/>
        <w:rPr>
          <w:rFonts w:ascii="Verdana" w:hAnsi="Verdana"/>
          <w:sz w:val="28"/>
          <w:szCs w:val="28"/>
        </w:rPr>
      </w:pPr>
      <w:r w:rsidRPr="0084698D">
        <w:rPr>
          <w:rFonts w:ascii="Verdana" w:hAnsi="Verdana"/>
          <w:sz w:val="28"/>
          <w:szCs w:val="28"/>
        </w:rPr>
        <w:t>Dementia</w:t>
      </w:r>
    </w:p>
    <w:p w:rsidR="00034FBE" w:rsidRPr="0084698D" w:rsidRDefault="00034FBE" w:rsidP="00034FBE">
      <w:pPr>
        <w:numPr>
          <w:ilvl w:val="0"/>
          <w:numId w:val="26"/>
        </w:numPr>
        <w:spacing w:before="100" w:beforeAutospacing="1" w:after="100" w:afterAutospacing="1" w:line="240" w:lineRule="auto"/>
        <w:rPr>
          <w:rFonts w:ascii="Verdana" w:hAnsi="Verdana"/>
          <w:sz w:val="28"/>
          <w:szCs w:val="28"/>
        </w:rPr>
      </w:pPr>
      <w:r w:rsidRPr="0084698D">
        <w:rPr>
          <w:rFonts w:ascii="Verdana" w:hAnsi="Verdana"/>
          <w:sz w:val="28"/>
          <w:szCs w:val="28"/>
        </w:rPr>
        <w:t>Traumatic Brain Injury</w:t>
      </w:r>
    </w:p>
    <w:p w:rsidR="00034FBE" w:rsidRPr="0084698D" w:rsidRDefault="00034FBE" w:rsidP="00034FBE">
      <w:pPr>
        <w:numPr>
          <w:ilvl w:val="0"/>
          <w:numId w:val="26"/>
        </w:numPr>
        <w:spacing w:before="100" w:beforeAutospacing="1" w:after="100" w:afterAutospacing="1" w:line="240" w:lineRule="auto"/>
        <w:rPr>
          <w:rFonts w:ascii="Verdana" w:hAnsi="Verdana"/>
          <w:sz w:val="28"/>
          <w:szCs w:val="28"/>
        </w:rPr>
      </w:pPr>
      <w:r w:rsidRPr="0084698D">
        <w:rPr>
          <w:rFonts w:ascii="Verdana" w:hAnsi="Verdana"/>
          <w:sz w:val="28"/>
          <w:szCs w:val="28"/>
        </w:rPr>
        <w:t>Parkinson’s disease</w:t>
      </w:r>
    </w:p>
    <w:p w:rsidR="00034FBE" w:rsidRPr="0084698D" w:rsidRDefault="00034FBE" w:rsidP="00034FBE">
      <w:pPr>
        <w:numPr>
          <w:ilvl w:val="0"/>
          <w:numId w:val="26"/>
        </w:numPr>
        <w:spacing w:before="100" w:beforeAutospacing="1" w:after="100" w:afterAutospacing="1" w:line="240" w:lineRule="auto"/>
        <w:rPr>
          <w:rFonts w:ascii="Verdana" w:hAnsi="Verdana"/>
          <w:sz w:val="28"/>
          <w:szCs w:val="28"/>
        </w:rPr>
      </w:pPr>
      <w:r w:rsidRPr="0084698D">
        <w:rPr>
          <w:rFonts w:ascii="Verdana" w:hAnsi="Verdana"/>
          <w:sz w:val="28"/>
          <w:szCs w:val="28"/>
        </w:rPr>
        <w:t>Stroke</w:t>
      </w:r>
    </w:p>
    <w:p w:rsidR="00BA3F37" w:rsidRPr="0084698D" w:rsidRDefault="00BA3F37">
      <w:pPr>
        <w:rPr>
          <w:rFonts w:ascii="Verdana" w:hAnsi="Verdana" w:cstheme="minorHAnsi"/>
          <w:sz w:val="28"/>
          <w:szCs w:val="28"/>
        </w:rPr>
      </w:pPr>
    </w:p>
    <w:sectPr w:rsidR="00BA3F37" w:rsidRPr="0084698D" w:rsidSect="00764A7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B35AC"/>
    <w:multiLevelType w:val="hybridMultilevel"/>
    <w:tmpl w:val="66BCA66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655217D"/>
    <w:multiLevelType w:val="multilevel"/>
    <w:tmpl w:val="F80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50212"/>
    <w:multiLevelType w:val="multilevel"/>
    <w:tmpl w:val="10C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8A081E"/>
    <w:multiLevelType w:val="multilevel"/>
    <w:tmpl w:val="15C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72221"/>
    <w:multiLevelType w:val="multilevel"/>
    <w:tmpl w:val="20A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4B3FA8"/>
    <w:multiLevelType w:val="multilevel"/>
    <w:tmpl w:val="8AB0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75154D"/>
    <w:multiLevelType w:val="multilevel"/>
    <w:tmpl w:val="A34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F74519"/>
    <w:multiLevelType w:val="hybridMultilevel"/>
    <w:tmpl w:val="2EE2F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DA7C9F"/>
    <w:multiLevelType w:val="hybridMultilevel"/>
    <w:tmpl w:val="80F6F8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28AA2BEC"/>
    <w:multiLevelType w:val="multilevel"/>
    <w:tmpl w:val="4EF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0B4CE4"/>
    <w:multiLevelType w:val="multilevel"/>
    <w:tmpl w:val="39EA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884353"/>
    <w:multiLevelType w:val="hybridMultilevel"/>
    <w:tmpl w:val="F5F2D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62F551A"/>
    <w:multiLevelType w:val="multilevel"/>
    <w:tmpl w:val="31C8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062380"/>
    <w:multiLevelType w:val="multilevel"/>
    <w:tmpl w:val="1C5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A9340C"/>
    <w:multiLevelType w:val="hybridMultilevel"/>
    <w:tmpl w:val="C3262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E7C30E2"/>
    <w:multiLevelType w:val="hybridMultilevel"/>
    <w:tmpl w:val="20801046"/>
    <w:lvl w:ilvl="0" w:tplc="40090001">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16">
    <w:nsid w:val="4F292C88"/>
    <w:multiLevelType w:val="hybridMultilevel"/>
    <w:tmpl w:val="AB80D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F5E7CE2"/>
    <w:multiLevelType w:val="hybridMultilevel"/>
    <w:tmpl w:val="6FA82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0714EF5"/>
    <w:multiLevelType w:val="hybridMultilevel"/>
    <w:tmpl w:val="9BDE0B26"/>
    <w:lvl w:ilvl="0" w:tplc="40090009">
      <w:start w:val="1"/>
      <w:numFmt w:val="bullet"/>
      <w:lvlText w:val=""/>
      <w:lvlJc w:val="left"/>
      <w:pPr>
        <w:ind w:left="291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188053A"/>
    <w:multiLevelType w:val="hybridMultilevel"/>
    <w:tmpl w:val="6282883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53D26A91"/>
    <w:multiLevelType w:val="multilevel"/>
    <w:tmpl w:val="1FB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0154D4"/>
    <w:multiLevelType w:val="multilevel"/>
    <w:tmpl w:val="0F5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683CA6"/>
    <w:multiLevelType w:val="multilevel"/>
    <w:tmpl w:val="BD92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484BAC"/>
    <w:multiLevelType w:val="hybridMultilevel"/>
    <w:tmpl w:val="8E4CA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2FE061F"/>
    <w:multiLevelType w:val="multilevel"/>
    <w:tmpl w:val="F49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8336B8"/>
    <w:multiLevelType w:val="multilevel"/>
    <w:tmpl w:val="BA1E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9"/>
  </w:num>
  <w:num w:numId="3">
    <w:abstractNumId w:val="11"/>
  </w:num>
  <w:num w:numId="4">
    <w:abstractNumId w:val="23"/>
  </w:num>
  <w:num w:numId="5">
    <w:abstractNumId w:val="6"/>
  </w:num>
  <w:num w:numId="6">
    <w:abstractNumId w:val="21"/>
  </w:num>
  <w:num w:numId="7">
    <w:abstractNumId w:val="14"/>
  </w:num>
  <w:num w:numId="8">
    <w:abstractNumId w:val="19"/>
  </w:num>
  <w:num w:numId="9">
    <w:abstractNumId w:val="18"/>
  </w:num>
  <w:num w:numId="10">
    <w:abstractNumId w:val="8"/>
  </w:num>
  <w:num w:numId="11">
    <w:abstractNumId w:val="0"/>
  </w:num>
  <w:num w:numId="12">
    <w:abstractNumId w:val="16"/>
  </w:num>
  <w:num w:numId="13">
    <w:abstractNumId w:val="15"/>
  </w:num>
  <w:num w:numId="14">
    <w:abstractNumId w:val="7"/>
  </w:num>
  <w:num w:numId="15">
    <w:abstractNumId w:val="25"/>
  </w:num>
  <w:num w:numId="16">
    <w:abstractNumId w:val="4"/>
  </w:num>
  <w:num w:numId="17">
    <w:abstractNumId w:val="10"/>
  </w:num>
  <w:num w:numId="18">
    <w:abstractNumId w:val="12"/>
  </w:num>
  <w:num w:numId="19">
    <w:abstractNumId w:val="2"/>
  </w:num>
  <w:num w:numId="20">
    <w:abstractNumId w:val="20"/>
  </w:num>
  <w:num w:numId="21">
    <w:abstractNumId w:val="5"/>
  </w:num>
  <w:num w:numId="22">
    <w:abstractNumId w:val="24"/>
  </w:num>
  <w:num w:numId="23">
    <w:abstractNumId w:val="3"/>
  </w:num>
  <w:num w:numId="24">
    <w:abstractNumId w:val="22"/>
  </w:num>
  <w:num w:numId="25">
    <w:abstractNumId w:val="13"/>
  </w:num>
  <w:num w:numId="2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E2B9E"/>
    <w:rsid w:val="00001059"/>
    <w:rsid w:val="00034FBE"/>
    <w:rsid w:val="0005234A"/>
    <w:rsid w:val="00070363"/>
    <w:rsid w:val="00262EFA"/>
    <w:rsid w:val="003579AD"/>
    <w:rsid w:val="003E7D28"/>
    <w:rsid w:val="00437730"/>
    <w:rsid w:val="00487BA9"/>
    <w:rsid w:val="004A4104"/>
    <w:rsid w:val="004B5363"/>
    <w:rsid w:val="005665D0"/>
    <w:rsid w:val="0057489F"/>
    <w:rsid w:val="005E2B9E"/>
    <w:rsid w:val="00697092"/>
    <w:rsid w:val="00764A7B"/>
    <w:rsid w:val="00797504"/>
    <w:rsid w:val="0084698D"/>
    <w:rsid w:val="008A26BA"/>
    <w:rsid w:val="008F38EE"/>
    <w:rsid w:val="00942772"/>
    <w:rsid w:val="00965421"/>
    <w:rsid w:val="009B7F3C"/>
    <w:rsid w:val="00A37588"/>
    <w:rsid w:val="00A43491"/>
    <w:rsid w:val="00A9723B"/>
    <w:rsid w:val="00AC2041"/>
    <w:rsid w:val="00B3252C"/>
    <w:rsid w:val="00B838BC"/>
    <w:rsid w:val="00BA3F37"/>
    <w:rsid w:val="00C436D7"/>
    <w:rsid w:val="00C86040"/>
    <w:rsid w:val="00CD055B"/>
    <w:rsid w:val="00D61485"/>
    <w:rsid w:val="00DA48B0"/>
    <w:rsid w:val="00DF5B36"/>
    <w:rsid w:val="00E035C8"/>
    <w:rsid w:val="00E03AC8"/>
    <w:rsid w:val="00E050B8"/>
    <w:rsid w:val="00F1118B"/>
    <w:rsid w:val="00F63639"/>
    <w:rsid w:val="00F73FA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A7B"/>
  </w:style>
  <w:style w:type="paragraph" w:styleId="Heading2">
    <w:name w:val="heading 2"/>
    <w:basedOn w:val="Normal"/>
    <w:link w:val="Heading2Char"/>
    <w:uiPriority w:val="9"/>
    <w:qFormat/>
    <w:rsid w:val="00E035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34F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34F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3F37"/>
    <w:pPr>
      <w:ind w:left="720"/>
      <w:contextualSpacing/>
    </w:pPr>
  </w:style>
  <w:style w:type="character" w:customStyle="1" w:styleId="Heading2Char">
    <w:name w:val="Heading 2 Char"/>
    <w:basedOn w:val="DefaultParagraphFont"/>
    <w:link w:val="Heading2"/>
    <w:uiPriority w:val="9"/>
    <w:rsid w:val="00E035C8"/>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E035C8"/>
    <w:rPr>
      <w:color w:val="0000FF"/>
      <w:u w:val="single"/>
    </w:rPr>
  </w:style>
  <w:style w:type="character" w:customStyle="1" w:styleId="Heading3Char">
    <w:name w:val="Heading 3 Char"/>
    <w:basedOn w:val="DefaultParagraphFont"/>
    <w:link w:val="Heading3"/>
    <w:uiPriority w:val="9"/>
    <w:semiHidden/>
    <w:rsid w:val="00034F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34FB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034FBE"/>
    <w:rPr>
      <w:b/>
      <w:bCs/>
    </w:rPr>
  </w:style>
  <w:style w:type="paragraph" w:styleId="NormalWeb">
    <w:name w:val="Normal (Web)"/>
    <w:basedOn w:val="Normal"/>
    <w:uiPriority w:val="99"/>
    <w:unhideWhenUsed/>
    <w:rsid w:val="00034FB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43058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108BB9-19E3-41D8-B5FB-39C201962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1660</TotalTime>
  <Pages>4</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14</cp:revision>
  <dcterms:created xsi:type="dcterms:W3CDTF">2023-05-19T03:21:00Z</dcterms:created>
  <dcterms:modified xsi:type="dcterms:W3CDTF">2025-07-10T13:11:00Z</dcterms:modified>
</cp:coreProperties>
</file>