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farah-origin-project-documentation"/>
    <w:p>
      <w:pPr>
        <w:pStyle w:val="Heading1"/>
      </w:pPr>
      <w:r>
        <w:t xml:space="preserve">Farah Origin 🧶 | Project Documentation</w:t>
      </w:r>
    </w:p>
    <w:p>
      <w:pPr>
        <w:pStyle w:val="FirstParagraph"/>
      </w:pPr>
      <w:r>
        <w:t xml:space="preserve">Welcome to the official documentation for</w:t>
      </w:r>
      <w:r>
        <w:t xml:space="preserve"> </w:t>
      </w:r>
      <w:r>
        <w:rPr>
          <w:b/>
          <w:bCs/>
        </w:rPr>
        <w:t xml:space="preserve">Farah Origin</w:t>
      </w:r>
      <w:r>
        <w:t xml:space="preserve">, an Aesthetic Crochet &amp; Henna Atelier platform. This document outlines the architecture, features, and deployment pipeline for the Next.js web application and Android APK.</w:t>
      </w:r>
    </w:p>
    <w:p>
      <w:r>
        <w:pict>
          <v:rect style="width:0;height:1.5pt" o:hralign="center" o:hrstd="t" o:hr="t"/>
        </w:pict>
      </w:r>
    </w:p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Farah Origin is a modern e-commerce and portfolio application designed to showcase and sell handcrafted crochet and henna products. It features a stunning, premium user interface (UI) and a fully functional Admin Dashboard for managing inventory and orders.</w:t>
      </w:r>
    </w:p>
    <w:bookmarkStart w:id="20" w:name="core-features"/>
    <w:p>
      <w:pPr>
        <w:pStyle w:val="Heading3"/>
      </w:pPr>
      <w:r>
        <w:t xml:space="preserve">Core Features: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Aesthetic UI/UX:</w:t>
      </w:r>
      <w:r>
        <w:t xml:space="preserve"> </w:t>
      </w:r>
      <w:r>
        <w:t xml:space="preserve">Clean glassmorphism design, smooth framer-motion micro-animations, and a premium typography pair (</w:t>
      </w:r>
      <w:r>
        <w:rPr>
          <w:rStyle w:val="VerbatimChar"/>
        </w:rPr>
        <w:t xml:space="preserve">Inter</w:t>
      </w:r>
      <w:r>
        <w:t xml:space="preserve"> </w:t>
      </w:r>
      <w:r>
        <w:t xml:space="preserve">for UI,</w:t>
      </w:r>
      <w:r>
        <w:t xml:space="preserve"> </w:t>
      </w:r>
      <w:r>
        <w:rPr>
          <w:rStyle w:val="VerbatimChar"/>
        </w:rPr>
        <w:t xml:space="preserve">Playfair Display</w:t>
      </w:r>
      <w:r>
        <w:t xml:space="preserve"> </w:t>
      </w:r>
      <w:r>
        <w:t xml:space="preserve">for headings).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E-Commerce Checkout:</w:t>
      </w:r>
      <w:r>
        <w:t xml:space="preserve"> </w:t>
      </w:r>
      <w:r>
        <w:t xml:space="preserve">Cart management, dynamic stock validation, and Razorpay integration (with UPI, Card, and Netbanking support).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Dashboard (</w:t>
      </w:r>
      <w:r>
        <w:rPr>
          <w:rStyle w:val="VerbatimChar"/>
          <w:b/>
          <w:bCs/>
        </w:rPr>
        <w:t xml:space="preserve">/admin</w:t>
      </w:r>
      <w:r>
        <w:rPr>
          <w:b/>
          <w:bCs/>
        </w:rPr>
        <w:t xml:space="preserve">):</w:t>
      </w:r>
      <w:r>
        <w:t xml:space="preserve"> </w:t>
      </w:r>
      <w:r>
        <w:t xml:space="preserve">Real-time order tracking, comprehensive analytics, order details modals, and search/filtering capabilities.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Cross-Platform:</w:t>
      </w:r>
      <w:r>
        <w:t xml:space="preserve"> </w:t>
      </w:r>
      <w:r>
        <w:t xml:space="preserve">Available as a responsive web app and a native Android APK (built via Capacitor).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Notifications:</w:t>
      </w:r>
      <w:r>
        <w:t xml:space="preserve"> </w:t>
      </w:r>
      <w:r>
        <w:t xml:space="preserve">Live email order confirmations sent to customers via Nodemailer.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ech-stack"/>
    <w:p>
      <w:pPr>
        <w:pStyle w:val="Heading2"/>
      </w:pPr>
      <w:r>
        <w:t xml:space="preserve">2. Tech Stack 🛠️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16 (React 19)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Styling:</w:t>
      </w:r>
      <w:r>
        <w:t xml:space="preserve"> </w:t>
      </w:r>
      <w:r>
        <w:t xml:space="preserve">Tailwind CSS + Framer Motion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/ API:</w:t>
      </w:r>
      <w:r>
        <w:t xml:space="preserve"> </w:t>
      </w:r>
      <w:r>
        <w:t xml:space="preserve">Next.js API Routes (Serverless)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Supabase (PostgreSQL)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App:</w:t>
      </w:r>
      <w:r>
        <w:t xml:space="preserve"> </w:t>
      </w:r>
      <w:r>
        <w:t xml:space="preserve">Capacitor &amp; Android Studio (Native APK)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Nodemailer</w:t>
      </w:r>
    </w:p>
    <w:p>
      <w:r>
        <w:pict>
          <v:rect style="width:0;height:1.5pt" o:hralign="center" o:hrstd="t" o:hr="t"/>
        </w:pict>
      </w:r>
    </w:p>
    <w:bookmarkEnd w:id="22"/>
    <w:bookmarkStart w:id="39" w:name="visual-gallery-screenshots"/>
    <w:p>
      <w:pPr>
        <w:pStyle w:val="Heading2"/>
      </w:pPr>
      <w:r>
        <w:t xml:space="preserve">3. Visual Gallery &amp; Screenshots 📸</w:t>
      </w:r>
    </w:p>
    <w:p>
      <w:pPr>
        <w:pStyle w:val="FirstParagraph"/>
      </w:pPr>
      <w:r>
        <w:t xml:space="preserve">Here is a visual overview of the application:</w:t>
      </w:r>
    </w:p>
    <w:bookmarkStart w:id="26" w:name="homepage-hero-section"/>
    <w:p>
      <w:pPr>
        <w:pStyle w:val="Heading3"/>
      </w:pPr>
      <w:r>
        <w:t xml:space="preserve">Homepage Hero Section</w:t>
      </w:r>
    </w:p>
    <w:p>
      <w:pPr>
        <w:pStyle w:val="CaptionedFigure"/>
      </w:pPr>
      <w:r>
        <w:drawing>
          <wp:inline>
            <wp:extent cx="5334000" cy="2995166"/>
            <wp:effectExtent b="0" l="0" r="0" t="0"/>
            <wp:docPr descr="Homepage Hero Section" title="" id="24" name="Picture"/>
            <a:graphic>
              <a:graphicData uri="http://schemas.openxmlformats.org/drawingml/2006/picture">
                <pic:pic>
                  <pic:nvPicPr>
                    <pic:cNvPr descr="media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Homepage Hero Section</w:t>
      </w:r>
    </w:p>
    <w:bookmarkEnd w:id="26"/>
    <w:bookmarkStart w:id="30" w:name="admin-dashboard-analytics"/>
    <w:p>
      <w:pPr>
        <w:pStyle w:val="Heading3"/>
      </w:pPr>
      <w:r>
        <w:t xml:space="preserve">Admin Dashboard &amp; Analytics</w:t>
      </w:r>
    </w:p>
    <w:p>
      <w:pPr>
        <w:pStyle w:val="CaptionedFigure"/>
      </w:pPr>
      <w:r>
        <w:drawing>
          <wp:inline>
            <wp:extent cx="5334000" cy="2995166"/>
            <wp:effectExtent b="0" l="0" r="0" t="0"/>
            <wp:docPr descr="Admin Dashboard &amp; Analytics" title="" id="28" name="Picture"/>
            <a:graphic>
              <a:graphicData uri="http://schemas.openxmlformats.org/drawingml/2006/picture">
                <pic:pic>
                  <pic:nvPicPr>
                    <pic:cNvPr descr="media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Dashboard &amp; Analytics</w:t>
      </w:r>
    </w:p>
    <w:bookmarkEnd w:id="30"/>
    <w:bookmarkStart w:id="34" w:name="product-collection"/>
    <w:p>
      <w:pPr>
        <w:pStyle w:val="Heading3"/>
      </w:pPr>
      <w:r>
        <w:t xml:space="preserve">Product Collection</w:t>
      </w:r>
    </w:p>
    <w:p>
      <w:pPr>
        <w:pStyle w:val="CaptionedFigure"/>
      </w:pPr>
      <w:r>
        <w:drawing>
          <wp:inline>
            <wp:extent cx="5334000" cy="2995166"/>
            <wp:effectExtent b="0" l="0" r="0" t="0"/>
            <wp:docPr descr="Product Collection" title="" id="32" name="Picture"/>
            <a:graphic>
              <a:graphicData uri="http://schemas.openxmlformats.org/drawingml/2006/picture">
                <pic:pic>
                  <pic:nvPicPr>
                    <pic:cNvPr descr="media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 Collection</w:t>
      </w:r>
    </w:p>
    <w:bookmarkEnd w:id="34"/>
    <w:bookmarkStart w:id="38" w:name="secure-checkout"/>
    <w:p>
      <w:pPr>
        <w:pStyle w:val="Heading3"/>
      </w:pPr>
      <w:r>
        <w:t xml:space="preserve">Secure Checkout</w:t>
      </w:r>
    </w:p>
    <w:p>
      <w:pPr>
        <w:pStyle w:val="CaptionedFigure"/>
      </w:pPr>
      <w:r>
        <w:drawing>
          <wp:inline>
            <wp:extent cx="5334000" cy="2995166"/>
            <wp:effectExtent b="0" l="0" r="0" t="0"/>
            <wp:docPr descr="Secure Checkout" title="" id="36" name="Picture"/>
            <a:graphic>
              <a:graphicData uri="http://schemas.openxmlformats.org/drawingml/2006/picture">
                <pic:pic>
                  <pic:nvPicPr>
                    <pic:cNvPr descr="media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Secure Checkout</w:t>
      </w:r>
    </w:p>
    <w:p>
      <w:pPr>
        <w:pStyle w:val="BodyText"/>
      </w:pPr>
      <w:r>
        <w:rPr>
          <w:i/>
          <w:iCs/>
        </w:rPr>
        <w:t xml:space="preserve">(Note: Since the site is now live on your phone via the APK, you can also take screenshots directly from your device!)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pplication-architecture"/>
    <w:p>
      <w:pPr>
        <w:pStyle w:val="Heading2"/>
      </w:pPr>
      <w:r>
        <w:t xml:space="preserve">4. Application Architecture</w:t>
      </w:r>
    </w:p>
    <w:bookmarkStart w:id="40" w:name="api-routes-appapi"/>
    <w:p>
      <w:pPr>
        <w:pStyle w:val="Heading3"/>
      </w:pPr>
      <w:r>
        <w:t xml:space="preserve">API Routes (</w:t>
      </w:r>
      <w:r>
        <w:rPr>
          <w:rStyle w:val="VerbatimChar"/>
        </w:rPr>
        <w:t xml:space="preserve">app/api/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/api/checkout/create-order</w:t>
      </w:r>
      <w:r>
        <w:t xml:space="preserve">: Initializes a Razorpay payment order.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GET/POST/PUT /api/orders</w:t>
      </w:r>
      <w:r>
        <w:t xml:space="preserve">: Fetches orders, places a new order (validates stock), and updates order status (Admin only).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/api/auth/register</w:t>
      </w:r>
      <w:r>
        <w:t xml:space="preserve">: Upserts a user in Supabase and returns an encrypted JWT cookie.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/api/auth/send-otp</w:t>
      </w:r>
      <w:r>
        <w:t xml:space="preserve">: Sends a login verification code via SMS (Fast2SMS/Twilio) and Email (Nodemailer).</w:t>
      </w:r>
    </w:p>
    <w:bookmarkEnd w:id="40"/>
    <w:bookmarkStart w:id="41" w:name="key-pages-app"/>
    <w:p>
      <w:pPr>
        <w:pStyle w:val="Heading3"/>
      </w:pPr>
      <w:r>
        <w:t xml:space="preserve">Key Pages (</w:t>
      </w:r>
      <w:r>
        <w:rPr>
          <w:rStyle w:val="VerbatimChar"/>
        </w:rPr>
        <w:t xml:space="preserve">app/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</w:t>
      </w:r>
      <w:r>
        <w:t xml:space="preserve">: The hero landing page showcasing the brand.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/view-collection</w:t>
      </w:r>
      <w:r>
        <w:t xml:space="preserve">: The shop page where users can browse and add items to the cart.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/checkout</w:t>
      </w:r>
      <w:r>
        <w:t xml:space="preserve">: A multi-step secure checkout process (Login -&gt; Address -&gt; Summary -&gt; Payment).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/admin</w:t>
      </w:r>
      <w:r>
        <w:t xml:space="preserve">: A protected dashboard for the store owner to view revenue, filter orders, and check stock.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eployment-build-pipeline"/>
    <w:p>
      <w:pPr>
        <w:pStyle w:val="Heading2"/>
      </w:pPr>
      <w:r>
        <w:t xml:space="preserve">5. Deployment &amp; Build Pipeline 🚀</w:t>
      </w:r>
    </w:p>
    <w:bookmarkStart w:id="43" w:name="web-deployment-vercel"/>
    <w:p>
      <w:pPr>
        <w:pStyle w:val="Heading3"/>
      </w:pPr>
      <w:r>
        <w:t xml:space="preserve">Web Deployment (Vercel)</w:t>
      </w:r>
    </w:p>
    <w:p>
      <w:pPr>
        <w:pStyle w:val="FirstParagraph"/>
      </w:pPr>
      <w:r>
        <w:t xml:space="preserve">The web application is continuously deployed to Vercel.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URL:</w:t>
      </w:r>
      <w:r>
        <w:t xml:space="preserve"> </w:t>
      </w:r>
      <w:r>
        <w:t xml:space="preserve">https://farah-origin.vercel.app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 Variables:</w:t>
      </w:r>
      <w:r>
        <w:t xml:space="preserve"> </w:t>
      </w:r>
      <w:r>
        <w:t xml:space="preserve">All secrets (Supabase keys, Email passwords) are securely injected via Vercel’s Environment settings.</w:t>
      </w:r>
    </w:p>
    <w:bookmarkEnd w:id="43"/>
    <w:bookmarkStart w:id="44" w:name="android-apk-build-process"/>
    <w:p>
      <w:pPr>
        <w:pStyle w:val="Heading3"/>
      </w:pPr>
      <w:r>
        <w:t xml:space="preserve">Android APK Build Process</w:t>
      </w:r>
    </w:p>
    <w:p>
      <w:pPr>
        <w:pStyle w:val="FirstParagraph"/>
      </w:pPr>
      <w:r>
        <w:t xml:space="preserve">To generate a new Android app update, the project uses a custom Node script (</w:t>
      </w:r>
      <w:r>
        <w:rPr>
          <w:rStyle w:val="VerbatimChar"/>
        </w:rPr>
        <w:t xml:space="preserve">scripts/build-apk.js</w:t>
      </w:r>
      <w:r>
        <w:t xml:space="preserve">) executed via:</w:t>
      </w:r>
      <w:r>
        <w:t xml:space="preserve"> </w:t>
      </w:r>
      <w:r>
        <w:rPr>
          <w:rStyle w:val="VerbatimChar"/>
        </w:rPr>
        <w:t xml:space="preserve">npm run apk:export</w:t>
      </w:r>
    </w:p>
    <w:p>
      <w:pPr>
        <w:pStyle w:val="BodyText"/>
      </w:pPr>
      <w:r>
        <w:rPr>
          <w:b/>
          <w:bCs/>
        </w:rPr>
        <w:t xml:space="preserve">What this script does:</w:t>
      </w:r>
      <w:r>
        <w:t xml:space="preserve"> </w:t>
      </w:r>
      <w:r>
        <w:t xml:space="preserve">1. Temporarily hides server-side API routes (since the APK must be fully static).</w:t>
      </w:r>
      <w:r>
        <w:t xml:space="preserve"> </w:t>
      </w:r>
      <w:r>
        <w:t xml:space="preserve">2. Runs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to generate static HTML/JS in the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folder.</w:t>
      </w:r>
      <w:r>
        <w:t xml:space="preserve"> </w:t>
      </w:r>
      <w:r>
        <w:t xml:space="preserve">3. Syncs the static assets to the Android folder using</w:t>
      </w:r>
      <w:r>
        <w:t xml:space="preserve"> </w:t>
      </w:r>
      <w:r>
        <w:rPr>
          <w:rStyle w:val="VerbatimChar"/>
        </w:rPr>
        <w:t xml:space="preserve">@capacitor/android</w:t>
      </w:r>
      <w:r>
        <w:t xml:space="preserve">.</w:t>
      </w:r>
      <w:r>
        <w:t xml:space="preserve"> </w:t>
      </w:r>
      <w:r>
        <w:t xml:space="preserve">4. Compiles the native Android project via</w:t>
      </w:r>
      <w:r>
        <w:t xml:space="preserve"> </w:t>
      </w:r>
      <w:r>
        <w:rPr>
          <w:rStyle w:val="VerbatimChar"/>
        </w:rPr>
        <w:t xml:space="preserve">gradlew assembleRelease</w:t>
      </w:r>
      <w:r>
        <w:t xml:space="preserve">.</w:t>
      </w:r>
      <w:r>
        <w:t xml:space="preserve"> </w:t>
      </w:r>
      <w:r>
        <w:t xml:space="preserve">5. Restores the API routes and outputs</w:t>
      </w:r>
      <w:r>
        <w:t xml:space="preserve"> </w:t>
      </w:r>
      <w:r>
        <w:rPr>
          <w:rStyle w:val="VerbatimChar"/>
        </w:rPr>
        <w:t xml:space="preserve">farah-origin.apk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folder so it can be downloaded at</w:t>
      </w:r>
      <w:r>
        <w:t xml:space="preserve"> </w:t>
      </w:r>
      <w:r>
        <w:rPr>
          <w:rStyle w:val="VerbatimChar"/>
        </w:rPr>
        <w:t xml:space="preserve">/download</w:t>
      </w:r>
      <w:r>
        <w:t xml:space="preserve">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2026-07-08T13:52:27Z</dcterms:created>
  <dcterms:modified xsi:type="dcterms:W3CDTF">2026-07-08T13:52:27Z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