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highlight w:val="white"/>
        </w:rPr>
      </w:pPr>
      <w:r w:rsidDel="00000000" w:rsidR="00000000" w:rsidRPr="00000000">
        <w:rPr>
          <w:sz w:val="20"/>
          <w:szCs w:val="20"/>
          <w:highlight w:val="white"/>
          <w:rtl w:val="0"/>
        </w:rPr>
        <w:t xml:space="preserve">What does a SAP project manager do?</w:t>
      </w:r>
    </w:p>
    <w:p w:rsidR="00000000" w:rsidDel="00000000" w:rsidP="00000000" w:rsidRDefault="00000000" w:rsidRPr="00000000" w14:paraId="00000002">
      <w:pPr>
        <w:rPr>
          <w:sz w:val="20"/>
          <w:szCs w:val="20"/>
          <w:highlight w:val="white"/>
        </w:rPr>
      </w:pPr>
      <w:r w:rsidDel="00000000" w:rsidR="00000000" w:rsidRPr="00000000">
        <w:rPr>
          <w:rtl w:val="0"/>
        </w:rPr>
      </w:r>
    </w:p>
    <w:p w:rsidR="00000000" w:rsidDel="00000000" w:rsidP="00000000" w:rsidRDefault="00000000" w:rsidRPr="00000000" w14:paraId="00000003">
      <w:pPr>
        <w:shd w:fill="ffffff" w:val="clear"/>
        <w:spacing w:after="240" w:lineRule="auto"/>
        <w:rPr>
          <w:sz w:val="20"/>
          <w:szCs w:val="20"/>
          <w:highlight w:val="white"/>
        </w:rPr>
      </w:pPr>
      <w:r w:rsidDel="00000000" w:rsidR="00000000" w:rsidRPr="00000000">
        <w:rPr>
          <w:sz w:val="20"/>
          <w:szCs w:val="20"/>
          <w:highlight w:val="white"/>
          <w:rtl w:val="0"/>
        </w:rPr>
        <w:t xml:space="preserve">SAP Project Managers focus on the proper management of software, application, and products of a company or organization. The project manager ensures that all aspects of the project are on track and accomplished on time and schedule. It is essential for the company that projects are done without delay and completed efficiently as possible. The project manager needs to have good </w:t>
      </w:r>
      <w:hyperlink r:id="rId6">
        <w:r w:rsidDel="00000000" w:rsidR="00000000" w:rsidRPr="00000000">
          <w:rPr>
            <w:sz w:val="20"/>
            <w:szCs w:val="20"/>
            <w:highlight w:val="white"/>
            <w:rtl w:val="0"/>
          </w:rPr>
          <w:t xml:space="preserve">organizational skills</w:t>
        </w:r>
      </w:hyperlink>
      <w:r w:rsidDel="00000000" w:rsidR="00000000" w:rsidRPr="00000000">
        <w:rPr>
          <w:sz w:val="20"/>
          <w:szCs w:val="20"/>
          <w:highlight w:val="white"/>
          <w:rtl w:val="0"/>
        </w:rPr>
        <w:t xml:space="preserve">, </w:t>
      </w:r>
      <w:hyperlink r:id="rId7">
        <w:r w:rsidDel="00000000" w:rsidR="00000000" w:rsidRPr="00000000">
          <w:rPr>
            <w:sz w:val="20"/>
            <w:szCs w:val="20"/>
            <w:highlight w:val="white"/>
            <w:rtl w:val="0"/>
          </w:rPr>
          <w:t xml:space="preserve">communication skills</w:t>
        </w:r>
      </w:hyperlink>
      <w:r w:rsidDel="00000000" w:rsidR="00000000" w:rsidRPr="00000000">
        <w:rPr>
          <w:sz w:val="20"/>
          <w:szCs w:val="20"/>
          <w:highlight w:val="white"/>
          <w:rtl w:val="0"/>
        </w:rPr>
        <w:t xml:space="preserve">, and the ability to provide instructions.</w:t>
      </w:r>
    </w:p>
    <w:p w:rsidR="00000000" w:rsidDel="00000000" w:rsidP="00000000" w:rsidRDefault="00000000" w:rsidRPr="00000000" w14:paraId="00000004">
      <w:pPr>
        <w:shd w:fill="ffffff" w:val="clear"/>
        <w:spacing w:after="360" w:line="360" w:lineRule="auto"/>
        <w:rPr>
          <w:sz w:val="20"/>
          <w:szCs w:val="20"/>
          <w:highlight w:val="white"/>
        </w:rPr>
      </w:pPr>
      <w:r w:rsidDel="00000000" w:rsidR="00000000" w:rsidRPr="00000000">
        <w:rPr>
          <w:sz w:val="20"/>
          <w:szCs w:val="20"/>
          <w:highlight w:val="white"/>
          <w:rtl w:val="0"/>
        </w:rPr>
        <w:t xml:space="preserve">Here are examples of responsibilities from real sap project manager resumes representing typical tasks they are likely to perform in their roles.</w:t>
      </w:r>
    </w:p>
    <w:p w:rsidR="00000000" w:rsidDel="00000000" w:rsidP="00000000" w:rsidRDefault="00000000" w:rsidRPr="00000000" w14:paraId="00000005">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Lead the project and business teams through integration testing and UAT; manage and resolve test defects.</w:t>
      </w:r>
    </w:p>
    <w:p w:rsidR="00000000" w:rsidDel="00000000" w:rsidP="00000000" w:rsidRDefault="00000000" w:rsidRPr="00000000" w14:paraId="00000006">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Manage Hypercare activities for FI, WM, SD and other implementations.</w:t>
      </w:r>
    </w:p>
    <w:p w:rsidR="00000000" w:rsidDel="00000000" w:rsidP="00000000" w:rsidRDefault="00000000" w:rsidRPr="00000000" w14:paraId="00000007">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Collaborate with delivery leads, and create sound governance &amp; decision support.</w:t>
      </w:r>
    </w:p>
    <w:p w:rsidR="00000000" w:rsidDel="00000000" w:rsidP="00000000" w:rsidRDefault="00000000" w:rsidRPr="00000000" w14:paraId="00000008">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Lead the new implementation through the definition and validation of requirements for (FICO) financial transactions.</w:t>
      </w:r>
    </w:p>
    <w:p w:rsidR="00000000" w:rsidDel="00000000" w:rsidP="00000000" w:rsidRDefault="00000000" w:rsidRPr="00000000" w14:paraId="00000009">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Manage overall SRM project timeline ensuring against any cross-release potential conflicts, while leveraging similar testing cycles, outages etc.</w:t>
      </w:r>
    </w:p>
    <w:p w:rsidR="00000000" w:rsidDel="00000000" w:rsidP="00000000" w:rsidRDefault="00000000" w:rsidRPr="00000000" w14:paraId="0000000A">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Lead development of a new consulting offering within PwC, focuse on improving the customer experience for the utilities industry.</w:t>
      </w:r>
    </w:p>
    <w:p w:rsidR="00000000" w:rsidDel="00000000" w:rsidP="00000000" w:rsidRDefault="00000000" w:rsidRPr="00000000" w14:paraId="0000000B">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Represent FI/CO and Time/Payroll for the PMO organization.</w:t>
      </w:r>
    </w:p>
    <w:p w:rsidR="00000000" w:rsidDel="00000000" w:rsidP="00000000" w:rsidRDefault="00000000" w:rsidRPr="00000000" w14:paraId="0000000C">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Configure the CTS + for streamlining the JAVA and ABAP transport process.</w:t>
      </w:r>
    </w:p>
    <w:p w:rsidR="00000000" w:rsidDel="00000000" w:rsidP="00000000" w:rsidRDefault="00000000" w:rsidRPr="00000000" w14:paraId="0000000D">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Manage project/enhancement/maintenance/production support activities for the ABAP and EDI application teams.</w:t>
      </w:r>
    </w:p>
    <w:p w:rsidR="00000000" w:rsidDel="00000000" w:rsidP="00000000" w:rsidRDefault="00000000" w:rsidRPr="00000000" w14:paraId="0000000E">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Coordinate ERP application module configuration, technical, testing, and programmer/analyst resources.</w:t>
      </w:r>
    </w:p>
    <w:p w:rsidR="00000000" w:rsidDel="00000000" w:rsidP="00000000" w:rsidRDefault="00000000" w:rsidRPr="00000000" w14:paraId="0000000F">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Work on R12 OTC and P2P cycles.</w:t>
      </w:r>
    </w:p>
    <w:p w:rsidR="00000000" w:rsidDel="00000000" w:rsidP="00000000" w:rsidRDefault="00000000" w:rsidRPr="00000000" w14:paraId="00000010">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Describe and explain the solution to the stakeholders during the RFP presentation.</w:t>
      </w:r>
    </w:p>
    <w:p w:rsidR="00000000" w:rsidDel="00000000" w:rsidP="00000000" w:rsidRDefault="00000000" w:rsidRPr="00000000" w14:paraId="00000011">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Full expert knowledge of quality (QM) and batch management in MM/WM</w:t>
      </w:r>
    </w:p>
    <w:p w:rsidR="00000000" w:rsidDel="00000000" w:rsidP="00000000" w:rsidRDefault="00000000" w:rsidRPr="00000000" w14:paraId="00000012">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Draft an RFP outlining the functional and technical requirements of the company.</w:t>
      </w:r>
    </w:p>
    <w:p w:rsidR="00000000" w:rsidDel="00000000" w:rsidP="00000000" w:rsidRDefault="00000000" w:rsidRPr="00000000" w14:paraId="00000013">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Support and maintain extraction delta setup and performance tuning of the existing system.</w:t>
      </w:r>
    </w:p>
    <w:p w:rsidR="00000000" w:rsidDel="00000000" w:rsidP="00000000" w:rsidRDefault="00000000" w:rsidRPr="00000000" w14:paraId="00000014">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Project leader for converting old Unix base EDI translation server to windows base.</w:t>
      </w:r>
    </w:p>
    <w:p w:rsidR="00000000" w:rsidDel="00000000" w:rsidP="00000000" w:rsidRDefault="00000000" w:rsidRPr="00000000" w14:paraId="00000015">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Implement new and improve process and procedures in accordance with the SDLC methodology.</w:t>
      </w:r>
    </w:p>
    <w:p w:rsidR="00000000" w:rsidDel="00000000" w:rsidP="00000000" w:rsidRDefault="00000000" w:rsidRPr="00000000" w14:paraId="00000016">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Monitor and verify successful data loads from ECC to APO, BW and GEDW.</w:t>
      </w:r>
    </w:p>
    <w:p w:rsidR="00000000" w:rsidDel="00000000" w:rsidP="00000000" w:rsidRDefault="00000000" w:rsidRPr="00000000" w14:paraId="00000017">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Develop processes and procedures for these corrections and train necessary personnel for business take control.</w:t>
      </w:r>
    </w:p>
    <w:p w:rsidR="00000000" w:rsidDel="00000000" w:rsidP="00000000" w:rsidRDefault="00000000" w:rsidRPr="00000000" w14:paraId="00000018">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Facilitate design and key module integration efforts including high level process mapping and systems architecture.</w:t>
      </w:r>
    </w:p>
    <w:p w:rsidR="00000000" w:rsidDel="00000000" w:rsidP="00000000" w:rsidRDefault="00000000" w:rsidRPr="00000000" w14:paraId="00000019">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Develop and implement cost-effective processes and open source infrastructure to support objectives.</w:t>
      </w:r>
    </w:p>
    <w:p w:rsidR="00000000" w:rsidDel="00000000" w:rsidP="00000000" w:rsidRDefault="00000000" w:rsidRPr="00000000" w14:paraId="0000001A">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Lead team in regional office builds for infrastructure, communication and security requirements.</w:t>
      </w:r>
    </w:p>
    <w:p w:rsidR="00000000" w:rsidDel="00000000" w:rsidP="00000000" w:rsidRDefault="00000000" w:rsidRPr="00000000" w14:paraId="0000001B">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Provide effective functional and technical leadership and support for all PeopleSoft modules.</w:t>
      </w:r>
    </w:p>
    <w:p w:rsidR="00000000" w:rsidDel="00000000" w:rsidP="00000000" w:rsidRDefault="00000000" w:rsidRPr="00000000" w14:paraId="0000001C">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Lead a PeopleSoft security assessment, implementing best practices for user/role creation management and single sign-on architecture.</w:t>
      </w:r>
    </w:p>
    <w:p w:rsidR="00000000" w:rsidDel="00000000" w:rsidP="00000000" w:rsidRDefault="00000000" w:rsidRPr="00000000" w14:paraId="0000001D">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Implement designs that help improve data quality and governance while taking information security into account.</w:t>
      </w:r>
    </w:p>
    <w:p w:rsidR="00000000" w:rsidDel="00000000" w:rsidP="00000000" w:rsidRDefault="00000000" w:rsidRPr="00000000" w14:paraId="0000001E">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Participate in the business team workshops to demonstrate P2P business transactions.</w:t>
      </w:r>
    </w:p>
    <w:p w:rsidR="00000000" w:rsidDel="00000000" w:rsidP="00000000" w:rsidRDefault="00000000" w:rsidRPr="00000000" w14:paraId="0000001F">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Work on defining the test cases to cover the P2P and sourcing scenarios in ALMQC.</w:t>
      </w:r>
    </w:p>
    <w:p w:rsidR="00000000" w:rsidDel="00000000" w:rsidP="00000000" w:rsidRDefault="00000000" w:rsidRPr="00000000" w14:paraId="00000020">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Experience with PMBOK methodology and ITIL.</w:t>
      </w:r>
    </w:p>
    <w:p w:rsidR="00000000" w:rsidDel="00000000" w:rsidP="00000000" w:rsidRDefault="00000000" w:rsidRPr="00000000" w14:paraId="00000021">
      <w:pPr>
        <w:numPr>
          <w:ilvl w:val="0"/>
          <w:numId w:val="1"/>
        </w:numPr>
        <w:spacing w:after="0" w:afterAutospacing="0" w:line="360" w:lineRule="auto"/>
        <w:ind w:left="720" w:hanging="360"/>
        <w:rPr>
          <w:color w:val="000000"/>
          <w:sz w:val="20"/>
          <w:szCs w:val="20"/>
          <w:highlight w:val="white"/>
        </w:rPr>
      </w:pPr>
      <w:r w:rsidDel="00000000" w:rsidR="00000000" w:rsidRPr="00000000">
        <w:rPr>
          <w:sz w:val="20"/>
          <w:szCs w:val="20"/>
          <w:highlight w:val="white"/>
          <w:rtl w:val="0"/>
        </w:rPr>
        <w:t xml:space="preserve">Create service level agreements for production components using ITIL methodology.</w:t>
      </w:r>
    </w:p>
    <w:p w:rsidR="00000000" w:rsidDel="00000000" w:rsidP="00000000" w:rsidRDefault="00000000" w:rsidRPr="00000000" w14:paraId="00000022">
      <w:pPr>
        <w:numPr>
          <w:ilvl w:val="0"/>
          <w:numId w:val="1"/>
        </w:numPr>
        <w:spacing w:after="480" w:line="360" w:lineRule="auto"/>
        <w:ind w:left="720" w:hanging="360"/>
        <w:rPr>
          <w:color w:val="000000"/>
          <w:sz w:val="20"/>
          <w:szCs w:val="20"/>
          <w:highlight w:val="white"/>
        </w:rPr>
      </w:pPr>
      <w:r w:rsidDel="00000000" w:rsidR="00000000" w:rsidRPr="00000000">
        <w:rPr>
          <w:sz w:val="20"/>
          <w:szCs w:val="20"/>
          <w:highlight w:val="white"/>
          <w:rtl w:val="0"/>
        </w:rPr>
        <w:t xml:space="preserve">Build divisional pipelines by identifying potential contract leads utilizing DoD procurement resources which focus on engineering and supply chain management.</w:t>
      </w:r>
    </w:p>
    <w:p w:rsidR="00000000" w:rsidDel="00000000" w:rsidP="00000000" w:rsidRDefault="00000000" w:rsidRPr="00000000" w14:paraId="00000023">
      <w:pPr>
        <w:spacing w:after="240" w:before="240"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24">
      <w:pPr>
        <w:spacing w:after="240" w:before="240" w:lineRule="auto"/>
        <w:jc w:val="both"/>
        <w:rPr>
          <w:sz w:val="20"/>
          <w:szCs w:val="20"/>
          <w:highlight w:val="white"/>
        </w:rPr>
      </w:pPr>
      <w:r w:rsidDel="00000000" w:rsidR="00000000" w:rsidRPr="00000000">
        <w:rPr>
          <w:sz w:val="20"/>
          <w:szCs w:val="20"/>
          <w:highlight w:val="white"/>
          <w:rtl w:val="0"/>
        </w:rPr>
        <w:t xml:space="preserve">SEO Meta Tag</w:t>
      </w:r>
    </w:p>
    <w:p w:rsidR="00000000" w:rsidDel="00000000" w:rsidP="00000000" w:rsidRDefault="00000000" w:rsidRPr="00000000" w14:paraId="00000025">
      <w:pPr>
        <w:spacing w:after="240" w:before="240"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26">
      <w:pPr>
        <w:spacing w:after="240" w:before="240" w:lineRule="auto"/>
        <w:jc w:val="both"/>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27">
      <w:pPr>
        <w:spacing w:after="240" w:before="240" w:lineRule="auto"/>
        <w:jc w:val="both"/>
        <w:rPr>
          <w:sz w:val="20"/>
          <w:szCs w:val="20"/>
          <w:highlight w:val="white"/>
        </w:rPr>
      </w:pPr>
      <w:r w:rsidDel="00000000" w:rsidR="00000000" w:rsidRPr="00000000">
        <w:rPr>
          <w:sz w:val="20"/>
          <w:szCs w:val="20"/>
          <w:highlight w:val="white"/>
          <w:rtl w:val="0"/>
        </w:rPr>
        <w:t xml:space="preserve">&lt;head&gt;</w:t>
      </w:r>
    </w:p>
    <w:p w:rsidR="00000000" w:rsidDel="00000000" w:rsidP="00000000" w:rsidRDefault="00000000" w:rsidRPr="00000000" w14:paraId="00000028">
      <w:pPr>
        <w:spacing w:after="240" w:before="240" w:lineRule="auto"/>
        <w:jc w:val="both"/>
        <w:rPr>
          <w:sz w:val="20"/>
          <w:szCs w:val="20"/>
          <w:highlight w:val="white"/>
        </w:rPr>
      </w:pPr>
      <w:r w:rsidDel="00000000" w:rsidR="00000000" w:rsidRPr="00000000">
        <w:rPr>
          <w:sz w:val="20"/>
          <w:szCs w:val="20"/>
          <w:highlight w:val="white"/>
          <w:rtl w:val="0"/>
        </w:rPr>
        <w:t xml:space="preserve">  &lt;meta charset="UTF-8"&gt;</w:t>
      </w:r>
    </w:p>
    <w:p w:rsidR="00000000" w:rsidDel="00000000" w:rsidP="00000000" w:rsidRDefault="00000000" w:rsidRPr="00000000" w14:paraId="00000029">
      <w:pPr>
        <w:spacing w:after="240" w:before="240" w:lineRule="auto"/>
        <w:jc w:val="both"/>
        <w:rPr>
          <w:sz w:val="20"/>
          <w:szCs w:val="20"/>
          <w:highlight w:val="white"/>
        </w:rPr>
      </w:pPr>
      <w:r w:rsidDel="00000000" w:rsidR="00000000" w:rsidRPr="00000000">
        <w:rPr>
          <w:sz w:val="20"/>
          <w:szCs w:val="20"/>
          <w:highlight w:val="white"/>
          <w:rtl w:val="0"/>
        </w:rPr>
        <w:t xml:space="preserve">&lt;title&gt;SAP Project Manager Jobs &lt;/title&gt;</w:t>
      </w:r>
    </w:p>
    <w:p w:rsidR="00000000" w:rsidDel="00000000" w:rsidP="00000000" w:rsidRDefault="00000000" w:rsidRPr="00000000" w14:paraId="0000002A">
      <w:pPr>
        <w:spacing w:after="240" w:before="240" w:lineRule="auto"/>
        <w:jc w:val="both"/>
        <w:rPr>
          <w:sz w:val="20"/>
          <w:szCs w:val="20"/>
          <w:highlight w:val="white"/>
        </w:rPr>
      </w:pPr>
      <w:r w:rsidDel="00000000" w:rsidR="00000000" w:rsidRPr="00000000">
        <w:rPr>
          <w:sz w:val="20"/>
          <w:szCs w:val="20"/>
          <w:highlight w:val="white"/>
          <w:rtl w:val="0"/>
        </w:rPr>
        <w:t xml:space="preserve">&lt;meta name="description" content="Best SAP Project Manager Job"&gt;</w:t>
      </w:r>
    </w:p>
    <w:p w:rsidR="00000000" w:rsidDel="00000000" w:rsidP="00000000" w:rsidRDefault="00000000" w:rsidRPr="00000000" w14:paraId="0000002B">
      <w:pPr>
        <w:spacing w:after="240" w:before="240" w:lineRule="auto"/>
        <w:jc w:val="both"/>
        <w:rPr>
          <w:sz w:val="20"/>
          <w:szCs w:val="20"/>
          <w:highlight w:val="white"/>
        </w:rPr>
      </w:pPr>
      <w:r w:rsidDel="00000000" w:rsidR="00000000" w:rsidRPr="00000000">
        <w:rPr>
          <w:sz w:val="20"/>
          <w:szCs w:val="20"/>
          <w:highlight w:val="white"/>
          <w:rtl w:val="0"/>
        </w:rPr>
        <w:t xml:space="preserve">  &lt;meta name="keywords" content=" SAP Project Manager, SAP Project Manager  Job, SAP Project Manager job 2020"&gt;</w:t>
      </w:r>
    </w:p>
    <w:p w:rsidR="00000000" w:rsidDel="00000000" w:rsidP="00000000" w:rsidRDefault="00000000" w:rsidRPr="00000000" w14:paraId="0000002C">
      <w:pPr>
        <w:spacing w:after="240" w:before="240" w:lineRule="auto"/>
        <w:jc w:val="both"/>
        <w:rPr>
          <w:sz w:val="20"/>
          <w:szCs w:val="20"/>
          <w:highlight w:val="white"/>
        </w:rPr>
      </w:pPr>
      <w:r w:rsidDel="00000000" w:rsidR="00000000" w:rsidRPr="00000000">
        <w:rPr>
          <w:sz w:val="20"/>
          <w:szCs w:val="20"/>
          <w:highlight w:val="white"/>
          <w:rtl w:val="0"/>
        </w:rPr>
        <w:t xml:space="preserve">  &lt;meta name="author" content="Sahu Technologies"&gt;</w:t>
      </w:r>
    </w:p>
    <w:p w:rsidR="00000000" w:rsidDel="00000000" w:rsidP="00000000" w:rsidRDefault="00000000" w:rsidRPr="00000000" w14:paraId="0000002D">
      <w:pPr>
        <w:spacing w:after="240" w:before="240" w:lineRule="auto"/>
        <w:jc w:val="both"/>
        <w:rPr>
          <w:sz w:val="20"/>
          <w:szCs w:val="20"/>
          <w:highlight w:val="white"/>
        </w:rPr>
      </w:pPr>
      <w:r w:rsidDel="00000000" w:rsidR="00000000" w:rsidRPr="00000000">
        <w:rPr>
          <w:sz w:val="20"/>
          <w:szCs w:val="20"/>
          <w:highlight w:val="white"/>
          <w:rtl w:val="0"/>
        </w:rPr>
        <w:t xml:space="preserve">  &lt;meta name="viewport" content="width=device-width, initial-scale=1.0"&gt;</w:t>
      </w:r>
    </w:p>
    <w:p w:rsidR="00000000" w:rsidDel="00000000" w:rsidP="00000000" w:rsidRDefault="00000000" w:rsidRPr="00000000" w14:paraId="0000002E">
      <w:pPr>
        <w:spacing w:after="240" w:before="240" w:lineRule="auto"/>
        <w:jc w:val="both"/>
        <w:rPr>
          <w:sz w:val="20"/>
          <w:szCs w:val="20"/>
          <w:highlight w:val="white"/>
        </w:rPr>
      </w:pPr>
      <w:r w:rsidDel="00000000" w:rsidR="00000000" w:rsidRPr="00000000">
        <w:rPr>
          <w:sz w:val="20"/>
          <w:szCs w:val="20"/>
          <w:highlight w:val="white"/>
          <w:rtl w:val="0"/>
        </w:rPr>
        <w:t xml:space="preserve">&lt;/head&gt;</w:t>
      </w:r>
    </w:p>
    <w:p w:rsidR="00000000" w:rsidDel="00000000" w:rsidP="00000000" w:rsidRDefault="00000000" w:rsidRPr="00000000" w14:paraId="0000002F">
      <w:pPr>
        <w:spacing w:after="240" w:before="240" w:lineRule="auto"/>
        <w:jc w:val="both"/>
        <w:rPr>
          <w:sz w:val="20"/>
          <w:szCs w:val="20"/>
          <w:highlight w:val="white"/>
        </w:rPr>
      </w:pPr>
      <w:r w:rsidDel="00000000" w:rsidR="00000000" w:rsidRPr="00000000">
        <w:rPr>
          <w:sz w:val="20"/>
          <w:szCs w:val="20"/>
          <w:highlight w:val="white"/>
          <w:rtl w:val="0"/>
        </w:rPr>
        <w:t xml:space="preserve">&lt;body&gt;</w:t>
      </w:r>
    </w:p>
    <w:p w:rsidR="00000000" w:rsidDel="00000000" w:rsidP="00000000" w:rsidRDefault="00000000" w:rsidRPr="00000000" w14:paraId="00000030">
      <w:pPr>
        <w:spacing w:after="240" w:before="240" w:lineRule="auto"/>
        <w:jc w:val="both"/>
        <w:rPr>
          <w:sz w:val="20"/>
          <w:szCs w:val="20"/>
          <w:highlight w:val="white"/>
        </w:rPr>
      </w:pPr>
      <w:r w:rsidDel="00000000" w:rsidR="00000000" w:rsidRPr="00000000">
        <w:rPr>
          <w:sz w:val="20"/>
          <w:szCs w:val="20"/>
          <w:highlight w:val="white"/>
          <w:rtl w:val="0"/>
        </w:rPr>
        <w:t xml:space="preserve">Body Content</w:t>
      </w:r>
    </w:p>
    <w:p w:rsidR="00000000" w:rsidDel="00000000" w:rsidP="00000000" w:rsidRDefault="00000000" w:rsidRPr="00000000" w14:paraId="00000031">
      <w:pPr>
        <w:spacing w:after="240" w:before="240" w:lineRule="auto"/>
        <w:jc w:val="both"/>
        <w:rPr>
          <w:sz w:val="20"/>
          <w:szCs w:val="20"/>
          <w:highlight w:val="white"/>
        </w:rPr>
      </w:pPr>
      <w:r w:rsidDel="00000000" w:rsidR="00000000" w:rsidRPr="00000000">
        <w:rPr>
          <w:sz w:val="20"/>
          <w:szCs w:val="20"/>
          <w:highlight w:val="white"/>
          <w:rtl w:val="0"/>
        </w:rPr>
        <w:t xml:space="preserve">&lt;/body&gt;</w:t>
      </w:r>
    </w:p>
    <w:p w:rsidR="00000000" w:rsidDel="00000000" w:rsidP="00000000" w:rsidRDefault="00000000" w:rsidRPr="00000000" w14:paraId="00000032">
      <w:pPr>
        <w:spacing w:after="240" w:before="240" w:lineRule="auto"/>
        <w:jc w:val="both"/>
        <w:rPr>
          <w:sz w:val="20"/>
          <w:szCs w:val="20"/>
          <w:highlight w:val="white"/>
        </w:rPr>
      </w:pPr>
      <w:r w:rsidDel="00000000" w:rsidR="00000000" w:rsidRPr="00000000">
        <w:rPr>
          <w:sz w:val="20"/>
          <w:szCs w:val="20"/>
          <w:highlight w:val="white"/>
          <w:rtl w:val="0"/>
        </w:rPr>
        <w:t xml:space="preserve">&lt;footer&gt;</w:t>
      </w:r>
    </w:p>
    <w:p w:rsidR="00000000" w:rsidDel="00000000" w:rsidP="00000000" w:rsidRDefault="00000000" w:rsidRPr="00000000" w14:paraId="00000033">
      <w:pPr>
        <w:spacing w:after="240" w:before="240" w:lineRule="auto"/>
        <w:jc w:val="both"/>
        <w:rPr>
          <w:sz w:val="20"/>
          <w:szCs w:val="20"/>
          <w:highlight w:val="white"/>
        </w:rPr>
      </w:pPr>
      <w:r w:rsidDel="00000000" w:rsidR="00000000" w:rsidRPr="00000000">
        <w:rPr>
          <w:sz w:val="20"/>
          <w:szCs w:val="20"/>
          <w:highlight w:val="white"/>
          <w:rtl w:val="0"/>
        </w:rPr>
        <w:t xml:space="preserve">&lt;/footer&gt;</w:t>
      </w:r>
    </w:p>
    <w:p w:rsidR="00000000" w:rsidDel="00000000" w:rsidP="00000000" w:rsidRDefault="00000000" w:rsidRPr="00000000" w14:paraId="00000034">
      <w:pPr>
        <w:rPr>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61b2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zippia.com/advice/organizational-skills/" TargetMode="External"/><Relationship Id="rId7" Type="http://schemas.openxmlformats.org/officeDocument/2006/relationships/hyperlink" Target="https://www.zippia.com/advice/communication-sk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