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2179596A" w:rsidR="00707BA3" w:rsidRPr="00707BA3" w:rsidRDefault="00ED6D3E" w:rsidP="001E7403">
      <w:pPr>
        <w:pStyle w:val="Heading2"/>
      </w:pPr>
      <w:bookmarkStart w:id="0" w:name="_Hlk77806771"/>
      <w:r>
        <w:t>GitHub.UpdateActivityName</w:t>
      </w:r>
    </w:p>
    <w:p w14:paraId="3B1807D0" w14:textId="1192873D" w:rsidR="00CD606D" w:rsidRDefault="005F1986" w:rsidP="00255AD8">
      <w:r>
        <w:t>Combined 2 strings with a ‘.’ in the middle. Used for each activity for dynamic prefixes to log messages.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906"/>
        <w:gridCol w:w="2905"/>
        <w:gridCol w:w="2907"/>
      </w:tblGrid>
      <w:tr w:rsidR="00776A07" w14:paraId="5F85BFE7" w14:textId="77777777" w:rsidTr="00776A07">
        <w:tc>
          <w:tcPr>
            <w:tcW w:w="1666" w:type="pct"/>
          </w:tcPr>
          <w:p w14:paraId="41D5EF9F" w14:textId="1386811A" w:rsidR="00776A07" w:rsidRDefault="00776A0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666" w:type="pct"/>
          </w:tcPr>
          <w:p w14:paraId="47568A1E" w14:textId="2C677A38" w:rsidR="00776A07" w:rsidRDefault="00776A0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667" w:type="pct"/>
          </w:tcPr>
          <w:p w14:paraId="5DFD7531" w14:textId="367F9E31" w:rsidR="00776A07" w:rsidRDefault="00776A0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</w:tr>
      <w:tr w:rsidR="00776A07" w14:paraId="03100AE8" w14:textId="77777777" w:rsidTr="00776A07">
        <w:tc>
          <w:tcPr>
            <w:tcW w:w="1666" w:type="pct"/>
          </w:tcPr>
          <w:p w14:paraId="291FD85C" w14:textId="38C12DB7" w:rsidR="00776A07" w:rsidRDefault="00776A0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ActivityName</w:t>
            </w:r>
          </w:p>
        </w:tc>
        <w:tc>
          <w:tcPr>
            <w:tcW w:w="1666" w:type="pct"/>
          </w:tcPr>
          <w:p w14:paraId="45BC1A49" w14:textId="4D58021F" w:rsidR="00776A07" w:rsidRDefault="00776A0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Variable that gets updated with in_Reference before it</w:t>
            </w:r>
          </w:p>
        </w:tc>
        <w:tc>
          <w:tcPr>
            <w:tcW w:w="1667" w:type="pct"/>
          </w:tcPr>
          <w:p w14:paraId="5C494CB1" w14:textId="39DA683F" w:rsidR="00776A07" w:rsidRDefault="00776A0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InOutArgument(x:String)</w:t>
            </w:r>
          </w:p>
        </w:tc>
      </w:tr>
      <w:tr w:rsidR="00776A07" w14:paraId="228BD814" w14:textId="77777777" w:rsidTr="00776A07">
        <w:tc>
          <w:tcPr>
            <w:tcW w:w="1666" w:type="pct"/>
          </w:tcPr>
          <w:p w14:paraId="197F0947" w14:textId="7C287B0E" w:rsidR="00776A07" w:rsidRDefault="00776A0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666" w:type="pct"/>
          </w:tcPr>
          <w:p w14:paraId="3993959A" w14:textId="234B4F6A" w:rsidR="00776A07" w:rsidRDefault="00776A0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Variable that is used as the prefix</w:t>
            </w:r>
          </w:p>
        </w:tc>
        <w:tc>
          <w:tcPr>
            <w:tcW w:w="1667" w:type="pct"/>
          </w:tcPr>
          <w:p w14:paraId="6DDF1740" w14:textId="28ED4F4D" w:rsidR="00776A07" w:rsidRDefault="00776A07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</w:tbl>
    <w:p w14:paraId="676CAB7E" w14:textId="7D403CE0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726274" w14:paraId="38004705" w14:textId="77777777" w:rsidTr="00726274">
        <w:tc>
          <w:tcPr>
            <w:tcW w:w="1250" w:type="pct"/>
          </w:tcPr>
          <w:bookmarkEnd w:id="0"/>
          <w:p w14:paraId="05A70292" w14:textId="1C2F8116" w:rsidR="00726274" w:rsidRDefault="00726274" w:rsidP="00BA1089">
            <w:r>
              <w:t>ID</w:t>
            </w:r>
          </w:p>
        </w:tc>
        <w:tc>
          <w:tcPr>
            <w:tcW w:w="1250" w:type="pct"/>
          </w:tcPr>
          <w:p w14:paraId="731A4F90" w14:textId="30AD0B4D" w:rsidR="00726274" w:rsidRDefault="00726274" w:rsidP="00BA1089">
            <w:r>
              <w:t>Description</w:t>
            </w:r>
          </w:p>
        </w:tc>
        <w:tc>
          <w:tcPr>
            <w:tcW w:w="1250" w:type="pct"/>
          </w:tcPr>
          <w:p w14:paraId="536B2DD0" w14:textId="4D0C686B" w:rsidR="00726274" w:rsidRDefault="00726274" w:rsidP="00BA1089">
            <w:r>
              <w:t>Preconditions</w:t>
            </w:r>
          </w:p>
        </w:tc>
        <w:tc>
          <w:tcPr>
            <w:tcW w:w="1250" w:type="pct"/>
          </w:tcPr>
          <w:p w14:paraId="51C970FC" w14:textId="5A5E7E92" w:rsidR="00726274" w:rsidRDefault="00726274" w:rsidP="00BA1089">
            <w:r>
              <w:t>Postconditions</w:t>
            </w:r>
          </w:p>
        </w:tc>
      </w:tr>
    </w:tbl>
    <w:p w14:paraId="286AD151" w14:textId="7D9BE8BC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7148" w14:textId="77777777" w:rsidR="009A2C54" w:rsidRDefault="009A2C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7366C44F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726274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726274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03245" w14:textId="77777777" w:rsidR="009A2C54" w:rsidRDefault="009A2C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66B54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67BED"/>
    <w:rsid w:val="001729B5"/>
    <w:rsid w:val="001748A9"/>
    <w:rsid w:val="00191AFD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2E1FA0"/>
    <w:rsid w:val="00301A98"/>
    <w:rsid w:val="00315B16"/>
    <w:rsid w:val="003278E9"/>
    <w:rsid w:val="00332F43"/>
    <w:rsid w:val="00356F42"/>
    <w:rsid w:val="00391A2D"/>
    <w:rsid w:val="00393372"/>
    <w:rsid w:val="0039338C"/>
    <w:rsid w:val="003A34BD"/>
    <w:rsid w:val="003E47AF"/>
    <w:rsid w:val="003E5734"/>
    <w:rsid w:val="003F6EE5"/>
    <w:rsid w:val="00414E4F"/>
    <w:rsid w:val="0041615D"/>
    <w:rsid w:val="004536EC"/>
    <w:rsid w:val="004647A0"/>
    <w:rsid w:val="0046799B"/>
    <w:rsid w:val="00474BE1"/>
    <w:rsid w:val="00497FCA"/>
    <w:rsid w:val="004A71E9"/>
    <w:rsid w:val="004B5874"/>
    <w:rsid w:val="004D4A9A"/>
    <w:rsid w:val="004D784B"/>
    <w:rsid w:val="004F0CB8"/>
    <w:rsid w:val="004F191F"/>
    <w:rsid w:val="004F74B2"/>
    <w:rsid w:val="0050727A"/>
    <w:rsid w:val="0052163E"/>
    <w:rsid w:val="005373A7"/>
    <w:rsid w:val="0054623F"/>
    <w:rsid w:val="00567BF8"/>
    <w:rsid w:val="005777ED"/>
    <w:rsid w:val="00585009"/>
    <w:rsid w:val="005B2D97"/>
    <w:rsid w:val="005B5F91"/>
    <w:rsid w:val="005B66B0"/>
    <w:rsid w:val="005F105C"/>
    <w:rsid w:val="005F1986"/>
    <w:rsid w:val="005F1D84"/>
    <w:rsid w:val="006019D9"/>
    <w:rsid w:val="006147A9"/>
    <w:rsid w:val="00621FD1"/>
    <w:rsid w:val="00624467"/>
    <w:rsid w:val="006315BA"/>
    <w:rsid w:val="006426A8"/>
    <w:rsid w:val="006600D6"/>
    <w:rsid w:val="00663594"/>
    <w:rsid w:val="00663836"/>
    <w:rsid w:val="00674B7D"/>
    <w:rsid w:val="006926A1"/>
    <w:rsid w:val="006B4103"/>
    <w:rsid w:val="006C78EB"/>
    <w:rsid w:val="006E4B18"/>
    <w:rsid w:val="006E72C4"/>
    <w:rsid w:val="00707BA3"/>
    <w:rsid w:val="00726274"/>
    <w:rsid w:val="00776A07"/>
    <w:rsid w:val="007848E9"/>
    <w:rsid w:val="007914B5"/>
    <w:rsid w:val="00791D26"/>
    <w:rsid w:val="007C2EE1"/>
    <w:rsid w:val="007C4C0D"/>
    <w:rsid w:val="007C7AA3"/>
    <w:rsid w:val="007D08C1"/>
    <w:rsid w:val="007E0859"/>
    <w:rsid w:val="008003A9"/>
    <w:rsid w:val="0081664F"/>
    <w:rsid w:val="00822AC8"/>
    <w:rsid w:val="00824DC5"/>
    <w:rsid w:val="00825061"/>
    <w:rsid w:val="00843509"/>
    <w:rsid w:val="00844860"/>
    <w:rsid w:val="0087102D"/>
    <w:rsid w:val="00871F55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A2C54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50A64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E01E3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957FE"/>
    <w:rsid w:val="00CA01BD"/>
    <w:rsid w:val="00CA2F01"/>
    <w:rsid w:val="00CB55C3"/>
    <w:rsid w:val="00CC11F5"/>
    <w:rsid w:val="00CC1556"/>
    <w:rsid w:val="00CC1ADA"/>
    <w:rsid w:val="00CC4E17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C456F"/>
    <w:rsid w:val="00DD4EC4"/>
    <w:rsid w:val="00DE0777"/>
    <w:rsid w:val="00DF7204"/>
    <w:rsid w:val="00E01D52"/>
    <w:rsid w:val="00E06D1E"/>
    <w:rsid w:val="00E248FD"/>
    <w:rsid w:val="00E363A5"/>
    <w:rsid w:val="00E80254"/>
    <w:rsid w:val="00EC4D46"/>
    <w:rsid w:val="00ED580C"/>
    <w:rsid w:val="00ED6D3E"/>
    <w:rsid w:val="00EE3D02"/>
    <w:rsid w:val="00F05666"/>
    <w:rsid w:val="00F07EE4"/>
    <w:rsid w:val="00F17B68"/>
    <w:rsid w:val="00F22DF1"/>
    <w:rsid w:val="00F27B79"/>
    <w:rsid w:val="00F3135B"/>
    <w:rsid w:val="00F3670A"/>
    <w:rsid w:val="00F52455"/>
    <w:rsid w:val="00F73870"/>
    <w:rsid w:val="00F74135"/>
    <w:rsid w:val="00F74512"/>
    <w:rsid w:val="00F915E0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