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Answer Engine Optimization (AEO) Across Industries — AI-Era Industry Solutions</w:t>
      </w:r>
    </w:p>
    <w:p>
      <w:pPr>
        <w:pStyle w:val="Heading1"/>
      </w:pPr>
      <w:r>
        <w:t>Implementation Objective</w:t>
      </w:r>
    </w:p>
    <w:p>
      <w:r>
        <w:t>Create industry-specific AEO content that preserves Obrive's established service-page structure while showing how answer architecture, conversational content, entity clarity, knowledge systems and AI-era discovery can be adapted to different business environments.</w:t>
      </w:r>
    </w:p>
    <w:p>
      <w:pPr>
        <w:pStyle w:val="Heading1"/>
      </w:pPr>
      <w:r>
        <w:t>AEO Industry Solutions</w:t>
      </w:r>
    </w:p>
    <w:p>
      <w:pPr>
        <w:pStyle w:val="Heading2"/>
      </w:pPr>
      <w:r>
        <w:t>Automotive &amp; Mobility</w:t>
      </w:r>
    </w:p>
    <w:p>
      <w:r>
        <w:t>Optimize vehicle discovery, dealer networks, mobility services, aftermarket products and technical information for conversational and traditional search.</w:t>
      </w:r>
    </w:p>
    <w:p>
      <w:pPr>
        <w:pStyle w:val="Heading2"/>
      </w:pPr>
      <w:r>
        <w:t>Manufacturing &amp; Industrial Engineering</w:t>
      </w:r>
    </w:p>
    <w:p>
      <w:r>
        <w:t>Build topical authority around machinery, engineering services, industrial products, documentation and B2B solutions through structured knowledge and answer-ready content.</w:t>
      </w:r>
    </w:p>
    <w:p>
      <w:pPr>
        <w:pStyle w:val="Heading2"/>
      </w:pPr>
      <w:r>
        <w:t>Healthcare &amp; Medical</w:t>
      </w:r>
    </w:p>
    <w:p>
      <w:r>
        <w:t>Create clear, trustworthy and accessible answers around healthcare services, organizations, medical information and patient journeys, with appropriate review and governance.</w:t>
      </w:r>
    </w:p>
    <w:p>
      <w:pPr>
        <w:pStyle w:val="Heading2"/>
      </w:pPr>
      <w:r>
        <w:t>Pharmaceuticals &amp; Life Sciences</w:t>
      </w:r>
    </w:p>
    <w:p>
      <w:r>
        <w:t>Structure scientific, pharmaceutical and life-science knowledge so users and AI-assisted systems can find relevant, contextual and responsibly presented information.</w:t>
      </w:r>
    </w:p>
    <w:p>
      <w:pPr>
        <w:pStyle w:val="Heading2"/>
      </w:pPr>
      <w:r>
        <w:t>Retail &amp; eCommerce</w:t>
      </w:r>
    </w:p>
    <w:p>
      <w:r>
        <w:t>Make products, categories, comparisons, buying guidance and support information easier to discover through structured product knowledge and conversational search experiences.</w:t>
      </w:r>
    </w:p>
    <w:p>
      <w:pPr>
        <w:pStyle w:val="Heading2"/>
      </w:pPr>
      <w:r>
        <w:t>Consumer Goods &amp; Brands</w:t>
      </w:r>
    </w:p>
    <w:p>
      <w:r>
        <w:t>Strengthen brand and product visibility by connecting entity information, product knowledge, customer questions and useful answers across the digital ecosystem.</w:t>
      </w:r>
    </w:p>
    <w:p>
      <w:pPr>
        <w:pStyle w:val="Heading2"/>
      </w:pPr>
      <w:r>
        <w:t>Real Estate &amp; Property</w:t>
      </w:r>
    </w:p>
    <w:p>
      <w:r>
        <w:t>Create answer-ready property, project, developer, neighborhood and location information for high-intent discovery and conversational research.</w:t>
      </w:r>
    </w:p>
    <w:p>
      <w:pPr>
        <w:pStyle w:val="Heading2"/>
      </w:pPr>
      <w:r>
        <w:t>Architecture, Engineering &amp; Construction</w:t>
      </w:r>
    </w:p>
    <w:p>
      <w:r>
        <w:t>Turn complex expertise, project information, capabilities and technical knowledge into structured content that can answer specific user questions.</w:t>
      </w:r>
    </w:p>
    <w:p>
      <w:pPr>
        <w:pStyle w:val="Heading2"/>
      </w:pPr>
      <w:r>
        <w:t>Education &amp; EdTech</w:t>
      </w:r>
    </w:p>
    <w:p>
      <w:r>
        <w:t>Improve discovery of institutions, courses, programs, learning resources and educational answers through structured knowledge and intent-led content.</w:t>
      </w:r>
    </w:p>
    <w:p>
      <w:pPr>
        <w:pStyle w:val="Heading2"/>
      </w:pPr>
      <w:r>
        <w:t>Energy, Utilities &amp; Infrastructure</w:t>
      </w:r>
    </w:p>
    <w:p>
      <w:r>
        <w:t>Organize complex technical services, infrastructure information, projects and customer guidance into accessible, contextual answer experiences.</w:t>
      </w:r>
    </w:p>
    <w:p>
      <w:pPr>
        <w:pStyle w:val="Heading2"/>
      </w:pPr>
      <w:r>
        <w:t>Oil &amp; Gas</w:t>
      </w:r>
    </w:p>
    <w:p>
      <w:r>
        <w:t>Make technical services, equipment, engineering expertise and operational knowledge easier to discover through structured content and expert-led answers.</w:t>
      </w:r>
    </w:p>
    <w:p>
      <w:pPr>
        <w:pStyle w:val="Heading2"/>
      </w:pPr>
      <w:r>
        <w:t>Mining &amp; Natural Resources</w:t>
      </w:r>
    </w:p>
    <w:p>
      <w:r>
        <w:t>Structure specialist information, services, projects and technical knowledge around the questions customers, professionals and stakeholders actually ask.</w:t>
      </w:r>
    </w:p>
    <w:p>
      <w:pPr>
        <w:pStyle w:val="Heading2"/>
      </w:pPr>
      <w:r>
        <w:t>Aerospace &amp; Aviation</w:t>
      </w:r>
    </w:p>
    <w:p>
      <w:r>
        <w:t>Build authoritative, structured knowledge around aerospace engineering, aviation services, products, safety information and specialist capabilities.</w:t>
      </w:r>
    </w:p>
    <w:p>
      <w:pPr>
        <w:pStyle w:val="Heading2"/>
      </w:pPr>
      <w:r>
        <w:t>Logistics, Warehousing &amp; Supply Chain</w:t>
      </w:r>
    </w:p>
    <w:p>
      <w:r>
        <w:t>Create conversationally discoverable information around freight, warehousing, fulfillment, supply-chain technology, services and operational questions.</w:t>
      </w:r>
    </w:p>
    <w:p>
      <w:pPr>
        <w:pStyle w:val="Heading2"/>
      </w:pPr>
      <w:r>
        <w:t>Travel, Tourism &amp; Hospitality</w:t>
      </w:r>
    </w:p>
    <w:p>
      <w:r>
        <w:t>Connect destinations, properties, experiences, amenities, policies and travel questions into structured information that supports conversational discovery.</w:t>
      </w:r>
    </w:p>
    <w:p>
      <w:pPr>
        <w:pStyle w:val="Heading2"/>
      </w:pPr>
      <w:r>
        <w:t>Media, Entertainment &amp; Gaming</w:t>
      </w:r>
    </w:p>
    <w:p>
      <w:r>
        <w:t>Structure content, franchises, games, experiences, creators and audience information for richer discovery across search and AI-assisted interfaces.</w:t>
      </w:r>
    </w:p>
    <w:p>
      <w:pPr>
        <w:pStyle w:val="Heading2"/>
      </w:pPr>
      <w:r>
        <w:t>Sports &amp; Fitness</w:t>
      </w:r>
    </w:p>
    <w:p>
      <w:r>
        <w:t>Create answer-ready information for organizations, venues, training, fitness services, products, events and audience questions.</w:t>
      </w:r>
    </w:p>
    <w:p>
      <w:pPr>
        <w:pStyle w:val="Heading2"/>
      </w:pPr>
      <w:r>
        <w:t>Banking, Financial Services &amp; Insurance</w:t>
      </w:r>
    </w:p>
    <w:p>
      <w:r>
        <w:t>Provide clear, structured and carefully governed answers around financial products, services, policies and educational information, with human oversight for consequential topics.</w:t>
      </w:r>
    </w:p>
    <w:p>
      <w:pPr>
        <w:pStyle w:val="Heading2"/>
      </w:pPr>
      <w:r>
        <w:t>Telecommunications</w:t>
      </w:r>
    </w:p>
    <w:p>
      <w:r>
        <w:t>Make plans, devices, connectivity services, enterprise solutions, support content and network information easier to discover and understand.</w:t>
      </w:r>
    </w:p>
    <w:p>
      <w:pPr>
        <w:pStyle w:val="Heading2"/>
      </w:pPr>
      <w:r>
        <w:t>Agriculture &amp; AgriTech</w:t>
      </w:r>
    </w:p>
    <w:p>
      <w:r>
        <w:t>Structure practical knowledge around agricultural products, equipment, services, crops, technology and regional needs for conversational discovery.</w:t>
      </w:r>
    </w:p>
    <w:p>
      <w:pPr>
        <w:pStyle w:val="Heading2"/>
      </w:pPr>
      <w:r>
        <w:t>Government &amp; Public Sector</w:t>
      </w:r>
    </w:p>
    <w:p>
      <w:r>
        <w:t>Improve access to public programs, services, eligibility information, forms and official guidance through clear, structured and accessible answers.</w:t>
      </w:r>
    </w:p>
    <w:p>
      <w:pPr>
        <w:pStyle w:val="Heading2"/>
      </w:pPr>
      <w:r>
        <w:t>Corporate Learning &amp; Professional Services</w:t>
      </w:r>
    </w:p>
    <w:p>
      <w:r>
        <w:t>Turn expertise, consulting services, training, knowledge and professional resources into structured answer ecosystems that support research and evaluation.</w:t>
      </w:r>
    </w:p>
    <w:p>
      <w:pPr>
        <w:pStyle w:val="Heading1"/>
      </w:pPr>
      <w:r>
        <w:t>AI-Era AEO Across Industries</w:t>
      </w:r>
    </w:p>
    <w:p>
      <w:pPr>
        <w:pStyle w:val="ListBullet"/>
      </w:pPr>
      <w:r>
        <w:t>Conversational discovery for complex questions</w:t>
      </w:r>
    </w:p>
    <w:p>
      <w:pPr>
        <w:pStyle w:val="ListBullet"/>
      </w:pPr>
      <w:r>
        <w:t>Natural-language question coverage</w:t>
      </w:r>
    </w:p>
    <w:p>
      <w:pPr>
        <w:pStyle w:val="ListBullet"/>
      </w:pPr>
      <w:r>
        <w:t>Entity-aware information architecture</w:t>
      </w:r>
    </w:p>
    <w:p>
      <w:pPr>
        <w:pStyle w:val="ListBullet"/>
      </w:pPr>
      <w:r>
        <w:t>Structured product, service and organization knowledge</w:t>
      </w:r>
    </w:p>
    <w:p>
      <w:pPr>
        <w:pStyle w:val="ListBullet"/>
      </w:pPr>
      <w:r>
        <w:t>Industry-specific topic clusters</w:t>
      </w:r>
    </w:p>
    <w:p>
      <w:pPr>
        <w:pStyle w:val="ListBullet"/>
      </w:pPr>
      <w:r>
        <w:t>AI-assisted question and content analysis</w:t>
      </w:r>
    </w:p>
    <w:p>
      <w:pPr>
        <w:pStyle w:val="ListBullet"/>
      </w:pPr>
      <w:r>
        <w:t>Document and knowledge discovery</w:t>
      </w:r>
    </w:p>
    <w:p>
      <w:pPr>
        <w:pStyle w:val="ListBullet"/>
      </w:pPr>
      <w:r>
        <w:t>Contextual information and recommendations</w:t>
      </w:r>
    </w:p>
    <w:p>
      <w:pPr>
        <w:pStyle w:val="ListBullet"/>
      </w:pPr>
      <w:r>
        <w:t>AI-assisted analytics</w:t>
      </w:r>
    </w:p>
    <w:p>
      <w:pPr>
        <w:pStyle w:val="ListBullet"/>
      </w:pPr>
      <w:r>
        <w:t>Human review for consequential information</w:t>
      </w:r>
    </w:p>
    <w:p>
      <w:pPr>
        <w:pStyle w:val="ListBullet"/>
      </w:pPr>
      <w:r>
        <w:t>Transparent treatment of uncertainty</w:t>
      </w:r>
    </w:p>
    <w:p>
      <w:pPr>
        <w:pStyle w:val="ListBullet"/>
      </w:pPr>
      <w:r>
        <w:t>Privacy-aware content and knowledge governance</w:t>
      </w:r>
    </w:p>
    <w:p>
      <w:r>
        <w:t>AI should be applied according to the industry's users, data permissions, business rules and risk. AI-era AEO means making important information useful, trustworthy and accessible—not adding AI terminology to every page.</w:t>
      </w:r>
    </w:p>
    <w:p>
      <w:pPr>
        <w:pStyle w:val="Heading1"/>
      </w:pPr>
      <w:r>
        <w:t>Global AEO Delivery</w:t>
      </w:r>
    </w:p>
    <w:p>
      <w:r>
        <w:t>Obrive can support local, national and international organizations, including multilingual information, regional intent, localized service areas, distributed teams and scalable content governance.</w:t>
      </w:r>
    </w:p>
    <w:p>
      <w:pPr>
        <w:pStyle w:val="Heading1"/>
      </w:pPr>
      <w:r>
        <w:t>Technology &amp; Platform Capabilities</w:t>
      </w:r>
    </w:p>
    <w:p>
      <w:pPr>
        <w:pStyle w:val="ListBullet"/>
      </w:pPr>
      <w:r>
        <w:t>Technical SEO foundations</w:t>
      </w:r>
    </w:p>
    <w:p>
      <w:pPr>
        <w:pStyle w:val="ListBullet"/>
      </w:pPr>
      <w:r>
        <w:t>CMS and headless CMS</w:t>
      </w:r>
    </w:p>
    <w:p>
      <w:pPr>
        <w:pStyle w:val="ListBullet"/>
      </w:pPr>
      <w:r>
        <w:t>Websites, portals and web applications</w:t>
      </w:r>
    </w:p>
    <w:p>
      <w:pPr>
        <w:pStyle w:val="ListBullet"/>
      </w:pPr>
      <w:r>
        <w:t>eCommerce platforms</w:t>
      </w:r>
    </w:p>
    <w:p>
      <w:pPr>
        <w:pStyle w:val="ListBullet"/>
      </w:pPr>
      <w:r>
        <w:t>Knowledge bases and documentation</w:t>
      </w:r>
    </w:p>
    <w:p>
      <w:pPr>
        <w:pStyle w:val="ListBullet"/>
      </w:pPr>
      <w:r>
        <w:t>Structured data</w:t>
      </w:r>
    </w:p>
    <w:p>
      <w:pPr>
        <w:pStyle w:val="ListBullet"/>
      </w:pPr>
      <w:r>
        <w:t>Analytics and reporting</w:t>
      </w:r>
    </w:p>
    <w:p>
      <w:pPr>
        <w:pStyle w:val="ListBullet"/>
      </w:pPr>
      <w:r>
        <w:t>Content architecture and internal linking</w:t>
      </w:r>
    </w:p>
    <w:p>
      <w:pPr>
        <w:pStyle w:val="ListBullet"/>
      </w:pPr>
      <w:r>
        <w:t>APIs and integrations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Performance and accessibility</w:t>
      </w:r>
    </w:p>
    <w:p>
      <w:pPr>
        <w:pStyle w:val="ListBullet"/>
      </w:pPr>
      <w:r>
        <w:t>Testing and QA</w:t>
      </w:r>
    </w:p>
    <w:p>
      <w:pPr>
        <w:pStyle w:val="ListBullet"/>
      </w:pPr>
      <w:r>
        <w:t>Monitoring</w:t>
      </w:r>
    </w:p>
    <w:p>
      <w:pPr>
        <w:pStyle w:val="Heading1"/>
      </w:pPr>
      <w:r>
        <w:t>Industry Expansion</w:t>
      </w:r>
    </w:p>
    <w:p>
      <w:r>
        <w:t>Our industry solutions are not limited to these sectors. We can adapt AEO foundations to specialized terminology, regulations, customer questions, technical documentation, product catalogs, geographic markets and emerging business models.</w:t>
      </w:r>
    </w:p>
    <w:p>
      <w:pPr>
        <w:pStyle w:val="Heading1"/>
      </w:pPr>
      <w:r>
        <w:t>SEO, AEO &amp; GEO Keyword Coverage</w:t>
      </w:r>
    </w:p>
    <w:p>
      <w:pPr>
        <w:pStyle w:val="ListBullet"/>
      </w:pPr>
      <w:r>
        <w:t>Primary Keyword: AEO Services</w:t>
      </w:r>
    </w:p>
    <w:p>
      <w:pPr>
        <w:pStyle w:val="ListBullet"/>
      </w:pPr>
      <w:r>
        <w:t>Secondary Keywords: Answer Engine Optimization Services; AEO Company; Answer Engine Optimization Company; AI Search Optimization; Conversational SEO; Generative Engine Optimization; GEO Services; AI SEO; Enterprise AEO; Local AEO; eCommerce AEO; AEO Company India; AEO Company Bangalore; AI-era AEO.</w:t>
      </w:r>
    </w:p>
    <w:p>
      <w:pPr>
        <w:pStyle w:val="ListBullet"/>
      </w:pPr>
      <w:r>
        <w:t>Search Intent Coverage: informational research; commercial provider evaluation; conversational search; AI search optimization; enterprise knowledge; local discovery; eCommerce discovery; industry-specific AEO; FAQ strategy; structured data; content strategy; India and Bangalore service intent.</w:t>
      </w:r>
    </w:p>
    <w:p>
      <w:pPr>
        <w:pStyle w:val="Heading1"/>
      </w:pPr>
      <w:r>
        <w:t>Recommended On-Page Structure</w:t>
      </w:r>
    </w:p>
    <w:p>
      <w:pPr>
        <w:pStyle w:val="ListBullet"/>
      </w:pPr>
      <w:r>
        <w:t>H1 — Answer Engine Optimization Services for the AI Era</w:t>
      </w:r>
    </w:p>
    <w:p>
      <w:pPr>
        <w:pStyle w:val="ListBullet"/>
      </w:pPr>
      <w:r>
        <w:t>H2 — AEO Services</w:t>
      </w:r>
    </w:p>
    <w:p>
      <w:pPr>
        <w:pStyle w:val="ListBullet"/>
      </w:pPr>
      <w:r>
        <w:t>H2 — Conversational Content &amp; Answer Architecture</w:t>
      </w:r>
    </w:p>
    <w:p>
      <w:pPr>
        <w:pStyle w:val="ListBullet"/>
      </w:pPr>
      <w:r>
        <w:t>H2 — Entity &amp; Knowledge Architecture</w:t>
      </w:r>
    </w:p>
    <w:p>
      <w:pPr>
        <w:pStyle w:val="ListBullet"/>
      </w:pPr>
      <w:r>
        <w:t>H2 — AI Search, AEO &amp; GEO</w:t>
      </w:r>
    </w:p>
    <w:p>
      <w:pPr>
        <w:pStyle w:val="ListBullet"/>
      </w:pPr>
      <w:r>
        <w:t>H2 — AEO Across Industries</w:t>
      </w:r>
    </w:p>
    <w:p>
      <w:pPr>
        <w:pStyle w:val="ListBullet"/>
      </w:pPr>
      <w:r>
        <w:t>H2 — Enterprise, Local &amp; eCommerce AEO</w:t>
      </w:r>
    </w:p>
    <w:p>
      <w:pPr>
        <w:pStyle w:val="ListBullet"/>
      </w:pPr>
      <w:r>
        <w:t>H2 — AEO Analytics &amp; Measurement</w:t>
      </w:r>
    </w:p>
    <w:p>
      <w:pPr>
        <w:pStyle w:val="ListBullet"/>
      </w:pPr>
      <w:r>
        <w:t>H2 — AEO Process</w:t>
      </w:r>
    </w:p>
    <w:p>
      <w:pPr>
        <w:pStyle w:val="ListBullet"/>
      </w:pPr>
      <w:r>
        <w:t>H2 — AEO FAQs</w:t>
      </w:r>
    </w:p>
    <w:p>
      <w:pPr>
        <w:pStyle w:val="ListBullet"/>
      </w:pPr>
      <w:r>
        <w:t>Final CTA — Build Your AI-Era Answer Strategy</w:t>
      </w:r>
    </w:p>
    <w:p>
      <w:pPr>
        <w:pStyle w:val="Heading1"/>
      </w:pPr>
      <w:r>
        <w:t>AI-Era Content Quality Rules</w:t>
      </w:r>
    </w:p>
    <w:p>
      <w:pPr>
        <w:pStyle w:val="ListBullet"/>
      </w:pPr>
      <w:r>
        <w:t>Write for people first and make information easy for answer systems to understand.</w:t>
      </w:r>
    </w:p>
    <w:p>
      <w:pPr>
        <w:pStyle w:val="ListBullet"/>
      </w:pPr>
      <w:r>
        <w:t>Explain AEO capabilities directly instead of relying on vague AI terminology.</w:t>
      </w:r>
    </w:p>
    <w:p>
      <w:pPr>
        <w:pStyle w:val="ListBullet"/>
      </w:pPr>
      <w:r>
        <w:t>Build topical depth and relationships between related information.</w:t>
      </w:r>
    </w:p>
    <w:p>
      <w:pPr>
        <w:pStyle w:val="ListBullet"/>
      </w:pPr>
      <w:r>
        <w:t>Make company, service, product, industry and location information explicit.</w:t>
      </w:r>
    </w:p>
    <w:p>
      <w:pPr>
        <w:pStyle w:val="ListBullet"/>
      </w:pPr>
      <w:r>
        <w:t>Use natural conversational language rather than keyword stuffing.</w:t>
      </w:r>
    </w:p>
    <w:p>
      <w:pPr>
        <w:pStyle w:val="ListBullet"/>
      </w:pPr>
      <w:r>
        <w:t>Do not promise guaranteed rankings, traffic, AI citations or ROI.</w:t>
      </w:r>
    </w:p>
    <w:p>
      <w:pPr>
        <w:pStyle w:val="ListBullet"/>
      </w:pPr>
      <w:r>
        <w:t>Use AI where it creates genuine value.</w:t>
      </w:r>
    </w:p>
    <w:p>
      <w:pPr>
        <w:pStyle w:val="ListBullet"/>
      </w:pPr>
      <w:r>
        <w:t>Maintain accuracy, trust, accessibility, privacy and editorial governance.</w:t>
      </w:r>
    </w:p>
    <w:p>
      <w:pPr>
        <w:pStyle w:val="Heading1"/>
      </w:pPr>
      <w:r>
        <w:t>Critical Positioning Recommendation</w:t>
      </w:r>
    </w:p>
    <w:p>
      <w:r>
        <w:t>Obrive should position AEO as a modern information and discovery capability rather than an FAQ tactic: an AI-era system connecting technical foundations, conversational content, entities, knowledge architecture, structured information, user intent and business outcomes.</w:t>
      </w:r>
    </w:p>
    <w:p>
      <w:pPr>
        <w:pStyle w:val="Heading1"/>
      </w:pPr>
      <w:r>
        <w:t>SEO &amp; Publishing Metadata</w:t>
      </w:r>
    </w:p>
    <w:p>
      <w:r>
        <w:rPr>
          <w:b/>
        </w:rPr>
        <w:t xml:space="preserve">SEO Title: </w:t>
      </w:r>
      <w:r>
        <w:t>Industry AEO Services for the AI Era | Obrive</w:t>
      </w:r>
    </w:p>
    <w:p>
      <w:r>
        <w:rPr>
          <w:b/>
        </w:rPr>
        <w:t xml:space="preserve">Meta Description: </w:t>
      </w:r>
      <w:r>
        <w:t>Explore Obrive's industry-specific Answer Engine Optimization services for healthcare, finance, manufacturing, retail, technology and more, built for AI-assisted discovery.</w:t>
      </w:r>
    </w:p>
    <w:p>
      <w:r>
        <w:rPr>
          <w:b/>
        </w:rPr>
        <w:t xml:space="preserve">Primary Keyword: </w:t>
      </w:r>
      <w:r>
        <w:t>Industry AEO Services</w:t>
      </w:r>
    </w:p>
    <w:p>
      <w:r>
        <w:rPr>
          <w:b/>
        </w:rPr>
        <w:t xml:space="preserve">Suggested URL: </w:t>
      </w:r>
      <w:r>
        <w:t>/solutions/answer-engine-optimization</w:t>
      </w:r>
    </w:p>
    <w:p>
      <w:r>
        <w:rPr>
          <w:b/>
        </w:rPr>
        <w:t xml:space="preserve">H1: </w:t>
      </w:r>
      <w:r>
        <w:t>Answer Engine Optimization Across Industries for the AI Era</w:t>
      </w:r>
    </w:p>
    <w:p>
      <w:r>
        <w:rPr>
          <w:b/>
        </w:rPr>
        <w:t xml:space="preserve">Suggested Image Alt: </w:t>
      </w:r>
      <w:r>
        <w:t>Industry-Specific AI-Era AEO Services — Obrive Industries</w:t>
      </w:r>
    </w:p>
    <w:p>
      <w:r>
        <w:rPr>
          <w:b/>
        </w:rPr>
        <w:t xml:space="preserve">Canonical: </w:t>
      </w:r>
      <w:r>
        <w:t>https://obrive.com/solutions/answer-engine-optimization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