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2"/>
      </w:pPr>
      <w:r>
        <w:t>Separate Page – Industries We Serve</w:t>
      </w:r>
    </w:p>
    <w:p>
      <w:pPr/>
      <w:r>
        <w:t>Virtual Reality Across Industries</w:t>
      </w:r>
    </w:p>
    <w:p>
      <w:pPr>
        <w:pStyle w:val="Heading2"/>
      </w:pPr>
      <w:r>
        <w:t>Overview</w:t>
      </w:r>
    </w:p>
    <w:p>
      <w:pPr>
        <w:pStyle w:val="Heading2"/>
      </w:pPr>
      <w:r>
        <w:t>VR Solutions Designed Around Industry-Specific Outcomes. Virtual Reality becomes more valuable when it is designed around the realities of a specific industry. Obrive develops configurable VR experiences for workforce training, simulation, visualization, collaboration, customer engagement, product demonstration, safety and immersive learning.</w:t>
      </w:r>
    </w:p>
    <w:p>
      <w:pPr/>
      <w:r>
        <w:t>Automotive &amp; Mobility</w:t>
      </w:r>
    </w:p>
    <w:p>
      <w:pPr/>
      <w:r>
        <w:t>Create immersive vehicle experiences, virtual showrooms, design reviews, manufacturing simulations, technician training, dealership experiences, safety scenarios and customer product demonstrations.</w:t>
      </w:r>
    </w:p>
    <w:p>
      <w:pPr/>
      <w:r>
        <w:t>Manufacturing &amp; Industrial Engineering</w:t>
      </w:r>
    </w:p>
    <w:p>
      <w:pPr/>
      <w:r>
        <w:t>Support operator training, assembly simulation, maintenance rehearsal, factory visualization, safety training, quality workflows, digital twins and remote collaboration.</w:t>
      </w:r>
    </w:p>
    <w:p>
      <w:pPr/>
      <w:r>
        <w:t>Healthcare &amp; Medical</w:t>
      </w:r>
    </w:p>
    <w:p>
      <w:pPr/>
      <w:r>
        <w:t>Develop VR experiences for medical education, anatomy visualization, clinical skills, procedure rehearsal, patient education, equipment training and facility walkthroughs. Solutions can be designed around relevant privacy, safety and regulatory requirements.</w:t>
      </w:r>
    </w:p>
    <w:p>
      <w:pPr/>
      <w:r>
        <w:t>Pharmaceuticals &amp; Life Sciences</w:t>
      </w:r>
    </w:p>
    <w:p>
      <w:pPr/>
      <w:r>
        <w:t>Use VR for laboratory training, manufacturing simulations, equipment procedures, scientific visualization, facility walkthroughs, product education and field enablement.</w:t>
      </w:r>
    </w:p>
    <w:p>
      <w:pPr/>
      <w:r>
        <w:t>Retail &amp; eCommerce</w:t>
      </w:r>
    </w:p>
    <w:p>
      <w:pPr/>
      <w:r>
        <w:t>Create virtual stores, immersive product demonstrations, virtual showrooms, customer education, product configuration and branded retail environments.</w:t>
      </w:r>
    </w:p>
    <w:p>
      <w:pPr/>
      <w:r>
        <w:t>Consumer Goods &amp; Brands</w:t>
      </w:r>
    </w:p>
    <w:p>
      <w:pPr/>
      <w:r>
        <w:t>Turn product launches, brand storytelling, virtual events, experiential campaigns and customer education into immersive experiences.</w:t>
      </w:r>
    </w:p>
    <w:p>
      <w:pPr/>
      <w:r>
        <w:t>Real Estate &amp; Property</w:t>
      </w:r>
    </w:p>
    <w:p>
      <w:pPr/>
      <w:r>
        <w:t>Visualize properties, interiors and developments at scale through VR tours, architectural walkthroughs, virtual staging, buyer experiences and stakeholder presentations.</w:t>
      </w:r>
    </w:p>
    <w:p>
      <w:pPr/>
      <w:r>
        <w:t>Architecture, Engineering &amp; Construction</w:t>
      </w:r>
    </w:p>
    <w:p>
      <w:pPr/>
      <w:r>
        <w:t>Use VR for design review, BIM visualization, construction coordination, safety training, site simulation, stakeholder walkthroughs and project communication.</w:t>
      </w:r>
    </w:p>
    <w:p>
      <w:pPr/>
      <w:r>
        <w:t>Education &amp; EdTech</w:t>
      </w:r>
    </w:p>
    <w:p>
      <w:pPr/>
      <w:r>
        <w:t>Create immersive lessons, virtual laboratories, vocational training, campus experiences, technical learning, history experiences and hands-on simulations.</w:t>
      </w:r>
    </w:p>
    <w:p>
      <w:pPr/>
      <w:r>
        <w:t>Energy, Utilities &amp; Infrastructure</w:t>
      </w:r>
    </w:p>
    <w:p>
      <w:pPr/>
      <w:r>
        <w:t>Support asset visualization, maintenance rehearsal, field training, safety scenarios, emergency response, infrastructure walkthroughs and remote collaboration.</w:t>
      </w:r>
    </w:p>
    <w:p>
      <w:pPr/>
      <w:r>
        <w:t>Oil &amp; Gas</w:t>
      </w:r>
    </w:p>
    <w:p>
      <w:pPr/>
      <w:r>
        <w:t>Enable equipment visualization, maintenance simulation, safety training, inspection rehearsal, remote expert support and operational knowledge transfer.</w:t>
      </w:r>
    </w:p>
    <w:p>
      <w:pPr/>
      <w:r>
        <w:t>Mining &amp; Natural Resources</w:t>
      </w:r>
    </w:p>
    <w:p>
      <w:pPr/>
      <w:r>
        <w:t>Use VR for equipment operation training, mine-site visualization, safety simulations, maintenance, inspection and workforce enablement in demanding environments.</w:t>
      </w:r>
    </w:p>
    <w:p>
      <w:pPr/>
      <w:r>
        <w:t>Aerospace &amp; Aviation</w:t>
      </w:r>
    </w:p>
    <w:p>
      <w:pPr/>
      <w:r>
        <w:t>Develop VR experiences for assembly training, component visualization, maintenance, inspection, technical documentation, cockpit or cabin training and engineering collaboration.</w:t>
      </w:r>
    </w:p>
    <w:p>
      <w:pPr/>
      <w:r>
        <w:t>Logistics, Warehousing &amp; Supply Chain</w:t>
      </w:r>
    </w:p>
    <w:p>
      <w:pPr/>
      <w:r>
        <w:t>Support warehouse simulation, picking and loading training, facility visualization, safety procedures, equipment training and operational workflow rehearsal.</w:t>
      </w:r>
    </w:p>
    <w:p>
      <w:pPr/>
      <w:r>
        <w:t>Travel, Tourism &amp; Hospitality</w:t>
      </w:r>
    </w:p>
    <w:p>
      <w:pPr/>
      <w:r>
        <w:t>Create virtual destination experiences, hotel and resort tours, cultural storytelling, travel previews, attraction experiences and immersive marketing.</w:t>
      </w:r>
    </w:p>
    <w:p>
      <w:pPr/>
      <w:r>
        <w:t>Media, Entertainment &amp; Gaming</w:t>
      </w:r>
    </w:p>
    <w:p>
      <w:pPr/>
      <w:r>
        <w:t>Build interactive storytelling, games, virtual production concepts, immersive entertainment, live-event experiences, fan engagement and branded VR activations.</w:t>
      </w:r>
    </w:p>
    <w:p>
      <w:pPr/>
      <w:r>
        <w:t>Sports &amp; Fitness</w:t>
      </w:r>
    </w:p>
    <w:p>
      <w:pPr/>
      <w:r>
        <w:t>Develop athlete training simulations, fan experiences, venue walkthroughs, equipment visualization, coaching environments and branded immersive activations.</w:t>
      </w:r>
    </w:p>
    <w:p>
      <w:pPr/>
      <w:r>
        <w:t>Banking, Financial Services &amp; Insurance</w:t>
      </w:r>
    </w:p>
    <w:p>
      <w:pPr/>
      <w:r>
        <w:t>Explore VR for immersive customer education, property and asset visualization, workforce training, virtual branch concepts, claims training and selected collaboration experiences.</w:t>
      </w:r>
    </w:p>
    <w:p>
      <w:pPr/>
      <w:r>
        <w:t>Telecommunications</w:t>
      </w:r>
    </w:p>
    <w:p>
      <w:pPr/>
      <w:r>
        <w:t>Support network planning visualization, technician training, equipment simulations, retail demonstrations, field-service training and immersive customer education.</w:t>
      </w:r>
    </w:p>
    <w:p>
      <w:pPr/>
      <w:r>
        <w:t>Agriculture &amp; AgriTech</w:t>
      </w:r>
    </w:p>
    <w:p>
      <w:pPr/>
      <w:r>
        <w:t>Create VR experiences for equipment training, farm and field visualization, agricultural education, safety training and remote knowledge transfer.</w:t>
      </w:r>
    </w:p>
    <w:p>
      <w:pPr/>
      <w:r>
        <w:t>Government &amp; Public Sector</w:t>
      </w:r>
    </w:p>
    <w:p>
      <w:pPr/>
      <w:r>
        <w:t>Design VR for public education, emergency preparedness, infrastructure visualization, workforce training, cultural heritage, defense-adjacent training where appropriate, museums and citizen experiences.</w:t>
      </w:r>
    </w:p>
    <w:p>
      <w:pPr/>
      <w:r>
        <w:t>Corporate Learning &amp; Professional Services</w:t>
      </w:r>
    </w:p>
    <w:p>
      <w:pPr/>
      <w:r>
        <w:t>Build leadership simulations, soft-skills training, communication practice, sales training, onboarding, client demonstrations and collaborative learning environments.</w:t>
      </w:r>
    </w:p>
    <w:p>
      <w:pPr/>
      <w:r>
        <w:t>Our industry solutions are not limited to these sectors. We can adapt the same VR foundations—real-time 3D, immersive UX, simulation, AI, spatial interaction, networking, analytics and enterprise integration—to new industries and specialized environments.</w:t>
      </w:r>
    </w:p>
    <w:p>
      <w:pPr>
        <w:pStyle w:val="Heading2"/>
      </w:pPr>
      <w:r>
        <w:t>Global VR Delivery</w:t>
      </w:r>
    </w:p>
    <w:p>
      <w:pPr>
        <w:pStyle w:val="Heading2"/>
      </w:pPr>
      <w:r>
        <w:t>Build Once. Localize, Integrate and Scale Worldwide.</w:t>
      </w:r>
    </w:p>
    <w:p>
      <w:pPr/>
      <w:r>
        <w:t>Obrive is positioned to support organizations operating across markets, languages, devices, learning requirements and regulatory environments. We design VR solutions that can be localized for different regions while maintaining a consistent product, training and brand experience.</w:t>
      </w:r>
    </w:p>
    <w:p>
      <w:pPr/>
      <w:r>
        <w:t>Multi-language VR interfaces, narration and subtitles</w:t>
      </w:r>
    </w:p>
    <w:p>
      <w:pPr/>
      <w:r>
        <w:t>Region-specific training scenarios and content</w:t>
      </w:r>
    </w:p>
    <w:p>
      <w:pPr/>
      <w:r>
        <w:t>Multi-market content management</w:t>
      </w:r>
    </w:p>
    <w:p>
      <w:pPr/>
      <w:r>
        <w:t>Cloud and API integration</w:t>
      </w:r>
    </w:p>
    <w:p>
      <w:pPr/>
      <w:r>
        <w:t>Role-based access and enterprise controls</w:t>
      </w:r>
    </w:p>
    <w:p>
      <w:pPr/>
      <w:r>
        <w:t>Device and headset compatibility planning</w:t>
      </w:r>
    </w:p>
    <w:p>
      <w:pPr/>
      <w:r>
        <w:t>Analytics and learning measurement</w:t>
      </w:r>
    </w:p>
    <w:p>
      <w:pPr/>
      <w:r>
        <w:t>Localization of 3D assets, instructional content and voice experiences</w:t>
      </w:r>
    </w:p>
    <w:p>
      <w:pPr/>
      <w:r>
        <w:t>Deployment support across distributed teams</w:t>
      </w:r>
    </w:p>
    <w:p>
      <w:pPr/>
      <w:r>
        <w:t>Scalable content pipelines for multiple products, facilities or countries</w:t>
      </w:r>
    </w:p>
    <w:p>
      <w:pPr>
        <w:pStyle w:val="Heading2"/>
      </w:pPr>
      <w:r>
        <w:t>VR Technology &amp; Platform Capabilities</w:t>
      </w:r>
    </w:p>
    <w:p>
      <w:pPr>
        <w:pStyle w:val="Heading2"/>
      </w:pPr>
      <w:r>
        <w:t>Choose the Technology Stack That Fits the Experience</w:t>
      </w:r>
    </w:p>
    <w:p>
      <w:pPr/>
      <w:r>
        <w:t>OpenXR and cross-platform VR</w:t>
      </w:r>
    </w:p>
    <w:p>
      <w:pPr/>
      <w:r>
        <w:t>Unity-based VR applications and simulations</w:t>
      </w:r>
    </w:p>
    <w:p>
      <w:pPr/>
      <w:r>
        <w:t>Unreal Engine-based immersive experiences</w:t>
      </w:r>
    </w:p>
    <w:p>
      <w:pPr/>
      <w:r>
        <w:t>Standalone and enterprise VR headsets</w:t>
      </w:r>
    </w:p>
    <w:p>
      <w:pPr/>
      <w:r>
        <w:t>PC VR and tethered experiences</w:t>
      </w:r>
    </w:p>
    <w:p>
      <w:pPr/>
      <w:r>
        <w:t>Hand tracking, controllers and spatial input</w:t>
      </w:r>
    </w:p>
    <w:p>
      <w:pPr/>
      <w:r>
        <w:t>Spatial audio and voice interaction</w:t>
      </w:r>
    </w:p>
    <w:p>
      <w:pPr/>
      <w:r>
        <w:t>Real-time 3D and physics-based simulation</w:t>
      </w:r>
    </w:p>
    <w:p>
      <w:pPr/>
      <w:r>
        <w:t>AI-powered immersive assistants</w:t>
      </w:r>
    </w:p>
    <w:p>
      <w:pPr/>
      <w:r>
        <w:t>Multi-user networking and synchronized experiences</w:t>
      </w:r>
    </w:p>
    <w:p>
      <w:pPr/>
      <w:r>
        <w:t>LMS/LXP, ERP, CRM, PLM, IoT and enterprise integrations</w:t>
      </w:r>
    </w:p>
    <w:p>
      <w:pPr/>
      <w:r>
        <w:t>Analytics, telemetry and learning measurement</w:t>
      </w:r>
    </w:p>
    <w:p>
      <w:pPr>
        <w:pStyle w:val="Heading2"/>
      </w:pPr>
      <w:r>
        <w:t>Research &amp; Platform References</w:t>
      </w:r>
    </w:p>
    <w:p>
      <w:pPr/>
      <w:r>
        <w:t>OpenXR provides a cross-platform API foundation for VR, AR and MR. Unity supports XR applications across major immersive platforms, while Unreal Engine supports high-fidelity XR development and OpenXR workflows. Meta provides enterprise-oriented Quest deployment and private application workflows for supported organizations.</w:t>
      </w:r>
    </w:p>
    <w:p>
      <w:pPr/>
      <w:r>
        <w:t>Sources: Khronos Group — OpenXR; Unity — XR Development; Unreal Engine — XR; Meta Horizon OS Developers — Quest for Business.</w:t>
      </w:r>
    </w:p>
    <w:sectPr w:rsidR="00453CFD" w:rsidSect="001D7ED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DB"/>
    <w:rsid w:val="001D7ED2"/>
    <w:rsid w:val="00453CFD"/>
    <w:rsid w:val="00B1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4F41E2-719C-4D46-BDDE-E048667F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8DB"/>
  </w:style>
  <w:style w:type="paragraph" w:styleId="Heading2">
    <w:name w:val="heading 2"/>
    <w:basedOn w:val="Normal"/>
    <w:link w:val="Heading2Char"/>
    <w:uiPriority w:val="9"/>
    <w:qFormat/>
    <w:rsid w:val="00B118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8D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1015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2026-09-14T17:22:00Z</dcterms:created>
  <dcterms:modified xsi:type="dcterms:W3CDTF">2026-09-14T17:23:00Z</dcterms:modified>
</cp:coreProperties>
</file>