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rsidRPr="00A212E8">
        <w:rPr>
          <w:rFonts w:ascii="Aptos" w:hAnsi="Aptos"/>
          <w:b/>
          <w:bCs/>
          <w:sz w:val="36"/>
          <w:szCs w:val="36"/>
        </w:rPr>
        <w:lastRenderedPageBreak/>
        <w:t>COMMERCIAL</w:t>
      </w:r>
      <w:r>
        <w:rPr>
          <w:rFonts w:ascii="Aptos" w:hAnsi="Aptos"/>
          <w:b/>
          <w:bCs/>
          <w:sz w:val="36"/>
          <w:szCs w:val="36"/>
        </w:rPr>
        <w:t xml:space="preserve"> PROPOSAL</w:t>
      </w:r>
      <w:r w:rsidR="00EA22CC">
        <w:rPr>
          <w:rFonts w:ascii="Aptos" w:hAnsi="Aptos"/>
          <w:b/>
          <w:bCs/>
          <w:sz w:val="36"/>
          <w:szCs w:val="36"/>
        </w:rPr>
        <w:t xml:space="preserve"> FOR </w:t>
      </w:r>
      <w:r w:rsidR="00EA22CC" w:rsidRPr="00EA22CC">
        <w:rPr>
          <w:rFonts w:ascii="Aptos" w:hAnsi="Aptos"/>
          <w:b/>
          <w:bCs/>
          <w:sz w:val="36"/>
          <w:szCs w:val="36"/>
        </w:rPr>
        <w:t>M/S TESTING INDUSTRY LTD</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Sanctioned Load</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Connectivity</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DISCOM Name</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Feeder Type</w:t>
            </w:r>
          </w:p>
        </w:tc>
      </w:tr>
      <w:tr w:rsidR="00EA22CC" w14:paraId="518BF9BC" w14:textId="77777777" w:rsidTr="00193B76">
        <w:tc>
          <w:tcPr>
            <w:tcW w:w="2534" w:type="dxa"/>
          </w:tcPr>
          <w:p>
            <w:pPr>
              <w:jc w:val="center"/>
              <w:rPr>
                <w:rFonts w:ascii="Aptos" w:hAnsi="Aptos" w:cs="Arial"/>
                <w:b/>
                <w:bCs/>
                <w:sz w:val="20"/>
                <w:szCs w:val="20"/>
              </w:rPr>
            </w:pPr>
            <w:r>
              <w:rPr>
                <w:rFonts w:ascii="Aptos" w:hAnsi="Aptos" w:cs="Arial"/>
                <w:b/>
                <w:bCs/>
                <w:sz w:val="20"/>
                <w:szCs w:val="20"/>
              </w:rPr>
              <w:t>1500 kW</w:t>
            </w:r>
          </w:p>
        </w:tc>
        <w:tc>
          <w:tcPr>
            <w:tcW w:w="2140" w:type="dxa"/>
          </w:tcPr>
          <w:p>
            <w:pPr>
              <w:jc w:val="center"/>
              <w:rPr>
                <w:rFonts w:ascii="Aptos" w:hAnsi="Aptos" w:cs="Arial"/>
                <w:b/>
                <w:bCs/>
                <w:sz w:val="20"/>
                <w:szCs w:val="20"/>
              </w:rPr>
            </w:pPr>
            <w:r>
              <w:rPr>
                <w:rFonts w:ascii="Aptos" w:hAnsi="Aptos" w:cs="Arial"/>
                <w:b/>
                <w:bCs/>
                <w:sz w:val="20"/>
                <w:szCs w:val="20"/>
              </w:rPr>
              <w:t>33 kV</w:t>
            </w:r>
          </w:p>
        </w:tc>
        <w:tc>
          <w:tcPr>
            <w:tcW w:w="2434" w:type="dxa"/>
          </w:tcPr>
          <w:p>
            <w:pPr>
              <w:jc w:val="center"/>
              <w:rPr>
                <w:rFonts w:ascii="Aptos" w:hAnsi="Aptos" w:cs="Arial"/>
                <w:b/>
                <w:bCs/>
                <w:sz w:val="20"/>
                <w:szCs w:val="20"/>
              </w:rPr>
            </w:pPr>
            <w:r>
              <w:rPr>
                <w:rFonts w:ascii="Aptos" w:hAnsi="Aptos" w:cs="Arial"/>
                <w:b/>
                <w:bCs/>
                <w:sz w:val="20"/>
                <w:szCs w:val="20"/>
              </w:rPr>
              <w:t>PVVNL</w:t>
            </w:r>
          </w:p>
        </w:tc>
        <w:tc>
          <w:tcPr>
            <w:tcW w:w="2380" w:type="dxa"/>
          </w:tcPr>
          <w:p>
            <w:pPr>
              <w:jc w:val="center"/>
              <w:rPr>
                <w:rFonts w:ascii="Aptos" w:hAnsi="Aptos" w:cs="Arial"/>
                <w:b/>
                <w:bCs/>
                <w:sz w:val="20"/>
                <w:szCs w:val="20"/>
              </w:rPr>
            </w:pPr>
            <w:r>
              <w:rPr>
                <w:rFonts w:ascii="Aptos" w:hAnsi="Aptos" w:cs="Arial"/>
                <w:b/>
                <w:bCs/>
                <w:sz w:val="20"/>
                <w:szCs w:val="20"/>
              </w:rPr>
              <w:t>Mixed Feeder</w:t>
            </w: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lastRenderedPageBreak/>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₹4,50,000.00</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₹3,50,000.00</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₹3,00,000.00</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pPr>
              <w:jc w:val="center"/>
              <w:rPr>
                <w:rFonts w:ascii="Aptos" w:hAnsi="Aptos" w:cs="Arial"/>
                <w:sz w:val="20"/>
                <w:szCs w:val="20"/>
              </w:rPr>
            </w:pPr>
            <w:r>
              <w:rPr>
                <w:rFonts w:ascii="Aptos" w:hAnsi="Aptos" w:cs="Arial"/>
                <w:sz w:val="20"/>
                <w:szCs w:val="20"/>
              </w:rPr>
              <w:t>₹3,00,000.00</w:t>
            </w: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pPr>
              <w:jc w:val="center"/>
              <w:rPr>
                <w:rFonts w:ascii="Aptos" w:hAnsi="Aptos" w:cs="Arial"/>
                <w:b/>
                <w:bCs/>
                <w:sz w:val="20"/>
                <w:szCs w:val="20"/>
              </w:rPr>
            </w:pPr>
            <w:r>
              <w:rPr>
                <w:rFonts w:ascii="Aptos" w:hAnsi="Aptos" w:cs="Arial"/>
                <w:b/>
                <w:bCs/>
                <w:sz w:val="20"/>
                <w:szCs w:val="20"/>
              </w:rPr>
              <w:t>₹11,00,000.00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₹1,50,000.00</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₹1,00,000.00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₹7,000.00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₹20,000.00</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2p/kWh</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2p/kWh</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15%</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8289EA"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₹1,25,000.00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rPr>
              <w:t>100% Advance against PO/PI</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p w14:paraId="0C16A81F" w14:textId="77777777" w:rsidR="00021D48" w:rsidRDefault="00021D48" w:rsidP="00021D48">
      <w:pPr>
        <w:rPr>
          <w:rFonts w:ascii="Aptos" w:hAnsi="Aptos"/>
        </w:rPr>
      </w:pPr>
    </w:p>
    <w:p w14:paraId="0B737899" w14:textId="77777777" w:rsidR="00021D48" w:rsidRPr="00842E72" w:rsidRDefault="00021D48" w:rsidP="00021D48">
      <w:pPr>
        <w:spacing w:before="100" w:beforeAutospacing="1" w:after="100" w:afterAutospacing="1"/>
        <w:jc w:val="both"/>
        <w:rPr>
          <w:rFonts w:asciiTheme="minorHAnsi" w:hAnsiTheme="minorHAnsi"/>
        </w:rPr>
      </w:pPr>
    </w:p>
    <w:p w14:paraId="67E63CCD" w14:textId="77777777" w:rsidR="00021D48" w:rsidRDefault="00021D48" w:rsidP="00021D48">
      <w:pPr>
        <w:spacing w:before="100" w:beforeAutospacing="1" w:after="100" w:afterAutospacing="1"/>
        <w:jc w:val="both"/>
        <w:rPr>
          <w:rFonts w:asciiTheme="minorHAnsi" w:hAnsiTheme="minorHAnsi"/>
        </w:rPr>
      </w:pPr>
    </w:p>
    <w:p w14:paraId="06B77FA9" w14:textId="77777777" w:rsidR="00021D48" w:rsidRDefault="00021D48" w:rsidP="00021D48">
      <w:pPr>
        <w:spacing w:before="100" w:beforeAutospacing="1" w:after="100" w:afterAutospacing="1"/>
        <w:jc w:val="both"/>
        <w:rPr>
          <w:rFonts w:asciiTheme="minorHAnsi" w:hAnsiTheme="minorHAnsi"/>
        </w:rPr>
      </w:pPr>
    </w:p>
    <w:p w14:paraId="48A91B2F" w14:textId="77777777" w:rsidR="00021D48" w:rsidRPr="00842E72" w:rsidRDefault="00021D48" w:rsidP="00021D48">
      <w:pPr>
        <w:spacing w:before="100" w:beforeAutospacing="1" w:after="100" w:afterAutospacing="1"/>
        <w:jc w:val="both"/>
        <w:rPr>
          <w:rFonts w:asciiTheme="minorHAnsi" w:hAnsiTheme="minorHAnsi"/>
        </w:rPr>
      </w:pPr>
    </w:p>
    <w:p w14:paraId="1A84BB09" w14:textId="77777777" w:rsidR="00021D48" w:rsidRPr="00842E72" w:rsidRDefault="00021D48" w:rsidP="00021D48">
      <w:pPr>
        <w:spacing w:before="100" w:beforeAutospacing="1" w:after="100" w:afterAutospacing="1"/>
        <w:jc w:val="both"/>
        <w:rPr>
          <w:rFonts w:asciiTheme="minorHAnsi" w:hAnsiTheme="minorHAnsi"/>
        </w:rPr>
      </w:pPr>
    </w:p>
    <w:p w14:paraId="7107FD64" w14:textId="77777777" w:rsidR="00021D48" w:rsidRPr="00842E72" w:rsidRDefault="00021D48" w:rsidP="00021D48">
      <w:pPr>
        <w:spacing w:before="100" w:beforeAutospacing="1" w:after="100" w:afterAutospacing="1"/>
        <w:jc w:val="both"/>
        <w:rPr>
          <w:rFonts w:asciiTheme="minorHAnsi" w:hAnsiTheme="minorHAnsi"/>
        </w:rPr>
      </w:pPr>
    </w:p>
    <w:p w14:paraId="5A90DD36" w14:textId="77777777" w:rsidR="00021D48" w:rsidRPr="00842E72" w:rsidRDefault="00021D48" w:rsidP="00021D48">
      <w:pPr>
        <w:spacing w:before="100" w:beforeAutospacing="1" w:after="100" w:afterAutospacing="1"/>
        <w:jc w:val="both"/>
        <w:rPr>
          <w:rFonts w:asciiTheme="minorHAnsi" w:hAnsiTheme="minorHAnsi"/>
        </w:rPr>
      </w:pPr>
    </w:p>
    <w:p w14:paraId="02835270" w14:textId="77777777" w:rsidR="00021D48" w:rsidRPr="00842E72" w:rsidRDefault="00021D48" w:rsidP="00021D48">
      <w:pPr>
        <w:spacing w:before="100" w:beforeAutospacing="1" w:after="100" w:afterAutospacing="1"/>
        <w:jc w:val="both"/>
        <w:rPr>
          <w:rFonts w:asciiTheme="minorHAnsi" w:hAnsiTheme="minorHAnsi"/>
        </w:rPr>
      </w:pPr>
    </w:p>
    <w:p w14:paraId="02FE42CC" w14:textId="77777777" w:rsidR="00021D48" w:rsidRPr="00842E72" w:rsidRDefault="00021D48" w:rsidP="00021D48">
      <w:pPr>
        <w:spacing w:before="100" w:beforeAutospacing="1" w:after="100" w:afterAutospacing="1"/>
        <w:jc w:val="both"/>
        <w:rPr>
          <w:rFonts w:asciiTheme="minorHAnsi" w:hAnsiTheme="minorHAnsi"/>
        </w:rPr>
      </w:pPr>
    </w:p>
    <w:p w14:paraId="323C1FC5" w14:textId="77777777" w:rsidR="00021D48" w:rsidRPr="00842E72" w:rsidRDefault="00021D48" w:rsidP="00021D48">
      <w:pPr>
        <w:spacing w:before="100" w:beforeAutospacing="1" w:after="100" w:afterAutospacing="1"/>
        <w:jc w:val="both"/>
        <w:rPr>
          <w:rFonts w:asciiTheme="minorHAnsi" w:hAnsiTheme="minorHAnsi"/>
        </w:rPr>
      </w:pPr>
    </w:p>
    <w:p w14:paraId="479B9BA9" w14:textId="77777777" w:rsidR="00021D48" w:rsidRDefault="00021D48" w:rsidP="00021D48">
      <w:pPr>
        <w:spacing w:before="100" w:beforeAutospacing="1" w:after="100" w:afterAutospacing="1"/>
        <w:jc w:val="both"/>
        <w:rPr>
          <w:rFonts w:asciiTheme="minorHAnsi" w:hAnsiTheme="minorHAnsi"/>
        </w:rPr>
      </w:pPr>
    </w:p>
    <w:p w14:paraId="664C3CA5" w14:textId="77777777" w:rsidR="00ED532B" w:rsidRDefault="00ED532B" w:rsidP="00021D48">
      <w:pPr>
        <w:spacing w:before="100" w:beforeAutospacing="1" w:after="100" w:afterAutospacing="1"/>
        <w:jc w:val="both"/>
        <w:rPr>
          <w:rFonts w:asciiTheme="minorHAnsi" w:hAnsiTheme="minorHAnsi"/>
        </w:rPr>
      </w:pPr>
    </w:p>
    <w:p w14:paraId="3844159D" w14:textId="77777777" w:rsidR="00ED532B" w:rsidRDefault="00ED532B" w:rsidP="00021D48">
      <w:pPr>
        <w:spacing w:before="100" w:beforeAutospacing="1" w:after="100" w:afterAutospacing="1"/>
        <w:jc w:val="both"/>
        <w:rPr>
          <w:rFonts w:asciiTheme="minorHAnsi" w:hAnsiTheme="minorHAnsi"/>
        </w:rPr>
      </w:pPr>
    </w:p>
    <w:p w14:paraId="797B2177" w14:textId="77777777" w:rsidR="00ED532B" w:rsidRDefault="00ED532B" w:rsidP="00021D48">
      <w:pPr>
        <w:spacing w:before="100" w:beforeAutospacing="1" w:after="100" w:afterAutospacing="1"/>
        <w:jc w:val="both"/>
        <w:rPr>
          <w:rFonts w:asciiTheme="minorHAnsi" w:hAnsiTheme="minorHAnsi"/>
        </w:rPr>
      </w:pPr>
    </w:p>
    <w:p w14:paraId="71F2D2E4" w14:textId="77777777" w:rsidR="00ED532B" w:rsidRDefault="00ED532B" w:rsidP="00021D48">
      <w:pPr>
        <w:spacing w:before="100" w:beforeAutospacing="1" w:after="100" w:afterAutospacing="1"/>
        <w:jc w:val="both"/>
        <w:rPr>
          <w:rFonts w:asciiTheme="minorHAnsi" w:hAnsiTheme="minorHAnsi"/>
        </w:rPr>
      </w:pPr>
    </w:p>
    <w:p w14:paraId="664C2557" w14:textId="77777777" w:rsidR="00ED532B" w:rsidRDefault="00ED532B" w:rsidP="00021D48">
      <w:pPr>
        <w:spacing w:before="100" w:beforeAutospacing="1" w:after="100" w:afterAutospacing="1"/>
        <w:jc w:val="both"/>
        <w:rPr>
          <w:rFonts w:asciiTheme="minorHAnsi" w:hAnsiTheme="minorHAnsi"/>
        </w:rPr>
      </w:pPr>
    </w:p>
    <w:p w14:paraId="6F7C8925" w14:textId="77777777" w:rsidR="00ED532B" w:rsidRDefault="00ED532B" w:rsidP="00021D48">
      <w:pPr>
        <w:spacing w:before="100" w:beforeAutospacing="1" w:after="100" w:afterAutospacing="1"/>
        <w:jc w:val="both"/>
        <w:rPr>
          <w:rFonts w:asciiTheme="minorHAnsi" w:hAnsiTheme="minorHAnsi"/>
        </w:rPr>
      </w:pPr>
    </w:p>
    <w:p w14:paraId="5EDBA4DE" w14:textId="77777777" w:rsidR="00ED532B" w:rsidRPr="00842E72" w:rsidRDefault="00ED532B" w:rsidP="00021D48">
      <w:pPr>
        <w:spacing w:before="100" w:beforeAutospacing="1" w:after="100" w:afterAutospacing="1"/>
        <w:jc w:val="both"/>
        <w:rPr>
          <w:rFonts w:asciiTheme="minorHAnsi" w:hAnsiTheme="minorHAnsi"/>
        </w:rPr>
      </w:pPr>
    </w:p>
    <w:p w14:paraId="37AF8D18" w14:textId="77777777" w:rsidR="00021D48" w:rsidRPr="00D85DB0" w:rsidRDefault="00021D48" w:rsidP="00021D48">
      <w:pPr>
        <w:spacing w:before="100" w:beforeAutospacing="1" w:after="100" w:afterAutospacing="1"/>
        <w:jc w:val="center"/>
        <w:rPr>
          <w:rFonts w:asciiTheme="minorHAnsi" w:hAnsiTheme="minorHAnsi"/>
          <w:b/>
          <w:bCs/>
          <w:sz w:val="21"/>
          <w:szCs w:val="21"/>
        </w:rPr>
      </w:pPr>
      <w:r w:rsidRPr="00D85DB0">
        <w:rPr>
          <w:rFonts w:asciiTheme="minorHAnsi" w:hAnsiTheme="minorHAnsi"/>
          <w:b/>
          <w:bCs/>
          <w:sz w:val="21"/>
          <w:szCs w:val="21"/>
        </w:rPr>
        <w:t>END OF PROPOSAL</w:t>
      </w:r>
    </w:p>
    <w:p w14:paraId="64C49E5E" w14:textId="77777777" w:rsidR="00021D48" w:rsidRPr="00842E72" w:rsidRDefault="00021D48" w:rsidP="00021D48">
      <w:pPr>
        <w:spacing w:before="100" w:beforeAutospacing="1" w:after="100" w:afterAutospacing="1"/>
        <w:jc w:val="both"/>
        <w:rPr>
          <w:rFonts w:asciiTheme="minorHAnsi" w:hAnsiTheme="minorHAnsi"/>
          <w:b/>
          <w:bCs/>
          <w:sz w:val="21"/>
          <w:szCs w:val="21"/>
        </w:rPr>
      </w:pPr>
    </w:p>
    <w:p w14:paraId="65FC7561" w14:textId="77777777" w:rsidR="00021D48" w:rsidRPr="00842E72" w:rsidRDefault="00021D48" w:rsidP="00021D48">
      <w:pPr>
        <w:spacing w:before="100" w:beforeAutospacing="1" w:after="100" w:afterAutospacing="1"/>
        <w:jc w:val="both"/>
        <w:rPr>
          <w:rFonts w:asciiTheme="minorHAnsi" w:hAnsiTheme="minorHAnsi"/>
        </w:rPr>
      </w:pPr>
    </w:p>
    <w:p w14:paraId="21300666" w14:textId="77777777" w:rsidR="00021D48" w:rsidRPr="00842E72" w:rsidRDefault="00021D48" w:rsidP="00021D48">
      <w:pPr>
        <w:spacing w:before="100" w:beforeAutospacing="1" w:after="100" w:afterAutospacing="1"/>
        <w:jc w:val="both"/>
        <w:rPr>
          <w:rFonts w:asciiTheme="minorHAnsi" w:hAnsiTheme="minorHAnsi"/>
        </w:rPr>
      </w:pPr>
    </w:p>
    <w:p w14:paraId="28BC3639" w14:textId="77777777" w:rsidR="00BB10DC" w:rsidRDefault="00BB10DC"/>
    <w:p w14:paraId="3E7E98F9" w14:textId="77777777" w:rsidR="00ED532B" w:rsidRDefault="00ED532B"/>
    <w:p w14:paraId="5BE069AA" w14:textId="77777777" w:rsidR="00ED532B" w:rsidRDefault="00ED532B"/>
    <w:p w14:paraId="4F899DB8" w14:textId="77777777" w:rsidR="00ED532B" w:rsidRDefault="00ED532B"/>
    <w:p w14:paraId="29E47474" w14:textId="77777777" w:rsidR="00ED532B" w:rsidRDefault="00ED532B"/>
    <w:p w14:paraId="0780A512" w14:textId="77777777" w:rsidR="00ED532B" w:rsidRDefault="00ED532B"/>
    <w:p w14:paraId="34A42335" w14:textId="77777777" w:rsidR="00ED532B" w:rsidRDefault="00ED532B"/>
    <w:p w14:paraId="275FA56D" w14:textId="77777777" w:rsidR="00ED532B" w:rsidRDefault="00ED532B"/>
    <w:p w14:paraId="6ABB0472" w14:textId="77777777" w:rsidR="00ED532B" w:rsidRDefault="00ED532B"/>
    <w:p w14:paraId="4356EDF9" w14:textId="77777777" w:rsidR="00ED532B" w:rsidRDefault="00ED532B"/>
    <w:p w14:paraId="4C95D9FD" w14:textId="77777777" w:rsidR="00ED532B" w:rsidRDefault="00ED532B"/>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9">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2C64E3">
      <w:headerReference w:type="default" r:id="rId10"/>
      <w:pgSz w:w="11906" w:h="16838"/>
      <w:pgMar w:top="165" w:right="1274"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