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Our Incubation started at IIC: February, 2018</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Website Link: NA</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u w:val="single"/>
        </w:rPr>
      </w:pPr>
      <w:r w:rsidDel="00000000" w:rsidR="00000000" w:rsidRPr="00000000">
        <w:rPr>
          <w:sz w:val="24"/>
          <w:szCs w:val="24"/>
          <w:u w:val="single"/>
          <w:rtl w:val="0"/>
        </w:rPr>
        <w:t xml:space="preserve">Product Details: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In Indian driving license is a smart card having the biometric data of the driving license holder, With the help of it we have made an ignition system having smart card reader and biometric (finger print) scanner. The device will only ignite the vehicle when it reads a registered license of the vehicle and license verified to rider by biometric scanner.</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u w:val="single"/>
        </w:rPr>
      </w:pPr>
      <w:r w:rsidDel="00000000" w:rsidR="00000000" w:rsidRPr="00000000">
        <w:rPr>
          <w:sz w:val="24"/>
          <w:szCs w:val="24"/>
          <w:u w:val="single"/>
          <w:rtl w:val="0"/>
        </w:rPr>
        <w:t xml:space="preserve">Start-up Story: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Back in 2015, when we were in 11</w:t>
      </w:r>
      <w:r w:rsidDel="00000000" w:rsidR="00000000" w:rsidRPr="00000000">
        <w:rPr>
          <w:sz w:val="24"/>
          <w:szCs w:val="24"/>
          <w:vertAlign w:val="superscript"/>
          <w:rtl w:val="0"/>
        </w:rPr>
        <w:t xml:space="preserve">th</w:t>
      </w:r>
      <w:r w:rsidDel="00000000" w:rsidR="00000000" w:rsidRPr="00000000">
        <w:rPr>
          <w:sz w:val="24"/>
          <w:szCs w:val="24"/>
          <w:rtl w:val="0"/>
        </w:rPr>
        <w:t xml:space="preserve"> grade, we had this project called innovative product and marketing where we actually had to make a prototype of a socially useful product and also strategize viable marketing for it. And our team was way behind the schedule, brainstorming itself took a week without any good ideas on paper. We thought about it every day. Doing chores, studying, watching TV and ads in it, playing games. Finally it struck me. When I was driving my scooter without license and the traffic police caught me. And that fine was the cost I had to pay for the idea. </w:t>
      </w:r>
    </w:p>
    <w:p w:rsidR="00000000" w:rsidDel="00000000" w:rsidP="00000000" w:rsidRDefault="00000000" w:rsidRPr="00000000" w14:paraId="00000009">
      <w:pPr>
        <w:spacing w:after="280" w:before="28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jc w:val="both"/>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