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Design Thinking Workshop: Vibrant Gujarat Start-up Summit</w:t>
      </w:r>
    </w:p>
    <w:p w:rsidR="00000000" w:rsidDel="00000000" w:rsidP="00000000" w:rsidRDefault="00000000" w:rsidRPr="00000000" w14:paraId="0000000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200" w:line="240" w:lineRule="auto"/>
        <w:jc w:val="both"/>
        <w:rPr>
          <w:rFonts w:ascii="Calibri" w:cs="Calibri" w:eastAsia="Calibri" w:hAnsi="Calibri"/>
          <w:sz w:val="24"/>
          <w:szCs w:val="24"/>
        </w:rPr>
      </w:pPr>
      <w:bookmarkStart w:colFirst="0" w:colLast="0" w:name="_ulc2cghn459t" w:id="0"/>
      <w:bookmarkEnd w:id="0"/>
      <w:r w:rsidDel="00000000" w:rsidR="00000000" w:rsidRPr="00000000">
        <w:rPr>
          <w:rFonts w:ascii="Calibri" w:cs="Calibri" w:eastAsia="Calibri" w:hAnsi="Calibri"/>
          <w:sz w:val="24"/>
          <w:szCs w:val="24"/>
          <w:rtl w:val="0"/>
        </w:rPr>
        <w:t xml:space="preserve">Design Thinking Workshop in Vibrant Gujarat Startup Summit was organized on 21st October, 2016 at Mahatma Mandir, Gandhinagar. The workshop was facilitated by Mr. Anay Mashruwala (Incubatee Coach, IIC) to aid the students, innovators, designers, entrepreneurs develop empathy based mindset, skill sets which would help them grow and evolve as an individual and an entrepreneur too. </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