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Vibrant Gujarat Startup Summit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PDPU IIC had a stall in the exhibition with an aim to connect with entrepreneurs, innovators, policymakers, incubators, investors, speakers and entire entrepreneurship fraternity coming to the event. We organised a workshop on Design Thinking and also participated in Reverse Pitching where the head of various incubation centres brief startups about their facilities.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