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PDPU Innovation and Incubation Centre came up with an opportunity for all the Incubation managers across the country to experience incubation practices from a Global leader. PDPU IIC with the support of the Industries Commissionerate (IC) department was able to successfully conduct the Business Incubation Management Program.</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It was a 4-day training program tailored for all the business incubation stakeholders in the state of Gujarat wishing to increase their understanding and know-how of the business incubation process. It consisted of 8 training modules ranging from introductory topics to specialized topics such as building and operating an ecosystem. This 4-day program was offered by experts associated with the Canada India Centre for Excellence at Carleton University, Mr. Tony Bailetti and Mr. Eduardo Bailetti and it was attended by 20 incubator managers.</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