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b w:val="1"/>
          <w:sz w:val="28"/>
          <w:szCs w:val="28"/>
          <w:u w:val="single"/>
        </w:rPr>
      </w:pPr>
      <w:r w:rsidDel="00000000" w:rsidR="00000000" w:rsidRPr="00000000">
        <w:rPr>
          <w:b w:val="1"/>
          <w:sz w:val="28"/>
          <w:szCs w:val="28"/>
          <w:u w:val="single"/>
          <w:rtl w:val="0"/>
        </w:rPr>
        <w:t xml:space="preserve">The Present Director General:  Prof. C. Gopalkrishnan</w:t>
      </w:r>
    </w:p>
    <w:p w:rsidR="00000000" w:rsidDel="00000000" w:rsidP="00000000" w:rsidRDefault="00000000" w:rsidRPr="00000000" w14:paraId="00000002">
      <w:pPr>
        <w:spacing w:line="360" w:lineRule="auto"/>
        <w:jc w:val="both"/>
        <w:rPr>
          <w:sz w:val="28"/>
          <w:szCs w:val="28"/>
        </w:rPr>
      </w:pPr>
      <w:r w:rsidDel="00000000" w:rsidR="00000000" w:rsidRPr="00000000">
        <w:rPr>
          <w:sz w:val="28"/>
          <w:szCs w:val="28"/>
          <w:rtl w:val="0"/>
        </w:rPr>
        <w:t xml:space="preserve">Dr. C. Gopalkrishnan has over 35 years of experience in Industry, teaching and administration. He was also Director at the School of Petroleum Management. He was formerly Director, Professor of Strategic Management and Entrepreneurship, and Dean of Faculty of Doctoral Studies and Research at Nirma University. He was also on the Board of Governors of Nirma University.</w:t>
      </w:r>
    </w:p>
    <w:p w:rsidR="00000000" w:rsidDel="00000000" w:rsidP="00000000" w:rsidRDefault="00000000" w:rsidRPr="00000000" w14:paraId="00000003">
      <w:pPr>
        <w:spacing w:line="360" w:lineRule="auto"/>
        <w:jc w:val="both"/>
        <w:rPr>
          <w:sz w:val="28"/>
          <w:szCs w:val="28"/>
        </w:rPr>
      </w:pPr>
      <w:r w:rsidDel="00000000" w:rsidR="00000000" w:rsidRPr="00000000">
        <w:rPr>
          <w:sz w:val="28"/>
          <w:szCs w:val="28"/>
          <w:rtl w:val="0"/>
        </w:rPr>
        <w:t xml:space="preserve">Dr. Gopalkrishnan was a Canadian International Development Agency-UGC scholar at University of Regina, Canada in 1992. He was also CRMS fellow at the Indian Institute of Management, Ahmedabad in 1986.</w:t>
      </w:r>
    </w:p>
    <w:p w:rsidR="00000000" w:rsidDel="00000000" w:rsidP="00000000" w:rsidRDefault="00000000" w:rsidRPr="00000000" w14:paraId="00000004">
      <w:pPr>
        <w:spacing w:line="360" w:lineRule="auto"/>
        <w:jc w:val="both"/>
        <w:rPr>
          <w:sz w:val="28"/>
          <w:szCs w:val="28"/>
        </w:rPr>
      </w:pPr>
      <w:r w:rsidDel="00000000" w:rsidR="00000000" w:rsidRPr="00000000">
        <w:rPr>
          <w:sz w:val="28"/>
          <w:szCs w:val="28"/>
          <w:rtl w:val="0"/>
        </w:rPr>
        <w:t xml:space="preserve">Dr. Gopalkrishnan has published 4 books (co-authored) and edited and over 60 papers in journals etc.</w:t>
      </w:r>
    </w:p>
    <w:p w:rsidR="00000000" w:rsidDel="00000000" w:rsidP="00000000" w:rsidRDefault="00000000" w:rsidRPr="00000000" w14:paraId="00000005">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