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INNOVATE BHARAT HACKATHON 2026</w:t>
      </w:r>
    </w:p>
    <w:p>
      <w:pPr>
        <w:spacing w:after="2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0F1C"/>
          <w:sz w:val="72"/>
          <w:szCs w:val="72"/>
        </w:rPr>
        <w:t xml:space="preserve">Media</w:t>
      </w:r>
      <w:r>
        <w:rPr>
          <w:rFonts w:ascii="Calibri" w:cs="Calibri" w:eastAsia="Calibri" w:hAnsi="Calibri"/>
          <w:b/>
          <w:bCs/>
          <w:color w:val="00CC6A"/>
          <w:sz w:val="72"/>
          <w:szCs w:val="72"/>
        </w:rPr>
        <w:t xml:space="preserve">Guard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9CA3AF"/>
          <w:spacing w:val="120"/>
          <w:sz w:val="22"/>
          <w:szCs w:val="22"/>
        </w:rPr>
        <w:t xml:space="preserve">DECENTRALIZED MEDIA AUTHENTICATOR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CA3AF"/>
                <w:sz w:val="16"/>
                <w:szCs w:val="16"/>
              </w:rPr>
              <w:t xml:space="preserve">TEAM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A0F1C"/>
                <w:sz w:val="22"/>
                <w:szCs w:val="22"/>
              </w:rPr>
              <w:t xml:space="preserve">Ctrl+Alt+Diablo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CA3AF"/>
                <w:sz w:val="16"/>
                <w:szCs w:val="16"/>
              </w:rPr>
              <w:t xml:space="preserve">TEAM ID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A0F1C"/>
                <w:sz w:val="22"/>
                <w:szCs w:val="22"/>
              </w:rPr>
              <w:t xml:space="preserve">CSBC114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CA3AF"/>
                <w:sz w:val="16"/>
                <w:szCs w:val="16"/>
              </w:rPr>
              <w:t xml:space="preserve">TRACK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A0F1C"/>
                <w:sz w:val="22"/>
                <w:szCs w:val="22"/>
              </w:rPr>
              <w:t xml:space="preserve">Cybersecurity &amp; Blockchain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CA3AF"/>
                <w:sz w:val="16"/>
                <w:szCs w:val="16"/>
              </w:rPr>
              <w:t xml:space="preserve">PANEL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A0F1C"/>
                <w:sz w:val="22"/>
                <w:szCs w:val="22"/>
              </w:rPr>
              <w:t xml:space="preserve">Panel 6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Sharda University • Department of Computer Science &amp; Engineering</w:t>
      </w:r>
    </w:p>
    <w:p>
      <w:r>
        <w:br w:type="page"/>
      </w: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01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PROBLEM STATEMENT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Trust in Digital Media is Broken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 an era of AI-generated deepfakes and sophisticated media manipulation, there is no reliable, accessible way to verify whether a photo or video is authentic. Journalists, legal professionals, and investigators need proof — not guesswork.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96% of deepfakes are AI-generated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The vast majority of deepfake content is created using readily available AI tools, making manipulation trivially easy.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10x year-over-year growth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Deepfake content is increasing exponentially, outpacing detection capabilities of traditional forensic methods.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$0 cost to create a deepfake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Free, open-source tools make it possible for anyone to create convincing manipulated media with zero investment.</w:t>
      </w:r>
    </w:p>
    <w:p>
      <w:pPr>
        <w:spacing w:after="300"/>
      </w:pP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02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MARKET LANDSCAPE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Existing Solutions &amp; Their Limitations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Several players have attempted to solve media authentication, but every existing solution has critical gaps that leave users vulnerable.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SOLUTION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HOW IT WORKS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BLOCKCHAIN?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KEY LIMITATION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C2PA / CAI (Adobe, Microsoft, Google)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Embeds signed metadata into media files via PKI certificates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4455"/>
                <w:sz w:val="18"/>
                <w:szCs w:val="18"/>
              </w:rPr>
              <w:t xml:space="preserve">No — PKI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Metadata stripped by screenshots &amp; social media uploads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Truepic ($26M funded)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Hardware-level signing at capture (Qualcomm chips, Leica cameras)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4455"/>
                <w:sz w:val="18"/>
                <w:szCs w:val="18"/>
              </w:rPr>
              <w:t xml:space="preserve">Abandoned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Requires hardware integration, not retroactive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Numbers Protocol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Mobile Capture App + EVM blockchain + IPFS storage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00CC6A"/>
                <w:sz w:val="18"/>
                <w:szCs w:val="18"/>
              </w:rPr>
              <w:t xml:space="preserve">Yes — EVM + NUM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Requires their app; token complexity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OpenOrigins ($4.5M funded)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Hash media → store on Hyperledger for newsrooms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AA00"/>
                <w:sz w:val="18"/>
                <w:szCs w:val="18"/>
              </w:rPr>
              <w:t xml:space="preserve">Permissioned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Not truly decentralized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SWEAR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"Digital DNA" fingerprinting per frame, stored on blockchain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AA00"/>
                <w:sz w:val="18"/>
                <w:szCs w:val="18"/>
              </w:rPr>
              <w:t xml:space="preserve">Hyperledger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Permissioned chain, capture-forward only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Reality Defender (YC-backed)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deepfake detection only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4455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Detection only, no provenance proof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Starling Lab (Stanford + USC)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IPFS + Filecoin storage, Hedera timestamping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00CC6A"/>
                <w:sz w:val="18"/>
                <w:szCs w:val="18"/>
              </w:rPr>
              <w:t xml:space="preserve">Yes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Research framework, not a product</w:t>
            </w:r>
          </w:p>
        </w:tc>
      </w:tr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ProofMode (Guardian Project)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Open-source mobile app, SHA-256 + PGP signing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AA00"/>
                <w:sz w:val="18"/>
                <w:szCs w:val="18"/>
              </w:rPr>
              <w:t xml:space="preserve">Optional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4455"/>
                <w:sz w:val="18"/>
                <w:szCs w:val="18"/>
              </w:rPr>
              <w:t xml:space="preserve">Android only, basic UX</w:t>
            </w:r>
          </w:p>
        </w:tc>
      </w:tr>
    </w:tbl>
    <w:p>
      <w:r>
        <w:br w:type="page"/>
      </w: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03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OUR EDGE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What Makes MediaGuard Different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MediaGuard is the first open, browser-based media authenticator that combines blockchain provenance with forensic analysis — no hardware, no app downloads, no compromises.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Detection + Provenance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Existing tools do either AI detection or blockchain provenance. MediaGuard does both in one unified platform.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Survives Screenshots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Perceptual hashing (dHash) stays intact through compression, resizing, and social media re-uploads — unlike C2PA metadata.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Truly Decentralized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Public blockchain with proof-of-work — not a permissioned Hyperledger chain controlled by a single entity.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Zero Hardware Required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Works in any modern browser. No Qualcomm chips, no special cameras, no app downloads.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Retroactive Verification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Analyze existing media with forensic tools (ELA, EXIF) even if it was never registered on the blockchain.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Privacy-Preserving —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Files never leave the browser. Only cryptographic hashes are stored on-chain under anonymous addresses.</w:t>
      </w:r>
    </w:p>
    <w:p>
      <w:pPr>
        <w:spacing w:after="300"/>
      </w:pP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04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HOW IT WORKS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From Capture to Verification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zero-trust pipeline where the original file never leaves the user's device. Only the mathematical fingerprint touches the network.</w:t>
      </w:r>
    </w:p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STEP 1 → </w:t>
      </w:r>
      <w:r>
        <w:rPr>
          <w:rFonts w:ascii="Consolas" w:cs="Consolas" w:eastAsia="Consolas" w:hAnsi="Consolas"/>
          <w:b/>
          <w:bCs/>
          <w:color w:val="0A0F1C"/>
          <w:sz w:val="20"/>
          <w:szCs w:val="20"/>
        </w:rPr>
        <w:t xml:space="preserve">CAPTURE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Upload file or use in-browser camera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STEP 2 → </w:t>
      </w:r>
      <w:r>
        <w:rPr>
          <w:rFonts w:ascii="Consolas" w:cs="Consolas" w:eastAsia="Consolas" w:hAnsi="Consolas"/>
          <w:b/>
          <w:bCs/>
          <w:color w:val="0A0F1C"/>
          <w:sz w:val="20"/>
          <w:szCs w:val="20"/>
        </w:rPr>
        <w:t xml:space="preserve">HASH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SHA-256 + dHash computed entirely client-side via Web Worker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STEP 3 → </w:t>
      </w:r>
      <w:r>
        <w:rPr>
          <w:rFonts w:ascii="Consolas" w:cs="Consolas" w:eastAsia="Consolas" w:hAnsi="Consolas"/>
          <w:b/>
          <w:bCs/>
          <w:color w:val="0A0F1C"/>
          <w:sz w:val="20"/>
          <w:szCs w:val="20"/>
        </w:rPr>
        <w:t xml:space="preserve">REGISTER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Hash stored on blockchain ledger with proof-of-work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STEP 4 → </w:t>
      </w:r>
      <w:r>
        <w:rPr>
          <w:rFonts w:ascii="Consolas" w:cs="Consolas" w:eastAsia="Consolas" w:hAnsi="Consolas"/>
          <w:b/>
          <w:bCs/>
          <w:color w:val="0A0F1C"/>
          <w:sz w:val="20"/>
          <w:szCs w:val="20"/>
        </w:rPr>
        <w:t xml:space="preserve">VERIFY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Upload any media → compare hash against chain → instant result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0CC6A"/>
          <w:sz w:val="20"/>
          <w:szCs w:val="20"/>
        </w:rPr>
        <w:t xml:space="preserve">STEP 5 → </w:t>
      </w:r>
      <w:r>
        <w:rPr>
          <w:rFonts w:ascii="Consolas" w:cs="Consolas" w:eastAsia="Consolas" w:hAnsi="Consolas"/>
          <w:b/>
          <w:bCs/>
          <w:color w:val="0A0F1C"/>
          <w:sz w:val="20"/>
          <w:szCs w:val="20"/>
        </w:rPr>
        <w:t xml:space="preserve">ANALYZE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Error Level Analysis + EXIF metadata forensic inspection</w:t>
      </w:r>
    </w:p>
    <w:p>
      <w:pPr>
        <w:spacing w:after="300"/>
      </w:pP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05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TECHNOLOGY STACK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Built With Modern, Open Tools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F1C" w:color="0A0F1C" w:val="solid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0CC6A"/>
                <w:sz w:val="18"/>
                <w:szCs w:val="18"/>
              </w:rPr>
              <w:t xml:space="preserve">CRYPTOGRAPHY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React 19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Vite 8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Tailwind CSS 4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Framer Motion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React Router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Node.js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Express 5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Custom Blockchain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Proof-of-Work Mining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REST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30" w:before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SubtleCrypto (SHA-256)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dHash (Perceptual)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Web Workers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Canvas-based ELA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• EXIF via exifr</w:t>
            </w:r>
          </w:p>
        </w:tc>
      </w:tr>
    </w:tbl>
    <w:p>
      <w:r>
        <w:br w:type="page"/>
      </w: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06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FEATURES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What MediaGuard Can Do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Drag-and-drop &amp; in-browser camera capture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Client-side cryptographic hashing (SHA-256) — file never leaves 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Perceptual hash (dHash) — survives compression, resizing, screenshots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Blockchain registration with proof-of-work mining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Instant verification — exact match + fuzzy perceptual matching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Error Level Analysis with adjustable amplification slider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EXIF metadata extraction with suspicious field flagging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Visual blockchain explorer with block inspection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Side-by-side tamper comparison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CC6A"/>
          <w:sz w:val="22"/>
          <w:szCs w:val="22"/>
        </w:rPr>
        <w:t xml:space="preserve">✓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Zero-upload privacy model — only hashes touch the network</w:t>
      </w:r>
    </w:p>
    <w:p>
      <w:pPr>
        <w:spacing w:after="300"/>
      </w:pP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07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ARCHITECTURE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System Design</w:t>
      </w:r>
    </w:p>
    <w:p>
      <w:pPr>
        <w:spacing w:after="100"/>
      </w:pPr>
    </w:p>
    <w:p>
      <w:pPr>
        <w:spacing w:after="6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┌─────────────────────────────── CLIENT (BROWSER) 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Upload/Camera   │   Web Worker      │   ELA Engine    │   EXIF Parser  │</w:t>
      </w:r>
    </w:p>
    <w:p>
      <w:pPr>
        <w:spacing w:after="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MediaDevices API │   SHA-256 + dHash  │   Canvas        │   exifr         │</w:t>
      </w:r>
    </w:p>
    <w:p>
      <w:pPr>
        <w:spacing w:after="6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color w:val="00CC6A"/>
          <w:sz w:val="18"/>
          <w:szCs w:val="18"/>
        </w:rPr>
        <w:t xml:space="preserve">↓  hash + metadata only  ↓</w:t>
      </w:r>
    </w:p>
    <w:p>
      <w:pPr>
        <w:spacing w:after="60"/>
      </w:pPr>
      <w:r>
        <w:rPr>
          <w:rFonts w:ascii="Consolas" w:cs="Consolas" w:eastAsia="Consolas" w:hAnsi="Consolas"/>
          <w:color w:val="FFAA00"/>
          <w:sz w:val="18"/>
          <w:szCs w:val="18"/>
        </w:rPr>
        <w:t xml:space="preserve">┌───────────────────────────────── API SERVER 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POST /register       │   POST /verify         │   GET /chain          │</w:t>
      </w:r>
    </w:p>
    <w:p>
      <w:pPr>
        <w:spacing w:after="60"/>
      </w:pPr>
      <w:r>
        <w:rPr>
          <w:rFonts w:ascii="Consolas" w:cs="Consolas" w:eastAsia="Consolas" w:hAnsi="Consolas"/>
          <w:color w:val="FFAA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  <w:jc w:val="center"/>
      </w:pPr>
      <w:r>
        <w:rPr>
          <w:rFonts w:ascii="Consolas" w:cs="Consolas" w:eastAsia="Consolas" w:hAnsi="Consolas"/>
          <w:b/>
          <w:bCs/>
          <w:color w:val="FFAA00"/>
          <w:sz w:val="18"/>
          <w:szCs w:val="18"/>
        </w:rPr>
        <w:t xml:space="preserve">↓</w:t>
      </w:r>
    </w:p>
    <w:p>
      <w:pPr>
        <w:spacing w:after="6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┌─────────────────────────────── BLOCKCHAIN LEDGER 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│   Proof-of-Work  •  SHA-256 linked blocks  •  Immutable  •  Difficulty=2  │</w:t>
      </w:r>
    </w:p>
    <w:p>
      <w:pPr>
        <w:spacing w:after="12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E8FFF0" w:color="E8FFF0" w:val="solid"/>
        <w:spacing w:after="40" w:before="100"/>
      </w:pPr>
      <w:r>
        <w:rPr>
          <w:rFonts w:ascii="Consolas" w:cs="Consolas" w:eastAsia="Consolas" w:hAnsi="Consolas"/>
          <w:b/>
          <w:bCs/>
          <w:color w:val="00CC6A"/>
          <w:sz w:val="18"/>
          <w:szCs w:val="18"/>
        </w:rPr>
        <w:t xml:space="preserve">  🔒  Raw media files NEVER leave the browser. Only hashes cross the network boundary.</w:t>
      </w:r>
    </w:p>
    <w:p>
      <w:pPr>
        <w:spacing w:after="300"/>
      </w:pPr>
    </w:p>
    <w:p>
      <w:pPr>
        <w:spacing w:after="80" w:before="400"/>
      </w:pPr>
      <w:r>
        <w:rPr>
          <w:rFonts w:ascii="Consolas" w:cs="Consolas" w:eastAsia="Consolas" w:hAnsi="Consolas"/>
          <w:color w:val="00CC6A"/>
          <w:sz w:val="18"/>
          <w:szCs w:val="18"/>
        </w:rPr>
        <w:t xml:space="preserve">08 — 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IMPLEMENTATION ROADMAP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What's Built &amp; What's Next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color w:val="00CC6A"/>
          <w:sz w:val="22"/>
          <w:szCs w:val="22"/>
        </w:rPr>
        <w:t xml:space="preserve">●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Core Blockchain Engine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  [COMPLETE]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Block class, proof-of-work mining, chain validation, SHA-256 linking, genesis block, search by hash.</w:t>
      </w:r>
    </w:p>
    <w:p>
      <w:pPr>
        <w:spacing w:after="80"/>
      </w:pPr>
      <w:r>
        <w:rPr>
          <w:rFonts w:ascii="Calibri" w:cs="Calibri" w:eastAsia="Calibri" w:hAnsi="Calibri"/>
          <w:color w:val="00CC6A"/>
          <w:sz w:val="22"/>
          <w:szCs w:val="22"/>
        </w:rPr>
        <w:t xml:space="preserve">●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Client-Side Hashing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  [COMPLETE]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Web Worker with SubtleCrypto SHA-256 + OffscreenCanvas dHash. Files processed entirely in-browser.</w:t>
      </w:r>
    </w:p>
    <w:p>
      <w:pPr>
        <w:spacing w:after="80"/>
      </w:pPr>
      <w:r>
        <w:rPr>
          <w:rFonts w:ascii="Calibri" w:cs="Calibri" w:eastAsia="Calibri" w:hAnsi="Calibri"/>
          <w:color w:val="00CC6A"/>
          <w:sz w:val="22"/>
          <w:szCs w:val="22"/>
        </w:rPr>
        <w:t xml:space="preserve">●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Register &amp; Verify Flows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  [COMPLETE]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Full upload → hash → register pipeline. Verify with exact SHA-256 match + fuzzy perceptual matching.</w:t>
      </w:r>
    </w:p>
    <w:p>
      <w:pPr>
        <w:spacing w:after="80"/>
      </w:pPr>
      <w:r>
        <w:rPr>
          <w:rFonts w:ascii="Calibri" w:cs="Calibri" w:eastAsia="Calibri" w:hAnsi="Calibri"/>
          <w:color w:val="00CC6A"/>
          <w:sz w:val="22"/>
          <w:szCs w:val="22"/>
        </w:rPr>
        <w:t xml:space="preserve">●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Forensic Analysis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  [COMPLETE]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Error Level Analysis with adjustable amplification. EXIF metadata extraction with suspicious field detection.</w:t>
      </w:r>
    </w:p>
    <w:p>
      <w:pPr>
        <w:spacing w:after="80"/>
      </w:pPr>
      <w:r>
        <w:rPr>
          <w:rFonts w:ascii="Calibri" w:cs="Calibri" w:eastAsia="Calibri" w:hAnsi="Calibri"/>
          <w:color w:val="00CC6A"/>
          <w:sz w:val="22"/>
          <w:szCs w:val="22"/>
        </w:rPr>
        <w:t xml:space="preserve">●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Camera Capture &amp; Explorer</w:t>
      </w:r>
      <w:r>
        <w:rPr>
          <w:rFonts w:ascii="Consolas" w:cs="Consolas" w:eastAsia="Consolas" w:hAnsi="Consolas"/>
          <w:color w:val="00CC6A"/>
          <w:sz w:val="18"/>
          <w:szCs w:val="18"/>
        </w:rPr>
        <w:t xml:space="preserve">  [COMPLETE]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In-browser camera with front/back toggle. Visual blockchain explorer with block inspection.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color w:val="FFAA00"/>
          <w:sz w:val="22"/>
          <w:szCs w:val="22"/>
        </w:rPr>
        <w:t xml:space="preserve">○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AI Deepfake Detection</w:t>
      </w:r>
      <w:r>
        <w:rPr>
          <w:rFonts w:ascii="Consolas" w:cs="Consolas" w:eastAsia="Consolas" w:hAnsi="Consolas"/>
          <w:color w:val="FFAA00"/>
          <w:sz w:val="18"/>
          <w:szCs w:val="18"/>
        </w:rPr>
        <w:t xml:space="preserve">  [NEXT]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Integrate ML-based deepfake confidence scoring using frequency-domain analysis and GAN fingerprint detection.</w:t>
      </w:r>
    </w:p>
    <w:p>
      <w:pPr>
        <w:spacing w:after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○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Public Testnet Deployment</w:t>
      </w:r>
      <w:r>
        <w:rPr>
          <w:rFonts w:ascii="Consolas" w:cs="Consolas" w:eastAsia="Consolas" w:hAnsi="Consolas"/>
          <w:color w:val="9CA3AF"/>
          <w:sz w:val="18"/>
          <w:szCs w:val="18"/>
        </w:rPr>
        <w:t xml:space="preserve">  [PLANNED]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Deploy to Polygon/Base L2 for real decentralized storage. IPFS integration for optional media backup.</w:t>
      </w:r>
    </w:p>
    <w:p>
      <w:pPr>
        <w:spacing w:after="80"/>
      </w:pPr>
      <w:r>
        <w:rPr>
          <w:rFonts w:ascii="Calibri" w:cs="Calibri" w:eastAsia="Calibri" w:hAnsi="Calibri"/>
          <w:color w:val="9CA3AF"/>
          <w:sz w:val="22"/>
          <w:szCs w:val="22"/>
        </w:rPr>
        <w:t xml:space="preserve">○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API &amp; SDK</w:t>
      </w:r>
      <w:r>
        <w:rPr>
          <w:rFonts w:ascii="Consolas" w:cs="Consolas" w:eastAsia="Consolas" w:hAnsi="Consolas"/>
          <w:color w:val="9CA3AF"/>
          <w:sz w:val="18"/>
          <w:szCs w:val="18"/>
        </w:rPr>
        <w:t xml:space="preserve">  [PLANNED]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  Public verification API and JavaScript SDK for third-party integration into newsrooms and legal platforms.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CC6A"/>
          <w:sz w:val="20"/>
          <w:szCs w:val="20"/>
        </w:rPr>
        <w:t xml:space="preserve">Ctrl+Alt+Diablo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•  CSBC114  •  Innovate Bharat Hackathon 2026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Sharda University • Department of Computer Science &amp; Engineering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2026-03-15T18:38:51.880Z</dcterms:created>
  <dcterms:modified xsi:type="dcterms:W3CDTF">2026-03-15T18:38:51.880Z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