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Lexis-AI Compliance Boutique</w:t>
      </w:r>
    </w:p>
    <w:p>
      <w:r>
        <w:t xml:space="preserve">Date: February 28, 2026</w:t>
      </w:r>
    </w:p>
    <w:p>
      <w:r>
        <w:rPr>
          <w:b/>
        </w:rPr>
        <w:t xml:space="preserve">Client: </w:t>
      </w:r>
      <w:r>
        <w:t xml:space="preserve">Alexander Sterling</w:t>
      </w:r>
    </w:p>
    <w:p>
      <w:r>
        <w:rPr>
          <w:b/>
        </w:rPr>
        <w:t xml:space="preserve">Address: </w:t>
      </w:r>
      <w:r>
        <w:t xml:space="preserve">1 Churchill Place, London, E14 5HP</w:t>
      </w:r>
    </w:p>
    <w:p>
      <w:r>
        <w:rPr>
          <w:b/>
        </w:rPr>
        <w:t xml:space="preserve">Matter: </w:t>
      </w:r>
      <w:r>
        <w:t xml:space="preserve">Commercial Property - Lease acquisition for new Mayfair office suite.</w:t>
      </w:r>
    </w:p>
    <w:p>
      <w:pPr>
        <w:pStyle w:val="Heading1"/>
      </w:pPr>
      <w:r>
        <w:t>Engagement Letter</w:t>
      </w:r>
    </w:p>
    <w:p>
      <w:r>
        <w:t xml:space="preserve">Dear Alexander Sterling,</w:t>
        <w:br/>
        <w:br/>
        <w:t>We are pleased to confirm our engagement to provide legal services. This letter serves as formal confirmation that your compliance onboarding is complete, including verification of your details with Companies House.</w:t>
        <w:br/>
        <w:br/>
        <w:t>Please review the terms of this engagement and sign below.</w:t>
        <w:br/>
        <w:br/>
        <w:t>Sincerely,</w:t>
        <w:br/>
        <w:t>The Partner Team at Lexis-AI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