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92C9" w14:textId="481E675C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1F1B9A">
        <w:rPr>
          <w:rFonts w:ascii="Calibri" w:hAnsi="Calibri"/>
          <w:sz w:val="28"/>
          <w:szCs w:val="28"/>
        </w:rPr>
        <w:t>/7506</w:t>
      </w:r>
      <w:r w:rsidR="007D3884">
        <w:rPr>
          <w:rFonts w:ascii="Calibri" w:hAnsi="Calibri"/>
          <w:sz w:val="28"/>
          <w:szCs w:val="28"/>
        </w:rPr>
        <w:t xml:space="preserve"> </w:t>
      </w:r>
      <w:r w:rsidR="00B268BB">
        <w:rPr>
          <w:rFonts w:ascii="Calibri" w:hAnsi="Calibri"/>
          <w:sz w:val="28"/>
          <w:szCs w:val="28"/>
        </w:rPr>
        <w:t>Lecture 0</w:t>
      </w:r>
      <w:r w:rsidR="001501D4">
        <w:rPr>
          <w:rFonts w:ascii="Calibri" w:hAnsi="Calibri"/>
          <w:sz w:val="28"/>
          <w:szCs w:val="28"/>
        </w:rPr>
        <w:t>6</w:t>
      </w:r>
      <w:r w:rsidR="00F82B50">
        <w:rPr>
          <w:rFonts w:ascii="Calibri" w:hAnsi="Calibri"/>
          <w:sz w:val="28"/>
          <w:szCs w:val="28"/>
        </w:rPr>
        <w:t>:</w:t>
      </w:r>
      <w:r w:rsidR="00B268BB">
        <w:rPr>
          <w:rFonts w:ascii="Calibri" w:hAnsi="Calibri"/>
          <w:sz w:val="28"/>
          <w:szCs w:val="28"/>
        </w:rPr>
        <w:t xml:space="preserve"> </w:t>
      </w:r>
      <w:r w:rsidR="00EA706B" w:rsidRPr="00EA706B">
        <w:rPr>
          <w:rFonts w:ascii="Calibri" w:hAnsi="Calibri"/>
          <w:sz w:val="28"/>
          <w:szCs w:val="28"/>
        </w:rPr>
        <w:t>Project 2</w:t>
      </w:r>
      <w:r w:rsidR="004D2606">
        <w:rPr>
          <w:rFonts w:ascii="Calibri" w:hAnsi="Calibri"/>
          <w:sz w:val="28"/>
          <w:szCs w:val="28"/>
        </w:rPr>
        <w:t>-2</w:t>
      </w:r>
      <w:bookmarkStart w:id="0" w:name="_GoBack"/>
      <w:bookmarkEnd w:id="0"/>
      <w:r w:rsidR="00EA706B" w:rsidRPr="00EA706B">
        <w:rPr>
          <w:rFonts w:ascii="Calibri" w:hAnsi="Calibri"/>
          <w:sz w:val="28"/>
          <w:szCs w:val="28"/>
        </w:rPr>
        <w:t xml:space="preserve"> </w:t>
      </w:r>
      <w:r w:rsidR="001501D4">
        <w:rPr>
          <w:rFonts w:ascii="Calibri" w:hAnsi="Calibri"/>
          <w:sz w:val="28"/>
          <w:szCs w:val="28"/>
        </w:rPr>
        <w:t>p</w:t>
      </w:r>
      <w:r w:rsidR="00EA706B" w:rsidRPr="00EA706B">
        <w:rPr>
          <w:rFonts w:ascii="Calibri" w:hAnsi="Calibri"/>
          <w:sz w:val="28"/>
          <w:szCs w:val="28"/>
        </w:rPr>
        <w:t xml:space="preserve">WordCount </w:t>
      </w:r>
      <w:r w:rsidR="001501D4">
        <w:rPr>
          <w:rFonts w:ascii="Calibri" w:hAnsi="Calibri"/>
          <w:sz w:val="28"/>
          <w:szCs w:val="28"/>
        </w:rPr>
        <w:t>- Design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631413A0" w14:textId="28B8E786" w:rsidR="008936E8" w:rsidRPr="008936E8" w:rsidRDefault="008936E8" w:rsidP="008936E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 </w:t>
      </w:r>
    </w:p>
    <w:p w14:paraId="39A8B145" w14:textId="7DEE1462" w:rsidR="00E0421C" w:rsidRPr="006A3E8D" w:rsidRDefault="00730862" w:rsidP="00E0421C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225202"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 xml:space="preserve">: </w:t>
      </w:r>
      <w:r w:rsidR="006A3E8D" w:rsidRPr="006A3E8D">
        <w:rPr>
          <w:rFonts w:ascii="Calibri" w:hAnsi="Calibri" w:cs="Arial"/>
        </w:rPr>
        <w:t xml:space="preserve">In </w:t>
      </w:r>
      <w:r w:rsidR="006A3E8D">
        <w:rPr>
          <w:rFonts w:asciiTheme="minorHAnsi" w:eastAsia="MS PGothic" w:hAnsi="Calibri" w:cs="MS PGothic"/>
          <w:bCs/>
          <w:color w:val="000000" w:themeColor="text1"/>
          <w:kern w:val="24"/>
        </w:rPr>
        <w:t>the following source code, w</w:t>
      </w:r>
      <w:r w:rsidR="00E0421C" w:rsidRPr="00A8498E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hat </w:t>
      </w:r>
      <w:r w:rsidR="006A3E8D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does the third </w:t>
      </w:r>
      <w:r w:rsidR="00E0421C" w:rsidRPr="00A8498E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argument </w:t>
      </w:r>
      <w:r w:rsidR="006A3E8D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(i.e., </w:t>
      </w:r>
      <w:r w:rsidR="006A3E8D" w:rsidRPr="006A3E8D">
        <w:rPr>
          <w:rFonts w:ascii="Courier New" w:eastAsia="MS PGothic" w:hAnsi="Courier New" w:cs="Courier New"/>
          <w:bCs/>
          <w:color w:val="000000" w:themeColor="text1"/>
          <w:kern w:val="24"/>
        </w:rPr>
        <w:t>strlen(write_msg)+1</w:t>
      </w:r>
      <w:r w:rsidR="006A3E8D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) </w:t>
      </w:r>
      <w:r w:rsidR="00E0421C" w:rsidRPr="00A8498E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in </w:t>
      </w:r>
      <w:r w:rsidR="006A3E8D">
        <w:rPr>
          <w:rFonts w:ascii="Courier New" w:eastAsia="MS PGothic" w:hAnsi="Courier New" w:cs="Courier New"/>
          <w:bCs/>
          <w:color w:val="000000" w:themeColor="text1"/>
          <w:kern w:val="24"/>
        </w:rPr>
        <w:t>write</w:t>
      </w:r>
      <w:r w:rsidR="00E0421C" w:rsidRPr="00A8498E">
        <w:rPr>
          <w:rFonts w:ascii="Courier New" w:eastAsia="MS PGothic" w:hAnsi="Courier New" w:cs="Courier New"/>
          <w:bCs/>
          <w:color w:val="000000" w:themeColor="text1"/>
          <w:kern w:val="24"/>
        </w:rPr>
        <w:t>()</w:t>
      </w:r>
      <w:r w:rsidR="006A3E8D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 mean? Why this argument is </w:t>
      </w:r>
      <w:r w:rsidR="006A3E8D" w:rsidRPr="006A3E8D">
        <w:rPr>
          <w:rFonts w:ascii="Courier New" w:eastAsia="MS PGothic" w:hAnsi="Courier New" w:cs="Courier New"/>
          <w:bCs/>
          <w:color w:val="000000" w:themeColor="text1"/>
          <w:kern w:val="24"/>
        </w:rPr>
        <w:t>strlen(write_msg)+1</w:t>
      </w:r>
      <w:r w:rsidR="006A3E8D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 rather than </w:t>
      </w:r>
      <w:r w:rsidR="006A3E8D" w:rsidRPr="006A3E8D">
        <w:rPr>
          <w:rFonts w:ascii="Courier New" w:eastAsia="MS PGothic" w:hAnsi="Courier New" w:cs="Courier New"/>
          <w:bCs/>
          <w:color w:val="000000" w:themeColor="text1"/>
          <w:kern w:val="24"/>
        </w:rPr>
        <w:t>strlen(write_msg)</w:t>
      </w:r>
      <w:r w:rsidR="006A3E8D">
        <w:rPr>
          <w:rFonts w:ascii="Courier New" w:eastAsia="MS PGothic" w:hAnsi="Courier New" w:cs="Courier New"/>
          <w:bCs/>
          <w:color w:val="000000" w:themeColor="text1"/>
          <w:kern w:val="24"/>
        </w:rPr>
        <w:t>?</w:t>
      </w:r>
    </w:p>
    <w:p w14:paraId="14556B7C" w14:textId="4C9245BD" w:rsidR="006A3E8D" w:rsidRDefault="006A3E8D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2D0C3E44" w14:textId="44013BD4" w:rsidR="006A3E8D" w:rsidRDefault="006A3E8D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7E610263" w14:textId="43B11CC6" w:rsidR="001327E1" w:rsidRDefault="001327E1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7CA9B104" w14:textId="3F3E046D" w:rsidR="001327E1" w:rsidRDefault="001327E1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4C7BB619" w14:textId="42D1DDED" w:rsidR="00225202" w:rsidRDefault="00225202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>
        <w:rPr>
          <w:rFonts w:asciiTheme="minorHAnsi" w:eastAsia="MS PGothic" w:hAnsi="Calibri" w:cs="MS PGothic"/>
          <w:color w:val="000000" w:themeColor="text1"/>
          <w:kern w:val="24"/>
        </w:rPr>
        <w:t xml:space="preserve">    </w:t>
      </w:r>
      <w:r>
        <w:rPr>
          <w:rFonts w:asciiTheme="minorHAnsi" w:eastAsia="MS PGothic" w:hAnsi="Calibri" w:cs="MS PGothic"/>
          <w:noProof/>
          <w:color w:val="000000" w:themeColor="text1"/>
          <w:kern w:val="24"/>
        </w:rPr>
        <w:drawing>
          <wp:inline distT="0" distB="0" distL="0" distR="0" wp14:anchorId="644B841D" wp14:editId="63B6B7D9">
            <wp:extent cx="3457575" cy="6261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23" cy="63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FE20" w14:textId="5AD914E0" w:rsidR="00225202" w:rsidRDefault="00225202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>
        <w:rPr>
          <w:rFonts w:asciiTheme="minorHAnsi" w:eastAsia="MS PGothic" w:hAnsi="Calibri" w:cs="MS PGothic"/>
          <w:noProof/>
          <w:color w:val="000000" w:themeColor="text1"/>
          <w:kern w:val="24"/>
        </w:rPr>
        <w:drawing>
          <wp:inline distT="0" distB="0" distL="0" distR="0" wp14:anchorId="67261D7F" wp14:editId="485A9AC1">
            <wp:extent cx="5181600" cy="3319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60" cy="332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9BEE" w14:textId="77777777" w:rsidR="006A3E8D" w:rsidRDefault="006A3E8D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4B2518A1" w14:textId="223F7101" w:rsidR="006A3E8D" w:rsidRDefault="006A3E8D" w:rsidP="006A3E8D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6D41A7">
        <w:rPr>
          <w:rFonts w:ascii="Calibri" w:hAnsi="Calibri" w:cs="Arial"/>
          <w:b/>
        </w:rPr>
        <w:t xml:space="preserve">: </w:t>
      </w:r>
      <w:r w:rsidRPr="006A3E8D">
        <w:rPr>
          <w:rFonts w:ascii="Calibri" w:hAnsi="Calibri" w:cs="Arial"/>
        </w:rPr>
        <w:t xml:space="preserve">In </w:t>
      </w:r>
      <w:r>
        <w:rPr>
          <w:rFonts w:ascii="Calibri" w:hAnsi="Calibri" w:cs="Arial"/>
        </w:rPr>
        <w:t>the above source code, w</w:t>
      </w:r>
      <w:r w:rsidRPr="00A8498E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hat are the three arguments in </w:t>
      </w:r>
      <w:r w:rsidRPr="00A8498E">
        <w:rPr>
          <w:rFonts w:ascii="Courier New" w:eastAsia="MS PGothic" w:hAnsi="Courier New" w:cs="Courier New"/>
          <w:bCs/>
          <w:color w:val="000000" w:themeColor="text1"/>
          <w:kern w:val="24"/>
        </w:rPr>
        <w:t>read()</w:t>
      </w:r>
      <w:r w:rsidRPr="00A8498E">
        <w:rPr>
          <w:rFonts w:asciiTheme="minorHAnsi" w:eastAsia="MS PGothic" w:hAnsi="Calibri" w:cs="MS PGothic"/>
          <w:bCs/>
          <w:color w:val="000000" w:themeColor="text1"/>
          <w:kern w:val="24"/>
        </w:rPr>
        <w:t>?</w:t>
      </w:r>
    </w:p>
    <w:p w14:paraId="34318A07" w14:textId="77777777" w:rsidR="006A3E8D" w:rsidRDefault="006A3E8D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6035A9A9" w14:textId="5486B272" w:rsidR="00CF3CEB" w:rsidRDefault="00CF3CEB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4E789FB2" w14:textId="0AA41B5B" w:rsidR="001327E1" w:rsidRDefault="001327E1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7BE75000" w14:textId="24645A78" w:rsidR="0041677A" w:rsidRPr="0041677A" w:rsidRDefault="0041677A" w:rsidP="0041677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 w:rsidR="009A1060">
        <w:rPr>
          <w:rFonts w:ascii="Calibri" w:hAnsi="Calibri" w:cs="Arial"/>
          <w:b/>
        </w:rPr>
        <w:sym w:font="Wingdings 2" w:char="F0EA"/>
      </w:r>
      <w:r w:rsidR="009A1060">
        <w:rPr>
          <w:rFonts w:ascii="Calibri" w:hAnsi="Calibri" w:cs="Arial"/>
          <w:b/>
        </w:rPr>
        <w:sym w:font="Wingdings 2" w:char="F0EA"/>
      </w:r>
      <w:r w:rsidR="009A1060">
        <w:rPr>
          <w:rFonts w:ascii="Calibri" w:hAnsi="Calibri" w:cs="Arial"/>
          <w:b/>
        </w:rPr>
        <w:t xml:space="preserve"> </w:t>
      </w:r>
      <w:r w:rsidR="009A1060" w:rsidRPr="006D41A7">
        <w:rPr>
          <w:rFonts w:ascii="Calibri" w:hAnsi="Calibri" w:cs="Arial"/>
          <w:b/>
        </w:rPr>
        <w:t xml:space="preserve">Exercise </w:t>
      </w:r>
      <w:r w:rsidR="009A1060">
        <w:rPr>
          <w:rFonts w:ascii="Calibri" w:hAnsi="Calibri" w:cs="Arial"/>
          <w:b/>
        </w:rPr>
        <w:t>3</w:t>
      </w:r>
      <w:r w:rsidR="009A1060" w:rsidRPr="006D41A7">
        <w:rPr>
          <w:rFonts w:ascii="Calibri" w:hAnsi="Calibri" w:cs="Arial"/>
          <w:b/>
        </w:rPr>
        <w:t xml:space="preserve">: </w:t>
      </w:r>
      <w:r w:rsidRPr="0041677A">
        <w:rPr>
          <w:rFonts w:asciiTheme="minorHAnsi" w:eastAsia="MS PGothic" w:hAnsi="Calibri" w:cs="MS PGothic"/>
          <w:color w:val="000000" w:themeColor="text1"/>
          <w:kern w:val="24"/>
        </w:rPr>
        <w:t>How to implement error-checking case 1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(i.e., no input file name)</w:t>
      </w:r>
      <w:r w:rsidRPr="0041677A">
        <w:rPr>
          <w:rFonts w:asciiTheme="minorHAnsi" w:eastAsia="MS PGothic" w:hAnsi="Calibri" w:cs="MS PGothic"/>
          <w:color w:val="000000" w:themeColor="text1"/>
          <w:kern w:val="24"/>
        </w:rPr>
        <w:t>?</w:t>
      </w:r>
    </w:p>
    <w:p w14:paraId="32DA5436" w14:textId="77777777" w:rsidR="0049105A" w:rsidRDefault="0049105A" w:rsidP="00D063D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0FCF6BF4" w14:textId="77777777" w:rsidR="0049105A" w:rsidRDefault="0049105A" w:rsidP="00D063D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22118C0C" w14:textId="77777777" w:rsidR="0049105A" w:rsidRDefault="0049105A" w:rsidP="00D063D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6E1213DF" w14:textId="77777777" w:rsidR="0049105A" w:rsidRDefault="0049105A" w:rsidP="00D063D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46C8FDC4" w14:textId="77777777" w:rsidR="0049105A" w:rsidRDefault="0049105A" w:rsidP="00D063D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43BE0DD0" w14:textId="77777777" w:rsidR="0049105A" w:rsidRDefault="0049105A" w:rsidP="00D063D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615D877" w14:textId="7E3EA147" w:rsidR="00D063DC" w:rsidRPr="0041677A" w:rsidRDefault="00D063DC" w:rsidP="00D063D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6D41A7">
        <w:rPr>
          <w:rFonts w:ascii="Calibri" w:hAnsi="Calibri" w:cs="Arial"/>
          <w:b/>
        </w:rPr>
        <w:t xml:space="preserve">: </w:t>
      </w:r>
      <w:r w:rsidRPr="0041677A">
        <w:rPr>
          <w:rFonts w:asciiTheme="minorHAnsi" w:eastAsia="MS PGothic" w:hAnsi="Calibri" w:cs="MS PGothic"/>
          <w:color w:val="000000" w:themeColor="text1"/>
          <w:kern w:val="24"/>
        </w:rPr>
        <w:t>How to implement error-checking case 1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(i.e., no input file name)</w:t>
      </w:r>
      <w:r w:rsidRPr="0041677A">
        <w:rPr>
          <w:rFonts w:asciiTheme="minorHAnsi" w:eastAsia="MS PGothic" w:hAnsi="Calibri" w:cs="MS PGothic"/>
          <w:color w:val="000000" w:themeColor="text1"/>
          <w:kern w:val="24"/>
        </w:rPr>
        <w:t>?</w:t>
      </w:r>
    </w:p>
    <w:p w14:paraId="64BC82A6" w14:textId="19F8BA75" w:rsidR="009A1060" w:rsidRPr="0041677A" w:rsidRDefault="0041677A" w:rsidP="0041677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 w:rsidRPr="0041677A">
        <w:rPr>
          <w:rFonts w:asciiTheme="minorHAnsi" w:eastAsia="MS PGothic" w:hAnsi="Calibri" w:cs="MS PGothic"/>
          <w:color w:val="000000" w:themeColor="text1"/>
          <w:kern w:val="24"/>
        </w:rPr>
        <w:t xml:space="preserve"> How to implement error-checking case 2 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(i.e., file doesn’t exist) </w:t>
      </w:r>
      <w:r w:rsidRPr="0041677A">
        <w:rPr>
          <w:rFonts w:asciiTheme="minorHAnsi" w:eastAsia="MS PGothic" w:hAnsi="Calibri" w:cs="MS PGothic"/>
          <w:color w:val="000000" w:themeColor="text1"/>
          <w:kern w:val="24"/>
        </w:rPr>
        <w:t xml:space="preserve">and 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case </w:t>
      </w:r>
      <w:r w:rsidRPr="0041677A">
        <w:rPr>
          <w:rFonts w:asciiTheme="minorHAnsi" w:eastAsia="MS PGothic" w:hAnsi="Calibri" w:cs="MS PGothic"/>
          <w:color w:val="000000" w:themeColor="text1"/>
          <w:kern w:val="24"/>
        </w:rPr>
        <w:t>3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(i.e., file can’t open)</w:t>
      </w:r>
      <w:r w:rsidRPr="0041677A">
        <w:rPr>
          <w:rFonts w:asciiTheme="minorHAnsi" w:eastAsia="MS PGothic" w:hAnsi="Calibri" w:cs="MS PGothic"/>
          <w:color w:val="000000" w:themeColor="text1"/>
          <w:kern w:val="24"/>
        </w:rPr>
        <w:t>?</w:t>
      </w:r>
    </w:p>
    <w:p w14:paraId="1F6E37C4" w14:textId="64E2F523" w:rsidR="00920DEB" w:rsidRDefault="00920DEB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71E33BB8" w14:textId="102CA2E1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1B715AB9" w14:textId="1FAC90B9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3A38BDE2" w14:textId="324C7788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3A927340" w14:textId="567E4CA6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464F6222" w14:textId="09F49483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06F20C42" w14:textId="3F8FF8F3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114E60B1" w14:textId="36F9AA79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230DC165" w14:textId="77777777" w:rsidR="0049105A" w:rsidRDefault="0049105A" w:rsidP="00E0421C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1C8BA63A" w14:textId="77711B94" w:rsidR="00225202" w:rsidRPr="00225202" w:rsidRDefault="00225202" w:rsidP="00225202">
      <w:p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hAnsiTheme="minorHAnsi" w:cstheme="minorHAnsi"/>
          <w:b/>
        </w:rPr>
        <w:t xml:space="preserve">Exercise </w:t>
      </w:r>
      <w:r w:rsidR="00D063DC">
        <w:rPr>
          <w:rFonts w:asciiTheme="minorHAnsi" w:hAnsiTheme="minorHAnsi" w:cstheme="minorHAnsi"/>
          <w:b/>
        </w:rPr>
        <w:t>5</w:t>
      </w:r>
      <w:r w:rsidRPr="00225202">
        <w:rPr>
          <w:rFonts w:asciiTheme="minorHAnsi" w:hAnsiTheme="minorHAnsi" w:cstheme="minorHAnsi"/>
          <w:b/>
        </w:rPr>
        <w:t xml:space="preserve"> (Data Flow Diagram): </w:t>
      </w:r>
      <w:r w:rsidR="00C62217">
        <w:rPr>
          <w:rFonts w:asciiTheme="minorHAnsi" w:eastAsia="Times New Roman" w:hAnsiTheme="minorHAnsi" w:cstheme="minorHAnsi"/>
          <w:color w:val="000000"/>
          <w:shd w:val="clear" w:color="auto" w:fill="FFFFFF"/>
        </w:rPr>
        <w:t>Please d</w:t>
      </w: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esign a data flow diagram for </w:t>
      </w:r>
      <w:r w:rsidR="00C62217" w:rsidRPr="009D3388">
        <w:rPr>
          <w:rFonts w:ascii="Courier New" w:eastAsia="Times New Roman" w:hAnsi="Courier New" w:cs="Courier New"/>
          <w:color w:val="000000"/>
          <w:shd w:val="clear" w:color="auto" w:fill="FFFFFF"/>
        </w:rPr>
        <w:t>pWordCount</w:t>
      </w:r>
      <w:r w:rsidR="009D3388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14:paraId="3474BFF6" w14:textId="77777777" w:rsidR="00225202" w:rsidRPr="00225202" w:rsidRDefault="00225202" w:rsidP="00225202">
      <w:pPr>
        <w:numPr>
          <w:ilvl w:val="0"/>
          <w:numId w:val="6"/>
        </w:num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>Mark data on each arrow</w:t>
      </w:r>
    </w:p>
    <w:p w14:paraId="7DF4FF61" w14:textId="77777777" w:rsidR="00225202" w:rsidRPr="00225202" w:rsidRDefault="00225202" w:rsidP="00225202">
      <w:pPr>
        <w:numPr>
          <w:ilvl w:val="0"/>
          <w:numId w:val="6"/>
        </w:num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>Pay attention to:</w:t>
      </w:r>
    </w:p>
    <w:p w14:paraId="3AF6233A" w14:textId="77777777" w:rsidR="00225202" w:rsidRPr="00225202" w:rsidRDefault="00225202" w:rsidP="00225202">
      <w:pPr>
        <w:numPr>
          <w:ilvl w:val="1"/>
          <w:numId w:val="6"/>
        </w:num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>Input and output</w:t>
      </w:r>
    </w:p>
    <w:p w14:paraId="0FB22CA2" w14:textId="77777777" w:rsidR="00225202" w:rsidRPr="00225202" w:rsidRDefault="00225202" w:rsidP="00225202">
      <w:pPr>
        <w:numPr>
          <w:ilvl w:val="1"/>
          <w:numId w:val="6"/>
        </w:num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>Data store</w:t>
      </w:r>
    </w:p>
    <w:p w14:paraId="4166FE0C" w14:textId="57845807" w:rsidR="00225202" w:rsidRPr="00225202" w:rsidRDefault="00225202" w:rsidP="00225202">
      <w:pPr>
        <w:numPr>
          <w:ilvl w:val="1"/>
          <w:numId w:val="6"/>
        </w:num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>Do</w:t>
      </w:r>
      <w:r w:rsidR="00955D39">
        <w:rPr>
          <w:rFonts w:asciiTheme="minorHAnsi" w:eastAsia="Times New Roman" w:hAnsiTheme="minorHAnsi" w:cstheme="minorHAnsi"/>
          <w:color w:val="000000"/>
          <w:shd w:val="clear" w:color="auto" w:fill="FFFFFF"/>
        </w:rPr>
        <w:t>n’t</w:t>
      </w: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consider the details of data structures</w:t>
      </w:r>
    </w:p>
    <w:p w14:paraId="272CD8DE" w14:textId="77777777" w:rsidR="00225202" w:rsidRPr="00225202" w:rsidRDefault="00225202" w:rsidP="00225202">
      <w:pPr>
        <w:numPr>
          <w:ilvl w:val="0"/>
          <w:numId w:val="6"/>
        </w:num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>Do NOT consider controls (i.e., algorithms)</w:t>
      </w:r>
    </w:p>
    <w:p w14:paraId="3D98D7F7" w14:textId="77777777" w:rsidR="00D063DC" w:rsidRDefault="00D063DC" w:rsidP="00225202">
      <w:pPr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</w:pPr>
    </w:p>
    <w:p w14:paraId="5891F020" w14:textId="2777E4FF" w:rsidR="00225202" w:rsidRPr="00225202" w:rsidRDefault="00225202" w:rsidP="00225202">
      <w:p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 xml:space="preserve">Exercise </w:t>
      </w:r>
      <w:r w:rsidR="00D063DC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5</w:t>
      </w:r>
      <w:r w:rsidRPr="00225202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.1:</w:t>
      </w: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Please provide a list of modules in your data flow diagram.</w:t>
      </w:r>
    </w:p>
    <w:p w14:paraId="70C37429" w14:textId="77777777" w:rsidR="003670E7" w:rsidRPr="00225202" w:rsidRDefault="003670E7" w:rsidP="00225202">
      <w:p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</w:p>
    <w:p w14:paraId="1847F03C" w14:textId="638F9E00" w:rsidR="003670E7" w:rsidRDefault="003670E7" w:rsidP="00225202">
      <w:pPr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</w:pPr>
    </w:p>
    <w:p w14:paraId="17AD6468" w14:textId="77777777" w:rsidR="0049105A" w:rsidRDefault="0049105A" w:rsidP="00225202">
      <w:pPr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</w:pPr>
    </w:p>
    <w:p w14:paraId="346D81F9" w14:textId="646881C9" w:rsidR="00225202" w:rsidRPr="00225202" w:rsidRDefault="00225202" w:rsidP="00225202">
      <w:p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 xml:space="preserve">Exercise </w:t>
      </w:r>
      <w:r w:rsidR="00D063DC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5</w:t>
      </w:r>
      <w:r w:rsidRPr="00225202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.2:</w:t>
      </w: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Please provide a list of internal data storage in your data flow diagram.</w:t>
      </w:r>
    </w:p>
    <w:p w14:paraId="55A9C831" w14:textId="77777777" w:rsidR="003670E7" w:rsidRDefault="003670E7" w:rsidP="003670E7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106DE11A" w14:textId="221D55D4" w:rsidR="003670E7" w:rsidRDefault="003670E7" w:rsidP="00225202">
      <w:pPr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</w:pPr>
    </w:p>
    <w:p w14:paraId="5A725A2A" w14:textId="77777777" w:rsidR="0049105A" w:rsidRDefault="0049105A" w:rsidP="00225202">
      <w:pPr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</w:pPr>
    </w:p>
    <w:p w14:paraId="643657D6" w14:textId="5D0E80BE" w:rsidR="00225202" w:rsidRPr="00225202" w:rsidRDefault="00225202" w:rsidP="00225202">
      <w:pPr>
        <w:rPr>
          <w:rFonts w:asciiTheme="minorHAnsi" w:eastAsia="Times New Roman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 xml:space="preserve">Exercise </w:t>
      </w:r>
      <w:r w:rsidR="00D063DC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5</w:t>
      </w:r>
      <w:r w:rsidRPr="00225202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.3 (put it all together):</w:t>
      </w:r>
      <w:r w:rsidRPr="00225202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Please connect the modules and internal data storage.</w:t>
      </w:r>
    </w:p>
    <w:p w14:paraId="518F1602" w14:textId="77777777" w:rsidR="003670E7" w:rsidRDefault="003670E7" w:rsidP="003670E7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sectPr w:rsidR="003670E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0627" w14:textId="77777777" w:rsidR="00AA3397" w:rsidRDefault="00AA3397" w:rsidP="00880E1A">
      <w:r>
        <w:separator/>
      </w:r>
    </w:p>
  </w:endnote>
  <w:endnote w:type="continuationSeparator" w:id="0">
    <w:p w14:paraId="1B26DBAF" w14:textId="77777777" w:rsidR="00AA3397" w:rsidRDefault="00AA3397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EC0C4" w14:textId="77777777" w:rsidR="008B04F7" w:rsidRDefault="008B04F7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B04F7" w:rsidRDefault="008B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BB77" w14:textId="68D369CB" w:rsidR="008B04F7" w:rsidRPr="00880E1A" w:rsidRDefault="008B04F7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49105A">
      <w:rPr>
        <w:rStyle w:val="PageNumber"/>
        <w:rFonts w:asciiTheme="minorHAnsi" w:hAnsiTheme="minorHAnsi"/>
        <w:noProof/>
      </w:rPr>
      <w:t>2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B04F7" w:rsidRDefault="008B0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E4500" w14:textId="77777777" w:rsidR="00AA3397" w:rsidRDefault="00AA3397" w:rsidP="00880E1A">
      <w:r>
        <w:separator/>
      </w:r>
    </w:p>
  </w:footnote>
  <w:footnote w:type="continuationSeparator" w:id="0">
    <w:p w14:paraId="1BF507D9" w14:textId="77777777" w:rsidR="00AA3397" w:rsidRDefault="00AA3397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644A"/>
    <w:multiLevelType w:val="hybridMultilevel"/>
    <w:tmpl w:val="5262CC24"/>
    <w:lvl w:ilvl="0" w:tplc="3E885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BA890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65F6EB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98D5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63C5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BFACB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CC3B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99495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B8865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E"/>
    <w:rsid w:val="00005CB9"/>
    <w:rsid w:val="00011772"/>
    <w:rsid w:val="00050C38"/>
    <w:rsid w:val="00055483"/>
    <w:rsid w:val="00077A02"/>
    <w:rsid w:val="00090B2D"/>
    <w:rsid w:val="00096387"/>
    <w:rsid w:val="000A3B2E"/>
    <w:rsid w:val="000B2AE4"/>
    <w:rsid w:val="000B2F00"/>
    <w:rsid w:val="000C2218"/>
    <w:rsid w:val="000E5D8E"/>
    <w:rsid w:val="000F51B5"/>
    <w:rsid w:val="000F7866"/>
    <w:rsid w:val="00106B7C"/>
    <w:rsid w:val="0012790B"/>
    <w:rsid w:val="001327E1"/>
    <w:rsid w:val="00134905"/>
    <w:rsid w:val="001501D4"/>
    <w:rsid w:val="00163212"/>
    <w:rsid w:val="00163C38"/>
    <w:rsid w:val="001742BF"/>
    <w:rsid w:val="001928B7"/>
    <w:rsid w:val="001A3356"/>
    <w:rsid w:val="001A36B6"/>
    <w:rsid w:val="001B4B8B"/>
    <w:rsid w:val="001C2583"/>
    <w:rsid w:val="001F1B9A"/>
    <w:rsid w:val="002100F8"/>
    <w:rsid w:val="00216D8A"/>
    <w:rsid w:val="00225202"/>
    <w:rsid w:val="00234F6D"/>
    <w:rsid w:val="00254184"/>
    <w:rsid w:val="00261EF8"/>
    <w:rsid w:val="002648A1"/>
    <w:rsid w:val="002732B0"/>
    <w:rsid w:val="00285DAC"/>
    <w:rsid w:val="002872FB"/>
    <w:rsid w:val="00296BDB"/>
    <w:rsid w:val="002B4368"/>
    <w:rsid w:val="002B5420"/>
    <w:rsid w:val="002B64D1"/>
    <w:rsid w:val="002D3E41"/>
    <w:rsid w:val="0030484D"/>
    <w:rsid w:val="00315588"/>
    <w:rsid w:val="0031731F"/>
    <w:rsid w:val="003210C5"/>
    <w:rsid w:val="00335A34"/>
    <w:rsid w:val="0035205F"/>
    <w:rsid w:val="003670E7"/>
    <w:rsid w:val="003843EE"/>
    <w:rsid w:val="00393C8E"/>
    <w:rsid w:val="003A36D0"/>
    <w:rsid w:val="003A4073"/>
    <w:rsid w:val="003A7F93"/>
    <w:rsid w:val="003B6AC6"/>
    <w:rsid w:val="003D1845"/>
    <w:rsid w:val="003F4224"/>
    <w:rsid w:val="004064F7"/>
    <w:rsid w:val="00413B1D"/>
    <w:rsid w:val="0041677A"/>
    <w:rsid w:val="00425E49"/>
    <w:rsid w:val="004265DB"/>
    <w:rsid w:val="00434EB1"/>
    <w:rsid w:val="00473484"/>
    <w:rsid w:val="00483811"/>
    <w:rsid w:val="00485256"/>
    <w:rsid w:val="00486479"/>
    <w:rsid w:val="0049105A"/>
    <w:rsid w:val="004930CA"/>
    <w:rsid w:val="004B3361"/>
    <w:rsid w:val="004C48DC"/>
    <w:rsid w:val="004C6236"/>
    <w:rsid w:val="004D2606"/>
    <w:rsid w:val="004E3CB2"/>
    <w:rsid w:val="004E442E"/>
    <w:rsid w:val="004E4FD4"/>
    <w:rsid w:val="004F5C8C"/>
    <w:rsid w:val="004F6760"/>
    <w:rsid w:val="00506247"/>
    <w:rsid w:val="0051749F"/>
    <w:rsid w:val="0052552F"/>
    <w:rsid w:val="0053416C"/>
    <w:rsid w:val="00535F43"/>
    <w:rsid w:val="005408A8"/>
    <w:rsid w:val="00543AAF"/>
    <w:rsid w:val="00547211"/>
    <w:rsid w:val="005500BB"/>
    <w:rsid w:val="00567875"/>
    <w:rsid w:val="00582F27"/>
    <w:rsid w:val="0059109B"/>
    <w:rsid w:val="005A0DBB"/>
    <w:rsid w:val="005B3E5F"/>
    <w:rsid w:val="005C2EB5"/>
    <w:rsid w:val="005C721A"/>
    <w:rsid w:val="005D08E4"/>
    <w:rsid w:val="005D386D"/>
    <w:rsid w:val="005E5F41"/>
    <w:rsid w:val="005E75D1"/>
    <w:rsid w:val="00611FC7"/>
    <w:rsid w:val="00622B3F"/>
    <w:rsid w:val="0063121C"/>
    <w:rsid w:val="00640C89"/>
    <w:rsid w:val="00646BD4"/>
    <w:rsid w:val="00646E5B"/>
    <w:rsid w:val="00664C8C"/>
    <w:rsid w:val="006732C8"/>
    <w:rsid w:val="00681ED9"/>
    <w:rsid w:val="00683068"/>
    <w:rsid w:val="00696413"/>
    <w:rsid w:val="00697207"/>
    <w:rsid w:val="006A36C2"/>
    <w:rsid w:val="006A3E8D"/>
    <w:rsid w:val="006C18B4"/>
    <w:rsid w:val="006D050E"/>
    <w:rsid w:val="006D1A1B"/>
    <w:rsid w:val="006D41A7"/>
    <w:rsid w:val="006E699A"/>
    <w:rsid w:val="00712FAB"/>
    <w:rsid w:val="007267C7"/>
    <w:rsid w:val="00730862"/>
    <w:rsid w:val="00736997"/>
    <w:rsid w:val="00741588"/>
    <w:rsid w:val="00743162"/>
    <w:rsid w:val="00761B5B"/>
    <w:rsid w:val="00773B0C"/>
    <w:rsid w:val="007806A7"/>
    <w:rsid w:val="0078456A"/>
    <w:rsid w:val="00786E50"/>
    <w:rsid w:val="007D1068"/>
    <w:rsid w:val="007D3884"/>
    <w:rsid w:val="007F0220"/>
    <w:rsid w:val="00802CCD"/>
    <w:rsid w:val="00833152"/>
    <w:rsid w:val="0084124C"/>
    <w:rsid w:val="00857B0A"/>
    <w:rsid w:val="0086060C"/>
    <w:rsid w:val="00866998"/>
    <w:rsid w:val="00877783"/>
    <w:rsid w:val="00880E1A"/>
    <w:rsid w:val="00885C60"/>
    <w:rsid w:val="008936E8"/>
    <w:rsid w:val="008B04F7"/>
    <w:rsid w:val="008E1C6A"/>
    <w:rsid w:val="008F37AF"/>
    <w:rsid w:val="008F6441"/>
    <w:rsid w:val="00901779"/>
    <w:rsid w:val="0090345B"/>
    <w:rsid w:val="009064DF"/>
    <w:rsid w:val="00920DEB"/>
    <w:rsid w:val="00925D81"/>
    <w:rsid w:val="00943500"/>
    <w:rsid w:val="0094637B"/>
    <w:rsid w:val="00955D39"/>
    <w:rsid w:val="00956F8D"/>
    <w:rsid w:val="009709DB"/>
    <w:rsid w:val="00984F80"/>
    <w:rsid w:val="009878C4"/>
    <w:rsid w:val="0099199D"/>
    <w:rsid w:val="00996E78"/>
    <w:rsid w:val="0099779F"/>
    <w:rsid w:val="009A0BB2"/>
    <w:rsid w:val="009A1060"/>
    <w:rsid w:val="009B4D71"/>
    <w:rsid w:val="009D3388"/>
    <w:rsid w:val="009E76F8"/>
    <w:rsid w:val="009F13B3"/>
    <w:rsid w:val="00A153F6"/>
    <w:rsid w:val="00A22290"/>
    <w:rsid w:val="00A338A9"/>
    <w:rsid w:val="00A33D92"/>
    <w:rsid w:val="00A5326B"/>
    <w:rsid w:val="00A53B0C"/>
    <w:rsid w:val="00A55B83"/>
    <w:rsid w:val="00A75865"/>
    <w:rsid w:val="00A8498E"/>
    <w:rsid w:val="00A85ECC"/>
    <w:rsid w:val="00A96C70"/>
    <w:rsid w:val="00AA0FEF"/>
    <w:rsid w:val="00AA3397"/>
    <w:rsid w:val="00AB29E2"/>
    <w:rsid w:val="00AC4A5B"/>
    <w:rsid w:val="00B07FD7"/>
    <w:rsid w:val="00B129E5"/>
    <w:rsid w:val="00B1555E"/>
    <w:rsid w:val="00B17B88"/>
    <w:rsid w:val="00B2110D"/>
    <w:rsid w:val="00B268BB"/>
    <w:rsid w:val="00B30FC2"/>
    <w:rsid w:val="00B318D6"/>
    <w:rsid w:val="00B31EE8"/>
    <w:rsid w:val="00B447A9"/>
    <w:rsid w:val="00B52266"/>
    <w:rsid w:val="00B600B2"/>
    <w:rsid w:val="00B60E36"/>
    <w:rsid w:val="00B63751"/>
    <w:rsid w:val="00B77E63"/>
    <w:rsid w:val="00BA70D6"/>
    <w:rsid w:val="00BB5C45"/>
    <w:rsid w:val="00BB7B56"/>
    <w:rsid w:val="00BD2756"/>
    <w:rsid w:val="00BD706A"/>
    <w:rsid w:val="00BE0B53"/>
    <w:rsid w:val="00BE43BE"/>
    <w:rsid w:val="00BF13AD"/>
    <w:rsid w:val="00C13789"/>
    <w:rsid w:val="00C15D5B"/>
    <w:rsid w:val="00C22933"/>
    <w:rsid w:val="00C23992"/>
    <w:rsid w:val="00C46C01"/>
    <w:rsid w:val="00C50AE2"/>
    <w:rsid w:val="00C50D61"/>
    <w:rsid w:val="00C53B5D"/>
    <w:rsid w:val="00C62217"/>
    <w:rsid w:val="00C84885"/>
    <w:rsid w:val="00CA72DE"/>
    <w:rsid w:val="00CA735C"/>
    <w:rsid w:val="00CF3CEB"/>
    <w:rsid w:val="00CF714C"/>
    <w:rsid w:val="00D05066"/>
    <w:rsid w:val="00D063DC"/>
    <w:rsid w:val="00D1420E"/>
    <w:rsid w:val="00D400BC"/>
    <w:rsid w:val="00D52B31"/>
    <w:rsid w:val="00D54959"/>
    <w:rsid w:val="00D75473"/>
    <w:rsid w:val="00D76209"/>
    <w:rsid w:val="00D97EB9"/>
    <w:rsid w:val="00DA1872"/>
    <w:rsid w:val="00DB6CFA"/>
    <w:rsid w:val="00DF4E10"/>
    <w:rsid w:val="00E0421C"/>
    <w:rsid w:val="00E15549"/>
    <w:rsid w:val="00E17FE4"/>
    <w:rsid w:val="00E532BA"/>
    <w:rsid w:val="00E71FC7"/>
    <w:rsid w:val="00E75E16"/>
    <w:rsid w:val="00E76D58"/>
    <w:rsid w:val="00E817F9"/>
    <w:rsid w:val="00E9162F"/>
    <w:rsid w:val="00EA2BF8"/>
    <w:rsid w:val="00EA706B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10E09"/>
    <w:rsid w:val="00F13139"/>
    <w:rsid w:val="00F15377"/>
    <w:rsid w:val="00F17E9A"/>
    <w:rsid w:val="00F31BF0"/>
    <w:rsid w:val="00F35F9F"/>
    <w:rsid w:val="00F40557"/>
    <w:rsid w:val="00F53B75"/>
    <w:rsid w:val="00F67CA0"/>
    <w:rsid w:val="00F74890"/>
    <w:rsid w:val="00F82B50"/>
    <w:rsid w:val="00F851CD"/>
    <w:rsid w:val="00F867F5"/>
    <w:rsid w:val="00F91C90"/>
    <w:rsid w:val="00FA26F9"/>
    <w:rsid w:val="00FA6F0B"/>
    <w:rsid w:val="00FB758D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5</cp:revision>
  <cp:lastPrinted>2018-01-24T16:14:00Z</cp:lastPrinted>
  <dcterms:created xsi:type="dcterms:W3CDTF">2018-01-26T03:34:00Z</dcterms:created>
  <dcterms:modified xsi:type="dcterms:W3CDTF">2018-01-26T16:18:00Z</dcterms:modified>
</cp:coreProperties>
</file>