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4D560" w14:textId="27B1C137" w:rsidR="00780F5C" w:rsidRDefault="007C5096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Minimum Domino Rotations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For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Equal Row</w:t>
      </w:r>
    </w:p>
    <w:p w14:paraId="24369FE4" w14:textId="77777777" w:rsidR="007C5096" w:rsidRDefault="007C5096" w:rsidP="007C50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In a row of dominoes, </w:t>
      </w:r>
      <w:r>
        <w:rPr>
          <w:rStyle w:val="HTMLCode"/>
          <w:color w:val="546E7A"/>
          <w:shd w:val="clear" w:color="auto" w:fill="F7F9FA"/>
        </w:rPr>
        <w:t>A[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B[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represent the top and bottom halves of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color w:val="263238"/>
          <w:sz w:val="21"/>
          <w:szCs w:val="21"/>
        </w:rPr>
        <w:t>-th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 xml:space="preserve"> domino.  (A domino is a tile with two numbers from 1 to 6 - one on each half of the tile.)</w:t>
      </w:r>
    </w:p>
    <w:p w14:paraId="5EA0C412" w14:textId="77777777" w:rsidR="007C5096" w:rsidRDefault="007C5096" w:rsidP="007C50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We may rotate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color w:val="263238"/>
          <w:sz w:val="21"/>
          <w:szCs w:val="21"/>
        </w:rPr>
        <w:t>-th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 xml:space="preserve"> domino, so that </w:t>
      </w:r>
      <w:r>
        <w:rPr>
          <w:rStyle w:val="HTMLCode"/>
          <w:color w:val="546E7A"/>
          <w:shd w:val="clear" w:color="auto" w:fill="F7F9FA"/>
        </w:rPr>
        <w:t>A[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B[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swap values.</w:t>
      </w:r>
    </w:p>
    <w:p w14:paraId="588EC300" w14:textId="77777777" w:rsidR="007C5096" w:rsidRDefault="007C5096" w:rsidP="007C50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 the minimum number of rotations so that all the values in </w:t>
      </w:r>
      <w:r>
        <w:rPr>
          <w:rStyle w:val="HTMLCode"/>
          <w:color w:val="546E7A"/>
          <w:shd w:val="clear" w:color="auto" w:fill="F7F9FA"/>
        </w:rPr>
        <w:t>A</w:t>
      </w:r>
      <w:r>
        <w:rPr>
          <w:rFonts w:ascii="Segoe UI" w:hAnsi="Segoe UI" w:cs="Segoe UI"/>
          <w:color w:val="263238"/>
          <w:sz w:val="21"/>
          <w:szCs w:val="21"/>
        </w:rPr>
        <w:t> are the same, or all the values in </w:t>
      </w:r>
      <w:r>
        <w:rPr>
          <w:rStyle w:val="HTMLCode"/>
          <w:color w:val="546E7A"/>
          <w:shd w:val="clear" w:color="auto" w:fill="F7F9FA"/>
        </w:rPr>
        <w:t>B</w:t>
      </w:r>
      <w:r>
        <w:rPr>
          <w:rFonts w:ascii="Segoe UI" w:hAnsi="Segoe UI" w:cs="Segoe UI"/>
          <w:color w:val="263238"/>
          <w:sz w:val="21"/>
          <w:szCs w:val="21"/>
        </w:rPr>
        <w:t> are the same.</w:t>
      </w:r>
    </w:p>
    <w:p w14:paraId="77DBB661" w14:textId="77777777" w:rsidR="007C5096" w:rsidRDefault="007C5096" w:rsidP="007C50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it cannot be done, return </w:t>
      </w:r>
      <w:r>
        <w:rPr>
          <w:rStyle w:val="HTMLCode"/>
          <w:color w:val="546E7A"/>
          <w:shd w:val="clear" w:color="auto" w:fill="F7F9FA"/>
        </w:rPr>
        <w:t>-1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694E1C64" w14:textId="141AA27A" w:rsidR="007C5096" w:rsidRDefault="007C5096">
      <w:r w:rsidRPr="007C5096">
        <w:drawing>
          <wp:inline distT="0" distB="0" distL="0" distR="0" wp14:anchorId="3B03D0AE" wp14:editId="1C6970D7">
            <wp:extent cx="5057812" cy="312422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812" cy="312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E8E7" w14:textId="1C0FF48E" w:rsidR="007C5096" w:rsidRDefault="007C5096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String Transforms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Into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Another String</w:t>
      </w:r>
    </w:p>
    <w:p w14:paraId="5053A73E" w14:textId="77777777" w:rsidR="007C5096" w:rsidRDefault="007C5096" w:rsidP="007C50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two strings </w:t>
      </w:r>
      <w:r>
        <w:rPr>
          <w:rStyle w:val="HTMLCode"/>
          <w:color w:val="546E7A"/>
          <w:shd w:val="clear" w:color="auto" w:fill="F7F9FA"/>
        </w:rPr>
        <w:t>str1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str2</w:t>
      </w:r>
      <w:r>
        <w:rPr>
          <w:rFonts w:ascii="Segoe UI" w:hAnsi="Segoe UI" w:cs="Segoe UI"/>
          <w:color w:val="263238"/>
          <w:sz w:val="21"/>
          <w:szCs w:val="21"/>
        </w:rPr>
        <w:t> of the same length, determine whether you can transform </w:t>
      </w:r>
      <w:r>
        <w:rPr>
          <w:rStyle w:val="HTMLCode"/>
          <w:color w:val="546E7A"/>
          <w:shd w:val="clear" w:color="auto" w:fill="F7F9FA"/>
        </w:rPr>
        <w:t>str1</w:t>
      </w:r>
      <w:r>
        <w:rPr>
          <w:rFonts w:ascii="Segoe UI" w:hAnsi="Segoe UI" w:cs="Segoe UI"/>
          <w:color w:val="263238"/>
          <w:sz w:val="21"/>
          <w:szCs w:val="21"/>
        </w:rPr>
        <w:t> into </w:t>
      </w:r>
      <w:r>
        <w:rPr>
          <w:rStyle w:val="HTMLCode"/>
          <w:color w:val="546E7A"/>
          <w:shd w:val="clear" w:color="auto" w:fill="F7F9FA"/>
        </w:rPr>
        <w:t>str2</w:t>
      </w:r>
      <w:r>
        <w:rPr>
          <w:rFonts w:ascii="Segoe UI" w:hAnsi="Segoe UI" w:cs="Segoe UI"/>
          <w:color w:val="263238"/>
          <w:sz w:val="21"/>
          <w:szCs w:val="21"/>
        </w:rPr>
        <w:t> by doing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zero or more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conversions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443D296" w14:textId="77777777" w:rsidR="007C5096" w:rsidRDefault="007C5096" w:rsidP="007C50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In one conversion you can convert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all</w:t>
      </w:r>
      <w:r>
        <w:rPr>
          <w:rFonts w:ascii="Segoe UI" w:hAnsi="Segoe UI" w:cs="Segoe UI"/>
          <w:color w:val="263238"/>
          <w:sz w:val="21"/>
          <w:szCs w:val="21"/>
        </w:rPr>
        <w:t> occurrences of one character in </w:t>
      </w:r>
      <w:r>
        <w:rPr>
          <w:rStyle w:val="HTMLCode"/>
          <w:color w:val="546E7A"/>
          <w:shd w:val="clear" w:color="auto" w:fill="F7F9FA"/>
        </w:rPr>
        <w:t>str1</w:t>
      </w:r>
      <w:r>
        <w:rPr>
          <w:rFonts w:ascii="Segoe UI" w:hAnsi="Segoe UI" w:cs="Segoe UI"/>
          <w:color w:val="263238"/>
          <w:sz w:val="21"/>
          <w:szCs w:val="21"/>
        </w:rPr>
        <w:t> to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any</w:t>
      </w:r>
      <w:r>
        <w:rPr>
          <w:rFonts w:ascii="Segoe UI" w:hAnsi="Segoe UI" w:cs="Segoe UI"/>
          <w:color w:val="263238"/>
          <w:sz w:val="21"/>
          <w:szCs w:val="21"/>
        </w:rPr>
        <w:t> other lowercase English character.</w:t>
      </w:r>
    </w:p>
    <w:p w14:paraId="28F28EE6" w14:textId="77777777" w:rsidR="007C5096" w:rsidRDefault="007C5096" w:rsidP="007C50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 </w:t>
      </w:r>
      <w:r>
        <w:rPr>
          <w:rStyle w:val="HTMLCode"/>
          <w:color w:val="546E7A"/>
          <w:shd w:val="clear" w:color="auto" w:fill="F7F9FA"/>
        </w:rPr>
        <w:t>true</w:t>
      </w:r>
      <w:r>
        <w:rPr>
          <w:rFonts w:ascii="Segoe UI" w:hAnsi="Segoe UI" w:cs="Segoe UI"/>
          <w:color w:val="263238"/>
          <w:sz w:val="21"/>
          <w:szCs w:val="21"/>
        </w:rPr>
        <w:t> if and only if you can transform </w:t>
      </w:r>
      <w:r>
        <w:rPr>
          <w:rStyle w:val="HTMLCode"/>
          <w:color w:val="546E7A"/>
          <w:shd w:val="clear" w:color="auto" w:fill="F7F9FA"/>
        </w:rPr>
        <w:t>str1</w:t>
      </w:r>
      <w:r>
        <w:rPr>
          <w:rFonts w:ascii="Segoe UI" w:hAnsi="Segoe UI" w:cs="Segoe UI"/>
          <w:color w:val="263238"/>
          <w:sz w:val="21"/>
          <w:szCs w:val="21"/>
        </w:rPr>
        <w:t> into </w:t>
      </w:r>
      <w:r>
        <w:rPr>
          <w:rStyle w:val="HTMLCode"/>
          <w:color w:val="546E7A"/>
          <w:shd w:val="clear" w:color="auto" w:fill="F7F9FA"/>
        </w:rPr>
        <w:t>str2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28F96923" w14:textId="53E8A6A4" w:rsidR="007C5096" w:rsidRDefault="007C5096">
      <w:r w:rsidRPr="007C5096">
        <w:lastRenderedPageBreak/>
        <w:drawing>
          <wp:inline distT="0" distB="0" distL="0" distR="0" wp14:anchorId="6C8C1E82" wp14:editId="567B513E">
            <wp:extent cx="4152930" cy="201455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30" cy="2014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C9BB" w14:textId="7C4F1AB4" w:rsidR="007C5096" w:rsidRDefault="007C5096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Expressive Words</w:t>
      </w:r>
    </w:p>
    <w:p w14:paraId="2F9CE43E" w14:textId="77777777" w:rsidR="007C5096" w:rsidRDefault="007C5096" w:rsidP="007C50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Sometimes people repeat letters to represent extra feeling, such as "hello" -&gt; "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heeellooo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", "hi" -&gt; "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hiiii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".  In these strings like "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heeellooo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", we have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groups</w:t>
      </w:r>
      <w:r>
        <w:rPr>
          <w:rFonts w:ascii="Segoe UI" w:hAnsi="Segoe UI" w:cs="Segoe UI"/>
          <w:color w:val="263238"/>
          <w:sz w:val="21"/>
          <w:szCs w:val="21"/>
        </w:rPr>
        <w:t> of adjacent letters that are all the same:  "h", "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eee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", "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ll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", "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ooo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".</w:t>
      </w:r>
    </w:p>
    <w:p w14:paraId="30ECE362" w14:textId="77777777" w:rsidR="007C5096" w:rsidRDefault="007C5096" w:rsidP="007C50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For some given string </w:t>
      </w:r>
      <w:r>
        <w:rPr>
          <w:rStyle w:val="HTMLCode"/>
          <w:color w:val="546E7A"/>
          <w:shd w:val="clear" w:color="auto" w:fill="F7F9FA"/>
        </w:rPr>
        <w:t>S</w:t>
      </w:r>
      <w:r>
        <w:rPr>
          <w:rFonts w:ascii="Segoe UI" w:hAnsi="Segoe UI" w:cs="Segoe UI"/>
          <w:color w:val="263238"/>
          <w:sz w:val="21"/>
          <w:szCs w:val="21"/>
        </w:rPr>
        <w:t>, a query word is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stretchy</w:t>
      </w:r>
      <w:r>
        <w:rPr>
          <w:rFonts w:ascii="Segoe UI" w:hAnsi="Segoe UI" w:cs="Segoe UI"/>
          <w:color w:val="263238"/>
          <w:sz w:val="21"/>
          <w:szCs w:val="21"/>
        </w:rPr>
        <w:t> if it can be made to be equal to </w:t>
      </w:r>
      <w:r>
        <w:rPr>
          <w:rStyle w:val="HTMLCode"/>
          <w:color w:val="546E7A"/>
          <w:shd w:val="clear" w:color="auto" w:fill="F7F9FA"/>
        </w:rPr>
        <w:t>S</w:t>
      </w:r>
      <w:r>
        <w:rPr>
          <w:rFonts w:ascii="Segoe UI" w:hAnsi="Segoe UI" w:cs="Segoe UI"/>
          <w:color w:val="263238"/>
          <w:sz w:val="21"/>
          <w:szCs w:val="21"/>
        </w:rPr>
        <w:t> by any number of applications of the following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extension</w:t>
      </w:r>
      <w:r>
        <w:rPr>
          <w:rFonts w:ascii="Segoe UI" w:hAnsi="Segoe UI" w:cs="Segoe UI"/>
          <w:color w:val="263238"/>
          <w:sz w:val="21"/>
          <w:szCs w:val="21"/>
        </w:rPr>
        <w:t> operation: choose a group consisting of characters </w:t>
      </w:r>
      <w:r>
        <w:rPr>
          <w:rStyle w:val="HTMLCode"/>
          <w:color w:val="546E7A"/>
          <w:shd w:val="clear" w:color="auto" w:fill="F7F9FA"/>
        </w:rPr>
        <w:t>c</w:t>
      </w:r>
      <w:r>
        <w:rPr>
          <w:rFonts w:ascii="Segoe UI" w:hAnsi="Segoe UI" w:cs="Segoe UI"/>
          <w:color w:val="263238"/>
          <w:sz w:val="21"/>
          <w:szCs w:val="21"/>
        </w:rPr>
        <w:t>, and add some number of characters </w:t>
      </w:r>
      <w:r>
        <w:rPr>
          <w:rStyle w:val="HTMLCode"/>
          <w:color w:val="546E7A"/>
          <w:shd w:val="clear" w:color="auto" w:fill="F7F9FA"/>
        </w:rPr>
        <w:t>c</w:t>
      </w:r>
      <w:r>
        <w:rPr>
          <w:rFonts w:ascii="Segoe UI" w:hAnsi="Segoe UI" w:cs="Segoe UI"/>
          <w:color w:val="263238"/>
          <w:sz w:val="21"/>
          <w:szCs w:val="21"/>
        </w:rPr>
        <w:t> to the group so that the size of the group is 3 or more.</w:t>
      </w:r>
    </w:p>
    <w:p w14:paraId="0ADBFDAC" w14:textId="77777777" w:rsidR="007C5096" w:rsidRDefault="007C5096" w:rsidP="007C50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For example, starting with "hello", we could do an extension on the group "o" to get "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hellooo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", but we cannot get "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helloo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" since the group "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oo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" has size less than 3.  Also, we could do another extension like "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ll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" -&gt; "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lllll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" to get "</w:t>
      </w:r>
      <w:proofErr w:type="spellStart"/>
      <w:r>
        <w:rPr>
          <w:rFonts w:ascii="Segoe UI" w:hAnsi="Segoe UI" w:cs="Segoe UI"/>
          <w:color w:val="263238"/>
          <w:sz w:val="21"/>
          <w:szCs w:val="21"/>
        </w:rPr>
        <w:t>helllllooo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".  If </w:t>
      </w:r>
      <w:r>
        <w:rPr>
          <w:rStyle w:val="HTMLCode"/>
          <w:color w:val="546E7A"/>
          <w:shd w:val="clear" w:color="auto" w:fill="F7F9FA"/>
        </w:rPr>
        <w:t>S = "</w:t>
      </w:r>
      <w:proofErr w:type="spellStart"/>
      <w:r>
        <w:rPr>
          <w:rStyle w:val="HTMLCode"/>
          <w:color w:val="546E7A"/>
          <w:shd w:val="clear" w:color="auto" w:fill="F7F9FA"/>
        </w:rPr>
        <w:t>helllllooo</w:t>
      </w:r>
      <w:proofErr w:type="spellEnd"/>
      <w:r>
        <w:rPr>
          <w:rStyle w:val="HTMLCode"/>
          <w:color w:val="546E7A"/>
          <w:shd w:val="clear" w:color="auto" w:fill="F7F9FA"/>
        </w:rPr>
        <w:t>"</w:t>
      </w:r>
      <w:r>
        <w:rPr>
          <w:rFonts w:ascii="Segoe UI" w:hAnsi="Segoe UI" w:cs="Segoe UI"/>
          <w:color w:val="263238"/>
          <w:sz w:val="21"/>
          <w:szCs w:val="21"/>
        </w:rPr>
        <w:t>, then the query word "hello" would be stretchy because of these two extension operations: </w:t>
      </w:r>
      <w:r>
        <w:rPr>
          <w:rStyle w:val="HTMLCode"/>
          <w:color w:val="546E7A"/>
          <w:shd w:val="clear" w:color="auto" w:fill="F7F9FA"/>
        </w:rPr>
        <w:t>query = "hello" -&gt; "</w:t>
      </w:r>
      <w:proofErr w:type="spellStart"/>
      <w:r>
        <w:rPr>
          <w:rStyle w:val="HTMLCode"/>
          <w:color w:val="546E7A"/>
          <w:shd w:val="clear" w:color="auto" w:fill="F7F9FA"/>
        </w:rPr>
        <w:t>hellooo</w:t>
      </w:r>
      <w:proofErr w:type="spellEnd"/>
      <w:r>
        <w:rPr>
          <w:rStyle w:val="HTMLCode"/>
          <w:color w:val="546E7A"/>
          <w:shd w:val="clear" w:color="auto" w:fill="F7F9FA"/>
        </w:rPr>
        <w:t>" -&gt; "</w:t>
      </w:r>
      <w:proofErr w:type="spellStart"/>
      <w:r>
        <w:rPr>
          <w:rStyle w:val="HTMLCode"/>
          <w:color w:val="546E7A"/>
          <w:shd w:val="clear" w:color="auto" w:fill="F7F9FA"/>
        </w:rPr>
        <w:t>helllllooo</w:t>
      </w:r>
      <w:proofErr w:type="spellEnd"/>
      <w:r>
        <w:rPr>
          <w:rStyle w:val="HTMLCode"/>
          <w:color w:val="546E7A"/>
          <w:shd w:val="clear" w:color="auto" w:fill="F7F9FA"/>
        </w:rPr>
        <w:t>" = S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349F6582" w14:textId="77777777" w:rsidR="007C5096" w:rsidRDefault="007C5096" w:rsidP="007C50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 list of query words, return the number of words that are stretchy.</w:t>
      </w:r>
    </w:p>
    <w:p w14:paraId="01C0605C" w14:textId="384F1CA7" w:rsidR="007C5096" w:rsidRDefault="007C5096">
      <w:r w:rsidRPr="007C5096">
        <w:drawing>
          <wp:inline distT="0" distB="0" distL="0" distR="0" wp14:anchorId="21E8ADF1" wp14:editId="7665BEA1">
            <wp:extent cx="3505226" cy="18859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26" cy="18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F760" w14:textId="212BEC0B" w:rsidR="007C5096" w:rsidRDefault="007C5096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 Confusing Number II</w:t>
      </w:r>
    </w:p>
    <w:p w14:paraId="155EDC49" w14:textId="77777777" w:rsidR="007C5096" w:rsidRDefault="007C5096" w:rsidP="007C50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We can rotate digits by 180 degrees to form new digits. When 0, 1, 6, 8, 9 are rotated 180 degrees, they become 0, 1, 9, 8, 6 respectively. When 2, 3, 4, 5 and 7 are rotated 180 degrees, they become invalid.</w:t>
      </w:r>
    </w:p>
    <w:p w14:paraId="73359B75" w14:textId="77777777" w:rsidR="007C5096" w:rsidRDefault="007C5096" w:rsidP="007C50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lastRenderedPageBreak/>
        <w:t>A </w:t>
      </w:r>
      <w:r>
        <w:rPr>
          <w:rStyle w:val="Emphasis"/>
          <w:rFonts w:ascii="Segoe UI" w:hAnsi="Segoe UI" w:cs="Segoe UI"/>
          <w:color w:val="263238"/>
          <w:sz w:val="21"/>
          <w:szCs w:val="21"/>
        </w:rPr>
        <w:t>confusing number</w:t>
      </w:r>
      <w:r>
        <w:rPr>
          <w:rFonts w:ascii="Segoe UI" w:hAnsi="Segoe UI" w:cs="Segoe UI"/>
          <w:color w:val="263238"/>
          <w:sz w:val="21"/>
          <w:szCs w:val="21"/>
        </w:rPr>
        <w:t> is a number that when rotated 180 degrees becomes a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different</w:t>
      </w:r>
      <w:r>
        <w:rPr>
          <w:rFonts w:ascii="Segoe UI" w:hAnsi="Segoe UI" w:cs="Segoe UI"/>
          <w:color w:val="263238"/>
          <w:sz w:val="21"/>
          <w:szCs w:val="21"/>
        </w:rPr>
        <w:t xml:space="preserve"> number with each digit </w:t>
      </w:r>
      <w:proofErr w:type="gramStart"/>
      <w:r>
        <w:rPr>
          <w:rFonts w:ascii="Segoe UI" w:hAnsi="Segoe UI" w:cs="Segoe UI"/>
          <w:color w:val="263238"/>
          <w:sz w:val="21"/>
          <w:szCs w:val="21"/>
        </w:rPr>
        <w:t>valid.(</w:t>
      </w:r>
      <w:proofErr w:type="gramEnd"/>
      <w:r>
        <w:rPr>
          <w:rFonts w:ascii="Segoe UI" w:hAnsi="Segoe UI" w:cs="Segoe UI"/>
          <w:color w:val="263238"/>
          <w:sz w:val="21"/>
          <w:szCs w:val="21"/>
        </w:rPr>
        <w:t>Note that the rotated number can be greater than the original number.)</w:t>
      </w:r>
    </w:p>
    <w:p w14:paraId="6A99C785" w14:textId="77777777" w:rsidR="007C5096" w:rsidRDefault="007C5096" w:rsidP="007C50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a positive integer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, return the number of confusing numbers between </w:t>
      </w:r>
      <w:r>
        <w:rPr>
          <w:rStyle w:val="HTMLCode"/>
          <w:color w:val="546E7A"/>
          <w:shd w:val="clear" w:color="auto" w:fill="F7F9FA"/>
        </w:rPr>
        <w:t>1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 inclusive.</w:t>
      </w:r>
    </w:p>
    <w:p w14:paraId="0A84127A" w14:textId="2942B021" w:rsidR="007C5096" w:rsidRDefault="007C5096">
      <w:r w:rsidRPr="007C5096">
        <w:drawing>
          <wp:inline distT="0" distB="0" distL="0" distR="0" wp14:anchorId="247E464D" wp14:editId="1B5BBBDC">
            <wp:extent cx="3329012" cy="211456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9012" cy="211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A738" w14:textId="38A39D6D" w:rsidR="007C5096" w:rsidRDefault="007C5096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Campus Bikes</w:t>
      </w:r>
    </w:p>
    <w:p w14:paraId="12FB08AB" w14:textId="77777777" w:rsidR="007C5096" w:rsidRDefault="007C5096" w:rsidP="007C50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On a campus represented as a 2D grid, there are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 workers and </w:t>
      </w:r>
      <w:r>
        <w:rPr>
          <w:rStyle w:val="HTMLCode"/>
          <w:color w:val="546E7A"/>
          <w:shd w:val="clear" w:color="auto" w:fill="F7F9FA"/>
        </w:rPr>
        <w:t>M</w:t>
      </w:r>
      <w:r>
        <w:rPr>
          <w:rFonts w:ascii="Segoe UI" w:hAnsi="Segoe UI" w:cs="Segoe UI"/>
          <w:color w:val="263238"/>
          <w:sz w:val="21"/>
          <w:szCs w:val="21"/>
        </w:rPr>
        <w:t> bikes, with </w:t>
      </w:r>
      <w:r>
        <w:rPr>
          <w:rStyle w:val="HTMLCode"/>
          <w:color w:val="546E7A"/>
          <w:shd w:val="clear" w:color="auto" w:fill="F7F9FA"/>
        </w:rPr>
        <w:t>N &lt;= M</w:t>
      </w:r>
      <w:r>
        <w:rPr>
          <w:rFonts w:ascii="Segoe UI" w:hAnsi="Segoe UI" w:cs="Segoe UI"/>
          <w:color w:val="263238"/>
          <w:sz w:val="21"/>
          <w:szCs w:val="21"/>
        </w:rPr>
        <w:t xml:space="preserve">. Each worker and bike </w:t>
      </w:r>
      <w:proofErr w:type="gramStart"/>
      <w:r>
        <w:rPr>
          <w:rFonts w:ascii="Segoe UI" w:hAnsi="Segoe UI" w:cs="Segoe UI"/>
          <w:color w:val="263238"/>
          <w:sz w:val="21"/>
          <w:szCs w:val="21"/>
        </w:rPr>
        <w:t>is</w:t>
      </w:r>
      <w:proofErr w:type="gramEnd"/>
      <w:r>
        <w:rPr>
          <w:rFonts w:ascii="Segoe UI" w:hAnsi="Segoe UI" w:cs="Segoe UI"/>
          <w:color w:val="263238"/>
          <w:sz w:val="21"/>
          <w:szCs w:val="21"/>
        </w:rPr>
        <w:t xml:space="preserve"> a 2D coordinate on this grid.</w:t>
      </w:r>
    </w:p>
    <w:p w14:paraId="4388311B" w14:textId="77777777" w:rsidR="007C5096" w:rsidRDefault="007C5096" w:rsidP="007C50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 xml:space="preserve">Our goal is to assign a bike to each worker. Among the available bikes and workers, we choose the (worker, bike) pair with the shortest Manhattan distance between </w:t>
      </w:r>
      <w:proofErr w:type="gramStart"/>
      <w:r>
        <w:rPr>
          <w:rFonts w:ascii="Segoe UI" w:hAnsi="Segoe UI" w:cs="Segoe UI"/>
          <w:color w:val="263238"/>
          <w:sz w:val="21"/>
          <w:szCs w:val="21"/>
        </w:rPr>
        <w:t>each other, and</w:t>
      </w:r>
      <w:proofErr w:type="gramEnd"/>
      <w:r>
        <w:rPr>
          <w:rFonts w:ascii="Segoe UI" w:hAnsi="Segoe UI" w:cs="Segoe UI"/>
          <w:color w:val="263238"/>
          <w:sz w:val="21"/>
          <w:szCs w:val="21"/>
        </w:rPr>
        <w:t xml:space="preserve"> assign the bike to that worker. (If there are multiple (worker, bike) pairs with the same shortest Manhattan distance, we choose the pair with the smallest worker index; if there are multiple ways to do that, we choose the pair with the smallest bike index). We repeat this process until there are no available workers.</w:t>
      </w:r>
    </w:p>
    <w:p w14:paraId="5AD0C05C" w14:textId="77777777" w:rsidR="007C5096" w:rsidRDefault="007C5096" w:rsidP="007C50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Manhattan distance between two points </w:t>
      </w:r>
      <w:r>
        <w:rPr>
          <w:rStyle w:val="HTMLCode"/>
          <w:color w:val="546E7A"/>
          <w:shd w:val="clear" w:color="auto" w:fill="F7F9FA"/>
        </w:rPr>
        <w:t>p1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p2</w:t>
      </w:r>
      <w:r>
        <w:rPr>
          <w:rFonts w:ascii="Segoe UI" w:hAnsi="Segoe UI" w:cs="Segoe UI"/>
          <w:color w:val="263238"/>
          <w:sz w:val="21"/>
          <w:szCs w:val="21"/>
        </w:rPr>
        <w:t> is </w:t>
      </w:r>
      <w:proofErr w:type="gramStart"/>
      <w:r>
        <w:rPr>
          <w:rStyle w:val="HTMLCode"/>
          <w:color w:val="546E7A"/>
          <w:shd w:val="clear" w:color="auto" w:fill="F7F9FA"/>
        </w:rPr>
        <w:t>Manhattan(</w:t>
      </w:r>
      <w:proofErr w:type="gramEnd"/>
      <w:r>
        <w:rPr>
          <w:rStyle w:val="HTMLCode"/>
          <w:color w:val="546E7A"/>
          <w:shd w:val="clear" w:color="auto" w:fill="F7F9FA"/>
        </w:rPr>
        <w:t>p1, p2) = |p1.x - p2.x| + |p1.y - p2.y|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15706450" w14:textId="77777777" w:rsidR="007C5096" w:rsidRDefault="007C5096" w:rsidP="007C50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Return a vector </w:t>
      </w:r>
      <w:proofErr w:type="spellStart"/>
      <w:r>
        <w:rPr>
          <w:rStyle w:val="HTMLCode"/>
          <w:color w:val="546E7A"/>
          <w:shd w:val="clear" w:color="auto" w:fill="F7F9FA"/>
        </w:rPr>
        <w:t>ans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> of length </w:t>
      </w:r>
      <w:r>
        <w:rPr>
          <w:rStyle w:val="HTMLCode"/>
          <w:color w:val="546E7A"/>
          <w:shd w:val="clear" w:color="auto" w:fill="F7F9FA"/>
        </w:rPr>
        <w:t>N</w:t>
      </w:r>
      <w:r>
        <w:rPr>
          <w:rFonts w:ascii="Segoe UI" w:hAnsi="Segoe UI" w:cs="Segoe UI"/>
          <w:color w:val="263238"/>
          <w:sz w:val="21"/>
          <w:szCs w:val="21"/>
        </w:rPr>
        <w:t>, where </w:t>
      </w:r>
      <w:proofErr w:type="spellStart"/>
      <w:r>
        <w:rPr>
          <w:rStyle w:val="HTMLCode"/>
          <w:color w:val="546E7A"/>
          <w:shd w:val="clear" w:color="auto" w:fill="F7F9FA"/>
        </w:rPr>
        <w:t>ans</w:t>
      </w:r>
      <w:proofErr w:type="spellEnd"/>
      <w:r>
        <w:rPr>
          <w:rStyle w:val="HTMLCode"/>
          <w:color w:val="546E7A"/>
          <w:shd w:val="clear" w:color="auto" w:fill="F7F9FA"/>
        </w:rPr>
        <w:t>[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proofErr w:type="spellEnd"/>
      <w:r>
        <w:rPr>
          <w:rStyle w:val="HTMLCode"/>
          <w:color w:val="546E7A"/>
          <w:shd w:val="clear" w:color="auto" w:fill="F7F9FA"/>
        </w:rPr>
        <w:t>]</w:t>
      </w:r>
      <w:r>
        <w:rPr>
          <w:rFonts w:ascii="Segoe UI" w:hAnsi="Segoe UI" w:cs="Segoe UI"/>
          <w:color w:val="263238"/>
          <w:sz w:val="21"/>
          <w:szCs w:val="21"/>
        </w:rPr>
        <w:t> is the index (0-indexed) of the bike that the </w:t>
      </w:r>
      <w:proofErr w:type="spellStart"/>
      <w:r>
        <w:rPr>
          <w:rStyle w:val="HTMLCode"/>
          <w:color w:val="546E7A"/>
          <w:shd w:val="clear" w:color="auto" w:fill="F7F9FA"/>
        </w:rPr>
        <w:t>i</w:t>
      </w:r>
      <w:r>
        <w:rPr>
          <w:rFonts w:ascii="Segoe UI" w:hAnsi="Segoe UI" w:cs="Segoe UI"/>
          <w:color w:val="263238"/>
          <w:sz w:val="21"/>
          <w:szCs w:val="21"/>
        </w:rPr>
        <w:t>-th</w:t>
      </w:r>
      <w:proofErr w:type="spellEnd"/>
      <w:r>
        <w:rPr>
          <w:rFonts w:ascii="Segoe UI" w:hAnsi="Segoe UI" w:cs="Segoe UI"/>
          <w:color w:val="263238"/>
          <w:sz w:val="21"/>
          <w:szCs w:val="21"/>
        </w:rPr>
        <w:t xml:space="preserve"> worker is assigned to.</w:t>
      </w:r>
    </w:p>
    <w:p w14:paraId="0A31BDF4" w14:textId="1C3DE7CA" w:rsidR="007C5096" w:rsidRDefault="007C5096">
      <w:r w:rsidRPr="007C5096">
        <w:lastRenderedPageBreak/>
        <w:drawing>
          <wp:inline distT="0" distB="0" distL="0" distR="0" wp14:anchorId="4F8B7867" wp14:editId="3496E78D">
            <wp:extent cx="5695992" cy="35338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5992" cy="35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E283" w14:textId="4024923E" w:rsidR="007C5096" w:rsidRDefault="007C5096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Minimum Window Subsequence</w:t>
      </w:r>
    </w:p>
    <w:p w14:paraId="59DC064B" w14:textId="77777777" w:rsidR="007C5096" w:rsidRDefault="007C5096" w:rsidP="007C50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Given strings </w:t>
      </w:r>
      <w:r>
        <w:rPr>
          <w:rStyle w:val="HTMLCode"/>
          <w:color w:val="546E7A"/>
          <w:shd w:val="clear" w:color="auto" w:fill="F7F9FA"/>
        </w:rPr>
        <w:t>S</w:t>
      </w:r>
      <w:r>
        <w:rPr>
          <w:rFonts w:ascii="Segoe UI" w:hAnsi="Segoe UI" w:cs="Segoe UI"/>
          <w:color w:val="263238"/>
          <w:sz w:val="21"/>
          <w:szCs w:val="21"/>
        </w:rPr>
        <w:t> and </w:t>
      </w:r>
      <w:r>
        <w:rPr>
          <w:rStyle w:val="HTMLCode"/>
          <w:color w:val="546E7A"/>
          <w:shd w:val="clear" w:color="auto" w:fill="F7F9FA"/>
        </w:rPr>
        <w:t>T</w:t>
      </w:r>
      <w:r>
        <w:rPr>
          <w:rFonts w:ascii="Segoe UI" w:hAnsi="Segoe UI" w:cs="Segoe UI"/>
          <w:color w:val="263238"/>
          <w:sz w:val="21"/>
          <w:szCs w:val="21"/>
        </w:rPr>
        <w:t>, find the minimum (contiguous)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substring</w:t>
      </w:r>
      <w:r>
        <w:rPr>
          <w:rFonts w:ascii="Segoe UI" w:hAnsi="Segoe UI" w:cs="Segoe UI"/>
          <w:color w:val="263238"/>
          <w:sz w:val="21"/>
          <w:szCs w:val="21"/>
        </w:rPr>
        <w:t> </w:t>
      </w:r>
      <w:r>
        <w:rPr>
          <w:rStyle w:val="HTMLCode"/>
          <w:color w:val="546E7A"/>
          <w:shd w:val="clear" w:color="auto" w:fill="F7F9FA"/>
        </w:rPr>
        <w:t>W</w:t>
      </w:r>
      <w:r>
        <w:rPr>
          <w:rFonts w:ascii="Segoe UI" w:hAnsi="Segoe UI" w:cs="Segoe UI"/>
          <w:color w:val="263238"/>
          <w:sz w:val="21"/>
          <w:szCs w:val="21"/>
        </w:rPr>
        <w:t> of </w:t>
      </w:r>
      <w:r>
        <w:rPr>
          <w:rStyle w:val="HTMLCode"/>
          <w:color w:val="546E7A"/>
          <w:shd w:val="clear" w:color="auto" w:fill="F7F9FA"/>
        </w:rPr>
        <w:t>S</w:t>
      </w:r>
      <w:r>
        <w:rPr>
          <w:rFonts w:ascii="Segoe UI" w:hAnsi="Segoe UI" w:cs="Segoe UI"/>
          <w:color w:val="263238"/>
          <w:sz w:val="21"/>
          <w:szCs w:val="21"/>
        </w:rPr>
        <w:t>, so that </w:t>
      </w:r>
      <w:r>
        <w:rPr>
          <w:rStyle w:val="HTMLCode"/>
          <w:color w:val="546E7A"/>
          <w:shd w:val="clear" w:color="auto" w:fill="F7F9FA"/>
        </w:rPr>
        <w:t>T</w:t>
      </w:r>
      <w:r>
        <w:rPr>
          <w:rFonts w:ascii="Segoe UI" w:hAnsi="Segoe UI" w:cs="Segoe UI"/>
          <w:color w:val="263238"/>
          <w:sz w:val="21"/>
          <w:szCs w:val="21"/>
        </w:rPr>
        <w:t> is a </w:t>
      </w:r>
      <w:r>
        <w:rPr>
          <w:rFonts w:ascii="Segoe UI" w:hAnsi="Segoe UI" w:cs="Segoe UI"/>
          <w:b/>
          <w:bCs/>
          <w:color w:val="263238"/>
          <w:sz w:val="21"/>
          <w:szCs w:val="21"/>
        </w:rPr>
        <w:t>subsequence</w:t>
      </w:r>
      <w:r>
        <w:rPr>
          <w:rFonts w:ascii="Segoe UI" w:hAnsi="Segoe UI" w:cs="Segoe UI"/>
          <w:color w:val="263238"/>
          <w:sz w:val="21"/>
          <w:szCs w:val="21"/>
        </w:rPr>
        <w:t> of </w:t>
      </w:r>
      <w:r>
        <w:rPr>
          <w:rStyle w:val="HTMLCode"/>
          <w:color w:val="546E7A"/>
          <w:shd w:val="clear" w:color="auto" w:fill="F7F9FA"/>
        </w:rPr>
        <w:t>W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68EA4B9A" w14:textId="77777777" w:rsidR="007C5096" w:rsidRDefault="007C5096" w:rsidP="007C509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If there is no such window in </w:t>
      </w:r>
      <w:r>
        <w:rPr>
          <w:rStyle w:val="HTMLCode"/>
          <w:color w:val="546E7A"/>
          <w:shd w:val="clear" w:color="auto" w:fill="F7F9FA"/>
        </w:rPr>
        <w:t>S</w:t>
      </w:r>
      <w:r>
        <w:rPr>
          <w:rFonts w:ascii="Segoe UI" w:hAnsi="Segoe UI" w:cs="Segoe UI"/>
          <w:color w:val="263238"/>
          <w:sz w:val="21"/>
          <w:szCs w:val="21"/>
        </w:rPr>
        <w:t> that covers all characters in </w:t>
      </w:r>
      <w:r>
        <w:rPr>
          <w:rStyle w:val="HTMLCode"/>
          <w:color w:val="546E7A"/>
          <w:shd w:val="clear" w:color="auto" w:fill="F7F9FA"/>
        </w:rPr>
        <w:t>T</w:t>
      </w:r>
      <w:r>
        <w:rPr>
          <w:rFonts w:ascii="Segoe UI" w:hAnsi="Segoe UI" w:cs="Segoe UI"/>
          <w:color w:val="263238"/>
          <w:sz w:val="21"/>
          <w:szCs w:val="21"/>
        </w:rPr>
        <w:t>, return the empty string </w:t>
      </w:r>
      <w:r>
        <w:rPr>
          <w:rStyle w:val="HTMLCode"/>
          <w:color w:val="546E7A"/>
          <w:shd w:val="clear" w:color="auto" w:fill="F7F9FA"/>
        </w:rPr>
        <w:t>""</w:t>
      </w:r>
      <w:r>
        <w:rPr>
          <w:rFonts w:ascii="Segoe UI" w:hAnsi="Segoe UI" w:cs="Segoe UI"/>
          <w:color w:val="263238"/>
          <w:sz w:val="21"/>
          <w:szCs w:val="21"/>
        </w:rPr>
        <w:t>. If there are multiple such minimum-length windows, return the one with the left-most starting index.</w:t>
      </w:r>
    </w:p>
    <w:p w14:paraId="560B381A" w14:textId="03510056" w:rsidR="007C5096" w:rsidRDefault="007C5096">
      <w:r w:rsidRPr="007C5096">
        <w:drawing>
          <wp:inline distT="0" distB="0" distL="0" distR="0" wp14:anchorId="5586A2AB" wp14:editId="291B5DE4">
            <wp:extent cx="2914671" cy="13763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71" cy="137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5096" w:rsidSect="00A039B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k BT">
    <w:panose1 w:val="020B0502020204020303"/>
    <w:charset w:val="00"/>
    <w:family w:val="swiss"/>
    <w:pitch w:val="variable"/>
    <w:sig w:usb0="00000087" w:usb1="00000000" w:usb2="00000000" w:usb3="00000000" w:csb0="0000001B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rAwMTU2NTc3MrY0tTBV0lEKTi0uzszPAykwrAUAp66c3CwAAAA="/>
  </w:docVars>
  <w:rsids>
    <w:rsidRoot w:val="007C5096"/>
    <w:rsid w:val="00480540"/>
    <w:rsid w:val="00780F5C"/>
    <w:rsid w:val="007C5096"/>
    <w:rsid w:val="00A0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2F51"/>
  <w15:chartTrackingRefBased/>
  <w15:docId w15:val="{CB387F4D-8DE0-4E0F-853C-978433A1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540"/>
    <w:pPr>
      <w:keepNext/>
      <w:keepLines/>
      <w:spacing w:before="240" w:after="0"/>
      <w:outlineLvl w:val="0"/>
    </w:pPr>
    <w:rPr>
      <w:rFonts w:ascii="Futura Bk BT" w:eastAsiaTheme="majorEastAsia" w:hAnsi="Futura Bk B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540"/>
    <w:pPr>
      <w:keepNext/>
      <w:keepLines/>
      <w:spacing w:before="40" w:after="0"/>
      <w:outlineLvl w:val="1"/>
    </w:pPr>
    <w:rPr>
      <w:rFonts w:ascii="Futura Bk BT" w:eastAsiaTheme="majorEastAsia" w:hAnsi="Futura Bk B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540"/>
    <w:rPr>
      <w:rFonts w:ascii="Futura Bk BT" w:eastAsiaTheme="majorEastAsia" w:hAnsi="Futura Bk B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540"/>
    <w:rPr>
      <w:rFonts w:ascii="Futura Bk BT" w:eastAsiaTheme="majorEastAsia" w:hAnsi="Futura Bk BT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7C509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50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5096"/>
    <w:rPr>
      <w:b/>
      <w:bCs/>
    </w:rPr>
  </w:style>
  <w:style w:type="character" w:styleId="Emphasis">
    <w:name w:val="Emphasis"/>
    <w:basedOn w:val="DefaultParagraphFont"/>
    <w:uiPriority w:val="20"/>
    <w:qFormat/>
    <w:rsid w:val="007C50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Ramchandani, Yash</dc:creator>
  <cp:keywords/>
  <dc:description/>
  <cp:lastModifiedBy>Ramchandani, Yash</cp:lastModifiedBy>
  <cp:revision>1</cp:revision>
  <dcterms:created xsi:type="dcterms:W3CDTF">2020-07-10T09:02:00Z</dcterms:created>
  <dcterms:modified xsi:type="dcterms:W3CDTF">2020-07-10T09:16:00Z</dcterms:modified>
</cp:coreProperties>
</file>