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color w:val="5a6270"/>
          <w:sz w:val="18"/>
          <w:szCs w:val="18"/>
          <w:rtl w:val="0"/>
        </w:rPr>
        <w:t xml:space="preserve">PGCP (VLSI) · Verilog HDL: from modules to a working UART · case study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60" w:lineRule="auto"/>
        <w:rPr/>
      </w:pPr>
      <w:r w:rsidDel="00000000" w:rsidR="00000000" w:rsidRPr="00000000">
        <w:rPr>
          <w:b w:val="1"/>
          <w:bCs w:val="1"/>
          <w:color w:val="1c2333"/>
          <w:sz w:val="40"/>
          <w:szCs w:val="40"/>
          <w:rtl w:val="0"/>
        </w:rPr>
        <w:t xml:space="preserve">Assignment — the divider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color w:val="5a6270"/>
          <w:sz w:val="20"/>
          <w:szCs w:val="20"/>
          <w:rtl w:val="0"/>
        </w:rPr>
        <w:t xml:space="preserve">Report. Answer Q1 to Q6 on paper before you write any Verilog, then copy them here. The names you use in Q1 to Q3 must be the names in your code.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Yash Uchhasare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c2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Roll No.</w:t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2608503330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yash2004malviya-netizen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https://github.com/yash2004malviya-netizen/26085333035-yashuchhasare-assignment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Hints used (section 10 of the sheet)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Q1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Registers before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What must the circuit remember between clock edges? One row per register, state register included. The inputs may change after the start edge.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900"/>
        <w:gridCol w:w="3300"/>
        <w:gridCol w:w="3638"/>
        <w:tblGridChange w:id="0">
          <w:tblGrid>
            <w:gridCol w:w="1800"/>
            <w:gridCol w:w="900"/>
            <w:gridCol w:w="3300"/>
            <w:gridCol w:w="3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what it 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why it must exist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Current state (IDLE, RUN,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Tracks the FSM phase between clock edges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Remainder so far; starts at dividend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Holds running remainder across repeated subtractions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Divisor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Input b may change after edge 0; divisor must be held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quot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Quotient count (number of subtractions so far)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Accumulates count of subtractions performed until rem &lt; breg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Q2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For each register: what is written into it and when, as register ← expression. Each distinct transfer is one control signal; name it.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38"/>
        <w:gridCol w:w="2400"/>
        <w:tblGridChange w:id="0">
          <w:tblGrid>
            <w:gridCol w:w="2400"/>
            <w:gridCol w:w="4838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state (and 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transfer(s)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control signal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IDLE (start ==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 &lt;= a; breg &lt;= b; quot &lt;= 8'd0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(rem_ge_breg ==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 &lt;= rem - breg; quot &lt;= quot + 8'd1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sub_step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(rem_ge_breg ==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 (next_state =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 (next_state = IDLE)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Q3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The status signal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The one bit the controller needs to decide, as an expression of registers.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38"/>
        <w:gridCol w:w="3400"/>
        <w:tblGridChange w:id="0">
          <w:tblGrid>
            <w:gridCol w:w="2000"/>
            <w:gridCol w:w="4238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expression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computed from (registers)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rem_ge_breg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 &gt;= breg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rem, breg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Q4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State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Draw it with the transfers on the arcs. Paste a photo or a drawing below (Insert → Pictures), then classify every output.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53125" cy="24892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25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800"/>
        <w:gridCol w:w="5838"/>
        <w:tblGridChange w:id="0">
          <w:tblGrid>
            <w:gridCol w:w="2000"/>
            <w:gridCol w:w="1800"/>
            <w:gridCol w:w="5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Moore or Mealy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Decoded strictly from state (state == DONE); independent of current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Driven directly from registered datapath output (quot); changes only on clock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Moore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Driven directly from registered datapath output (rem); changes only on clock edge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Q5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Per-cycle tables, before any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Edge 0 is the edge that samples start; the values are what the registers hold after the edge. Rename the register columns to yours and leave unused ones empty; stop at the first row after done and leave the remaining rows empty. A test reads the values the state arrived with; a transfer lands at the edge that leaves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b w:val="1"/>
          <w:bCs w:val="1"/>
          <w:color w:val="1c2333"/>
          <w:rtl w:val="0"/>
        </w:rPr>
        <w:t xml:space="preserve">7 ÷ 2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1150"/>
        <w:gridCol w:w="1000"/>
        <w:gridCol w:w="1000"/>
        <w:gridCol w:w="1000"/>
        <w:gridCol w:w="1000"/>
        <w:gridCol w:w="700"/>
        <w:gridCol w:w="3138"/>
        <w:tblGridChange w:id="0">
          <w:tblGrid>
            <w:gridCol w:w="650"/>
            <w:gridCol w:w="1150"/>
            <w:gridCol w:w="1000"/>
            <w:gridCol w:w="1000"/>
            <w:gridCol w:w="1000"/>
            <w:gridCol w:w="1000"/>
            <w:gridCol w:w="700"/>
            <w:gridCol w:w="3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state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what this edge 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IDLE saw start: load dividend &amp; divisor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saw rem&gt;=breg (7&gt;=2): subtract &amp; increment quot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saw rem&gt;=breg (5&gt;=2): subtract &amp; increment quot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saw rem&gt;=breg (3&gt;=2): subtract &amp; increment quot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saw !rem_ge_breg (1&lt;2): go to DONE, write nothing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DONE: return to IDLE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b w:val="1"/>
          <w:bCs w:val="1"/>
          <w:color w:val="1c2333"/>
          <w:rtl w:val="0"/>
        </w:rPr>
        <w:t xml:space="preserve">5 ÷ 9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"/>
        <w:gridCol w:w="1150"/>
        <w:gridCol w:w="1000"/>
        <w:gridCol w:w="1000"/>
        <w:gridCol w:w="1000"/>
        <w:gridCol w:w="1000"/>
        <w:gridCol w:w="700"/>
        <w:gridCol w:w="3138"/>
        <w:tblGridChange w:id="0">
          <w:tblGrid>
            <w:gridCol w:w="650"/>
            <w:gridCol w:w="1150"/>
            <w:gridCol w:w="1000"/>
            <w:gridCol w:w="1000"/>
            <w:gridCol w:w="1000"/>
            <w:gridCol w:w="1000"/>
            <w:gridCol w:w="700"/>
            <w:gridCol w:w="3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state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what this edge did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IDLE saw start: load dividend &amp; divisor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RUN saw !rem_ge_breg (5&lt;9): go to DONE, write nothing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DONE: return to IDLE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Q6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The longest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255 ÷ 1: how many edges from edge 0 to done, and what does that mean for a testbench that gives up after a fixed number of edges?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edges from edge 0 to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what it means for the testbench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256 edges (q + 1 = 255 + 1 = 256 edges)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 testbench timeout limit must be greater than 256 cycles; if timeout were set lower (e.g. 200 edges), this valid division would prematurely fail as 'done never came'.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Q7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The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Paste the last line of tb_div_sub.v exactly as printed. Required: 0 mismatches -&gt; PASS; done after q+1 edges on 8 of 8.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tb_div_sub: 8 divisions, 0 mismatches -&gt; PASS; done after q+1 edges on 8 of 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Q8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Flop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Predict before you synthesize, from Q1 and the encoding you assume; then paste the Register as Flip Flop line; then reconcile.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Predicted (from Q1), with the state encoding assumed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26 flip-flops (Datapath: 8 rem + 8 breg + 8 quot = 24; State register: 2 bits for 3 states encoded binary). Note: 27 if one-hot encoded (3 state flops).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Reported (Register as Flip Flop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Register as Flip Flop : 27 (FDRE : 27)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Encoding Vivado chose (Synth 8-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INFO: [Synth 8-3354] encoded FSM with state register 'state_reg' using encoding 'one-hot' in module 'div_sub' (IDLE: 001, RUN: 010, DONE: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Why they agree or differ (one sentence)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They agree completely: 24 datapath flip-flops plus 3 flip-flops for the state register after Vivado automatically re-encoded the 3-state FSM as one-hot equals exactly 27 flip-flops.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pStyle w:val="Heading2"/>
        <w:keepNext w:val="1"/>
        <w:spacing w:after="60" w:before="280" w:lineRule="auto"/>
        <w:rPr/>
      </w:pPr>
      <w:r w:rsidDel="00000000" w:rsidR="00000000" w:rsidRPr="00000000">
        <w:rPr>
          <w:b w:val="1"/>
          <w:bCs w:val="1"/>
          <w:color w:val="a34a0c"/>
          <w:rtl w:val="0"/>
        </w:rPr>
        <w:t xml:space="preserve">Q9  </w:t>
      </w:r>
      <w:r w:rsidDel="00000000" w:rsidR="00000000" w:rsidRPr="00000000">
        <w:rPr>
          <w:b w:val="1"/>
          <w:bCs w:val="1"/>
          <w:color w:val="1c2333"/>
          <w:rtl w:val="0"/>
        </w:rPr>
        <w:t xml:space="preserve">Two pairs from the testbench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120" w:lineRule="auto"/>
        <w:rPr/>
      </w:pPr>
      <w:r w:rsidDel="00000000" w:rsidR="00000000" w:rsidRPr="00000000">
        <w:rPr>
          <w:i w:val="1"/>
          <w:iCs w:val="1"/>
          <w:color w:val="5a6270"/>
          <w:sz w:val="19"/>
          <w:szCs w:val="19"/>
          <w:rtl w:val="0"/>
        </w:rPr>
        <w:t xml:space="preserve">Which decision in your code does each pair exercise, and what would the output have been with the other choice?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900"/>
        <w:gridCol w:w="3938"/>
        <w:tblGridChange w:id="0">
          <w:tblGrid>
            <w:gridCol w:w="1800"/>
            <w:gridCol w:w="3900"/>
            <w:gridCol w:w="39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decision in your code 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shd w:fill="ece8d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1c2333"/>
                <w:sz w:val="20"/>
                <w:szCs w:val="20"/>
                <w:rtl w:val="0"/>
              </w:rPr>
              <w:t xml:space="preserve">output with the other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200 ÷ 200 (a =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Boundary condition rem &gt;= breg vs rem &gt; breg. Tests equality case where a == b requiring exactly one subtraction.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If rem &gt; breg had been tested instead of &gt;=, the circuit would stop without subtracting, producing q = 0 and r = 200 instead of q = 1 and r =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5a6270"/>
                <w:sz w:val="20"/>
                <w:szCs w:val="20"/>
                <w:rtl w:val="0"/>
              </w:rPr>
              <w:t xml:space="preserve">255 ÷ 1 (b =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Worst-case maximum count and latency: tests full 8-bit dynamic range capacity (q = 255) and long execution without counter overflow or timeout.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8b2a3" w:space="0" w:sz="4" w:val="single"/>
              <w:left w:color="b8b2a3" w:space="0" w:sz="4" w:val="single"/>
              <w:bottom w:color="b8b2a3" w:space="0" w:sz="4" w:val="single"/>
              <w:right w:color="b8b2a3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If quot register were narrower (e.g., 7-bit), it would overflow to 127; if testbench timeout were under 256 edges, it would abort with timeout FAIL.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i w:val="1"/>
          <w:iCs w:val="1"/>
          <w:color w:val="5a6270"/>
          <w:sz w:val="18"/>
          <w:szCs w:val="18"/>
          <w:rtl w:val="0"/>
        </w:rPr>
        <w:t xml:space="preserve">Before you push: this file saved as report.docx in your repository folder, the diagram inside it, and the checklist in section 8 of assignment.md read once against your code.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center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page </w:t>
    </w:r>
    <w:r w:rsidDel="00000000" w:rsidR="00000000" w:rsidRPr="00000000">
      <w:rPr>
        <w:color w:val="5a627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of </w:t>
    </w:r>
    <w:r w:rsidDel="00000000" w:rsidR="00000000" w:rsidRPr="00000000">
      <w:rPr>
        <w:color w:val="5a62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jc w:val="right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Assignment · report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sy/XfHn3jC6+LhTShdGMWC09OQ==">CgMxLjA4AHIhMWNZelBhZjNzTkF0VzVicTlsVjlvV2hnOTlKOXlVenBr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2026-10-17T21:08:00Z</dcterms:created>
  <dc:creator>Saicharan Malyala</dc:creator>
</cp:coreProperties>
</file>