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C86D" w14:textId="32942D87" w:rsidR="00C57EE1" w:rsidRDefault="00C57EE1" w:rsidP="00C57EE1">
      <w:pPr>
        <w:pStyle w:val="IntenseQuote"/>
        <w:rPr>
          <w:b/>
          <w:bCs/>
          <w:sz w:val="26"/>
          <w:szCs w:val="26"/>
          <w:lang w:eastAsia="en-IN"/>
        </w:rPr>
      </w:pPr>
      <w:r>
        <w:rPr>
          <w:b/>
          <w:bCs/>
          <w:sz w:val="26"/>
          <w:szCs w:val="26"/>
          <w:lang w:eastAsia="en-IN"/>
        </w:rPr>
        <w:t>Lab Practical</w:t>
      </w:r>
    </w:p>
    <w:p w14:paraId="0DCDDE1C" w14:textId="77777777" w:rsidR="00C57EE1" w:rsidRDefault="00C57EE1" w:rsidP="00C57EE1">
      <w:pPr>
        <w:pStyle w:val="IntenseQuote"/>
        <w:rPr>
          <w:rFonts w:ascii="Times New Roman" w:hAnsi="Times New Roman" w:cs="Times New Roman"/>
          <w:b/>
          <w:bCs/>
          <w:sz w:val="26"/>
          <w:szCs w:val="26"/>
          <w:lang w:eastAsia="en-IN"/>
        </w:rPr>
      </w:pPr>
      <w:r>
        <w:rPr>
          <w:b/>
          <w:bCs/>
          <w:sz w:val="26"/>
          <w:szCs w:val="26"/>
          <w:lang w:eastAsia="en-IN"/>
        </w:rPr>
        <w:t>Student Name: Yash Gupta           UID: 20BCS5009 </w:t>
      </w:r>
    </w:p>
    <w:p w14:paraId="2DCE89DA" w14:textId="77777777" w:rsidR="00C57EE1" w:rsidRDefault="00C57EE1" w:rsidP="00C57EE1">
      <w:pPr>
        <w:pStyle w:val="IntenseQuote"/>
        <w:rPr>
          <w:rFonts w:ascii="Times New Roman" w:hAnsi="Times New Roman" w:cs="Times New Roman"/>
          <w:b/>
          <w:bCs/>
          <w:sz w:val="26"/>
          <w:szCs w:val="26"/>
          <w:lang w:eastAsia="en-IN"/>
        </w:rPr>
      </w:pPr>
      <w:r>
        <w:rPr>
          <w:b/>
          <w:bCs/>
          <w:sz w:val="26"/>
          <w:szCs w:val="26"/>
          <w:lang w:eastAsia="en-IN"/>
        </w:rPr>
        <w:t>Branch: CSE     Section: 709 - A  </w:t>
      </w:r>
    </w:p>
    <w:p w14:paraId="678B3414" w14:textId="77777777" w:rsidR="00C57EE1" w:rsidRDefault="00C57EE1" w:rsidP="00C57EE1">
      <w:pPr>
        <w:pStyle w:val="IntenseQuote"/>
        <w:rPr>
          <w:rFonts w:ascii="Times New Roman" w:hAnsi="Times New Roman" w:cs="Times New Roman"/>
          <w:b/>
          <w:bCs/>
          <w:sz w:val="26"/>
          <w:szCs w:val="26"/>
          <w:lang w:eastAsia="en-IN"/>
        </w:rPr>
      </w:pPr>
      <w:r>
        <w:rPr>
          <w:b/>
          <w:bCs/>
          <w:sz w:val="26"/>
          <w:szCs w:val="26"/>
          <w:lang w:eastAsia="en-IN"/>
        </w:rPr>
        <w:t>Subject Name: Computer Networks Lab </w:t>
      </w:r>
    </w:p>
    <w:p w14:paraId="6259D2D5" w14:textId="77777777" w:rsidR="00C57EE1" w:rsidRDefault="00C57EE1" w:rsidP="00C57EE1">
      <w:pPr>
        <w:pStyle w:val="IntenseQuote"/>
        <w:rPr>
          <w:b/>
          <w:bCs/>
          <w:sz w:val="26"/>
          <w:szCs w:val="26"/>
          <w:u w:val="single"/>
          <w:lang w:eastAsia="en-IN"/>
        </w:rPr>
      </w:pPr>
      <w:r>
        <w:rPr>
          <w:b/>
          <w:bCs/>
          <w:sz w:val="26"/>
          <w:szCs w:val="26"/>
          <w:u w:val="single"/>
          <w:lang w:eastAsia="en-IN"/>
        </w:rPr>
        <w:t>Subject Code: 20CSP-257</w:t>
      </w:r>
    </w:p>
    <w:p w14:paraId="292B9340" w14:textId="77777777" w:rsidR="004B5FE3" w:rsidRDefault="005575F6">
      <w:pPr>
        <w:spacing w:after="287"/>
      </w:pPr>
      <w:r>
        <w:rPr>
          <w:color w:val="2F5496"/>
          <w:sz w:val="26"/>
        </w:rPr>
        <w:t xml:space="preserve">   </w:t>
      </w:r>
    </w:p>
    <w:p w14:paraId="07BCD6D2" w14:textId="77777777" w:rsidR="004B5FE3" w:rsidRDefault="005575F6">
      <w:pPr>
        <w:spacing w:after="0" w:line="250" w:lineRule="auto"/>
        <w:ind w:left="-5" w:hanging="10"/>
      </w:pPr>
      <w:r>
        <w:rPr>
          <w:i/>
          <w:sz w:val="56"/>
        </w:rPr>
        <w:t xml:space="preserve">Types of Transmission Media: -  </w:t>
      </w:r>
    </w:p>
    <w:p w14:paraId="7289DE39" w14:textId="77777777" w:rsidR="004B5FE3" w:rsidRDefault="005575F6">
      <w:pPr>
        <w:spacing w:after="118" w:line="346" w:lineRule="auto"/>
        <w:ind w:right="919"/>
      </w:pPr>
      <w:r>
        <w:rPr>
          <w:noProof/>
        </w:rPr>
        <w:drawing>
          <wp:inline distT="0" distB="0" distL="0" distR="0" wp14:anchorId="6D7AF0BA" wp14:editId="207203F0">
            <wp:extent cx="5105400" cy="261937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5105400" cy="2619375"/>
                    </a:xfrm>
                    <a:prstGeom prst="rect">
                      <a:avLst/>
                    </a:prstGeom>
                  </pic:spPr>
                </pic:pic>
              </a:graphicData>
            </a:graphic>
          </wp:inline>
        </w:drawing>
      </w:r>
      <w:r>
        <w:t xml:space="preserve">  </w:t>
      </w:r>
    </w:p>
    <w:p w14:paraId="2E1F29CB" w14:textId="77777777" w:rsidR="004B5FE3" w:rsidRDefault="005575F6">
      <w:pPr>
        <w:spacing w:after="71"/>
        <w:ind w:left="355" w:hanging="10"/>
      </w:pPr>
      <w:r>
        <w:rPr>
          <w:b/>
          <w:sz w:val="24"/>
        </w:rPr>
        <w:t>1.</w:t>
      </w:r>
      <w:r>
        <w:rPr>
          <w:rFonts w:ascii="Arial" w:eastAsia="Arial" w:hAnsi="Arial" w:cs="Arial"/>
          <w:b/>
          <w:sz w:val="24"/>
        </w:rPr>
        <w:t xml:space="preserve"> </w:t>
      </w:r>
      <w:r>
        <w:rPr>
          <w:b/>
          <w:sz w:val="24"/>
        </w:rPr>
        <w:t xml:space="preserve">Guided Transmission Media </w:t>
      </w:r>
    </w:p>
    <w:p w14:paraId="7C931899" w14:textId="77777777" w:rsidR="004B5FE3" w:rsidRDefault="005575F6">
      <w:pPr>
        <w:pStyle w:val="Heading1"/>
      </w:pPr>
      <w:r>
        <w:rPr>
          <w:rFonts w:ascii="Segoe UI Symbol" w:eastAsia="Segoe UI Symbol" w:hAnsi="Segoe UI Symbol" w:cs="Segoe UI Symbol"/>
          <w:b w:val="0"/>
          <w:color w:val="000000"/>
        </w:rPr>
        <w:t>•</w:t>
      </w:r>
      <w:r>
        <w:rPr>
          <w:rFonts w:ascii="Arial" w:eastAsia="Arial" w:hAnsi="Arial" w:cs="Arial"/>
          <w:b w:val="0"/>
          <w:color w:val="000000"/>
        </w:rPr>
        <w:t xml:space="preserve"> </w:t>
      </w:r>
      <w:r>
        <w:t xml:space="preserve">Twisted </w:t>
      </w:r>
      <w:proofErr w:type="gramStart"/>
      <w:r>
        <w:t>pair :</w:t>
      </w:r>
      <w:proofErr w:type="gramEnd"/>
      <w:r>
        <w:t>-</w:t>
      </w:r>
      <w:r>
        <w:rPr>
          <w:rFonts w:ascii="Calibri" w:eastAsia="Calibri" w:hAnsi="Calibri" w:cs="Calibri"/>
          <w:color w:val="000000"/>
        </w:rPr>
        <w:t xml:space="preserve"> </w:t>
      </w:r>
    </w:p>
    <w:p w14:paraId="3223AD34" w14:textId="77777777" w:rsidR="004B5FE3" w:rsidRDefault="005575F6">
      <w:pPr>
        <w:spacing w:after="0" w:line="258" w:lineRule="auto"/>
        <w:ind w:left="1488" w:hanging="10"/>
      </w:pPr>
      <w:r>
        <w:rPr>
          <w:rFonts w:ascii="Segoe UI" w:eastAsia="Segoe UI" w:hAnsi="Segoe UI" w:cs="Segoe UI"/>
          <w:color w:val="333333"/>
          <w:sz w:val="24"/>
        </w:rPr>
        <w:t xml:space="preserve"> </w:t>
      </w:r>
      <w:r>
        <w:rPr>
          <w:rFonts w:ascii="Segoe UI" w:eastAsia="Segoe UI" w:hAnsi="Segoe UI" w:cs="Segoe UI"/>
          <w:color w:val="333333"/>
          <w:sz w:val="24"/>
        </w:rPr>
        <w:tab/>
        <w:t xml:space="preserve"> Is a physical media made up of a pair of cables twisted with </w:t>
      </w:r>
      <w:proofErr w:type="gramStart"/>
      <w:r>
        <w:rPr>
          <w:rFonts w:ascii="Segoe UI" w:eastAsia="Segoe UI" w:hAnsi="Segoe UI" w:cs="Segoe UI"/>
          <w:color w:val="333333"/>
          <w:sz w:val="24"/>
        </w:rPr>
        <w:t>each other.</w:t>
      </w:r>
      <w:proofErr w:type="gramEnd"/>
      <w:r>
        <w:rPr>
          <w:rFonts w:ascii="Segoe UI" w:eastAsia="Segoe UI" w:hAnsi="Segoe UI" w:cs="Segoe UI"/>
          <w:color w:val="333333"/>
          <w:sz w:val="24"/>
        </w:rPr>
        <w:t xml:space="preserve"> A twisted pair cable is cheap as compared to other transmission media. Installation of the twisted pair cable is easy, and it is a lightweight cable. </w:t>
      </w:r>
    </w:p>
    <w:p w14:paraId="1DB8750A" w14:textId="77777777" w:rsidR="004B5FE3" w:rsidRDefault="005575F6">
      <w:pPr>
        <w:spacing w:after="37"/>
        <w:ind w:left="1493"/>
      </w:pPr>
      <w:r>
        <w:rPr>
          <w:sz w:val="24"/>
        </w:rPr>
        <w:t xml:space="preserve"> </w:t>
      </w:r>
    </w:p>
    <w:p w14:paraId="486ECF9B" w14:textId="77777777" w:rsidR="004B5FE3" w:rsidRDefault="005575F6">
      <w:pPr>
        <w:spacing w:after="19"/>
        <w:ind w:left="1863" w:hanging="10"/>
      </w:pPr>
      <w:r>
        <w:rPr>
          <w:b/>
          <w:sz w:val="24"/>
        </w:rPr>
        <w:t>a.</w:t>
      </w:r>
      <w:r>
        <w:rPr>
          <w:rFonts w:ascii="Arial" w:eastAsia="Arial" w:hAnsi="Arial" w:cs="Arial"/>
          <w:b/>
          <w:sz w:val="24"/>
        </w:rPr>
        <w:t xml:space="preserve"> </w:t>
      </w:r>
      <w:r>
        <w:rPr>
          <w:b/>
          <w:sz w:val="24"/>
        </w:rPr>
        <w:t xml:space="preserve">Twisted Pair are of two </w:t>
      </w:r>
      <w:proofErr w:type="gramStart"/>
      <w:r>
        <w:rPr>
          <w:b/>
          <w:sz w:val="24"/>
        </w:rPr>
        <w:t>types :</w:t>
      </w:r>
      <w:proofErr w:type="gramEnd"/>
      <w:r>
        <w:rPr>
          <w:b/>
          <w:sz w:val="24"/>
        </w:rPr>
        <w:t xml:space="preserve">- </w:t>
      </w:r>
    </w:p>
    <w:p w14:paraId="5E1F5861" w14:textId="77777777" w:rsidR="004B5FE3" w:rsidRDefault="005575F6">
      <w:pPr>
        <w:numPr>
          <w:ilvl w:val="0"/>
          <w:numId w:val="1"/>
        </w:numPr>
        <w:spacing w:after="53"/>
        <w:ind w:hanging="360"/>
      </w:pPr>
      <w:r>
        <w:rPr>
          <w:b/>
          <w:sz w:val="24"/>
        </w:rPr>
        <w:t xml:space="preserve">Unshielded Twisted </w:t>
      </w:r>
      <w:proofErr w:type="gramStart"/>
      <w:r>
        <w:rPr>
          <w:b/>
          <w:sz w:val="24"/>
        </w:rPr>
        <w:t>Pair :</w:t>
      </w:r>
      <w:proofErr w:type="gramEnd"/>
      <w:r>
        <w:rPr>
          <w:b/>
          <w:sz w:val="24"/>
        </w:rPr>
        <w:t xml:space="preserve"> </w:t>
      </w:r>
    </w:p>
    <w:p w14:paraId="738E70BB" w14:textId="77777777" w:rsidR="004B5FE3" w:rsidRDefault="005575F6">
      <w:pPr>
        <w:spacing w:after="0" w:line="258" w:lineRule="auto"/>
        <w:ind w:left="2531" w:hanging="10"/>
      </w:pPr>
      <w:r>
        <w:rPr>
          <w:sz w:val="24"/>
        </w:rPr>
        <w:lastRenderedPageBreak/>
        <w:t xml:space="preserve"> </w:t>
      </w:r>
      <w:r>
        <w:rPr>
          <w:sz w:val="24"/>
        </w:rPr>
        <w:tab/>
      </w:r>
      <w:r>
        <w:rPr>
          <w:rFonts w:ascii="Segoe UI" w:eastAsia="Segoe UI" w:hAnsi="Segoe UI" w:cs="Segoe UI"/>
          <w:color w:val="333333"/>
          <w:sz w:val="24"/>
        </w:rPr>
        <w:t xml:space="preserve">An unshielded twisted pair is widely used in telecommunication. It is cheap. Installation of unshielded twisted pair is easy and it can be used for high-speed LAN. </w:t>
      </w:r>
    </w:p>
    <w:p w14:paraId="3A879A90" w14:textId="77777777" w:rsidR="004B5FE3" w:rsidRDefault="005575F6">
      <w:pPr>
        <w:spacing w:after="0"/>
        <w:ind w:left="2520"/>
      </w:pPr>
      <w:r>
        <w:rPr>
          <w:noProof/>
        </w:rPr>
        <mc:AlternateContent>
          <mc:Choice Requires="wpg">
            <w:drawing>
              <wp:inline distT="0" distB="0" distL="0" distR="0" wp14:anchorId="510DC51C" wp14:editId="184FA27C">
                <wp:extent cx="1952625" cy="1120457"/>
                <wp:effectExtent l="0" t="0" r="0" b="0"/>
                <wp:docPr id="3559" name="Group 3559"/>
                <wp:cNvGraphicFramePr/>
                <a:graphic xmlns:a="http://schemas.openxmlformats.org/drawingml/2006/main">
                  <a:graphicData uri="http://schemas.microsoft.com/office/word/2010/wordprocessingGroup">
                    <wpg:wgp>
                      <wpg:cNvGrpSpPr/>
                      <wpg:grpSpPr>
                        <a:xfrm>
                          <a:off x="0" y="0"/>
                          <a:ext cx="1952625" cy="1120457"/>
                          <a:chOff x="0" y="0"/>
                          <a:chExt cx="1952625" cy="1120457"/>
                        </a:xfrm>
                      </wpg:grpSpPr>
                      <pic:pic xmlns:pic="http://schemas.openxmlformats.org/drawingml/2006/picture">
                        <pic:nvPicPr>
                          <pic:cNvPr id="128" name="Picture 128"/>
                          <pic:cNvPicPr/>
                        </pic:nvPicPr>
                        <pic:blipFill>
                          <a:blip r:embed="rId6"/>
                          <a:stretch>
                            <a:fillRect/>
                          </a:stretch>
                        </pic:blipFill>
                        <pic:spPr>
                          <a:xfrm>
                            <a:off x="0" y="0"/>
                            <a:ext cx="1952625" cy="1073087"/>
                          </a:xfrm>
                          <a:prstGeom prst="rect">
                            <a:avLst/>
                          </a:prstGeom>
                        </pic:spPr>
                      </pic:pic>
                      <pic:pic xmlns:pic="http://schemas.openxmlformats.org/drawingml/2006/picture">
                        <pic:nvPicPr>
                          <pic:cNvPr id="131" name="Picture 131"/>
                          <pic:cNvPicPr/>
                        </pic:nvPicPr>
                        <pic:blipFill>
                          <a:blip r:embed="rId7"/>
                          <a:stretch>
                            <a:fillRect/>
                          </a:stretch>
                        </pic:blipFill>
                        <pic:spPr>
                          <a:xfrm>
                            <a:off x="0" y="1118933"/>
                            <a:ext cx="1952244" cy="1524"/>
                          </a:xfrm>
                          <a:prstGeom prst="rect">
                            <a:avLst/>
                          </a:prstGeom>
                        </pic:spPr>
                      </pic:pic>
                    </wpg:wgp>
                  </a:graphicData>
                </a:graphic>
              </wp:inline>
            </w:drawing>
          </mc:Choice>
          <mc:Fallback xmlns:a="http://schemas.openxmlformats.org/drawingml/2006/main">
            <w:pict>
              <v:group id="Group 3559" style="width:153.75pt;height:88.225pt;mso-position-horizontal-relative:char;mso-position-vertical-relative:line" coordsize="19526,11204">
                <v:shape id="Picture 128" style="position:absolute;width:19526;height:10730;left:0;top:0;" filled="f">
                  <v:imagedata r:id="rId8"/>
                </v:shape>
                <v:shape id="Picture 131" style="position:absolute;width:19522;height:15;left:0;top:11189;" filled="f">
                  <v:imagedata r:id="rId9"/>
                </v:shape>
              </v:group>
            </w:pict>
          </mc:Fallback>
        </mc:AlternateContent>
      </w:r>
    </w:p>
    <w:p w14:paraId="7F415E0D" w14:textId="77777777" w:rsidR="004B5FE3" w:rsidRDefault="005575F6">
      <w:pPr>
        <w:spacing w:after="0" w:line="216" w:lineRule="auto"/>
        <w:ind w:left="2521" w:right="3335"/>
      </w:pPr>
      <w:r>
        <w:rPr>
          <w:rFonts w:ascii="Segoe UI" w:eastAsia="Segoe UI" w:hAnsi="Segoe UI" w:cs="Segoe UI"/>
          <w:color w:val="333333"/>
          <w:sz w:val="24"/>
        </w:rPr>
        <w:t xml:space="preserve"> </w:t>
      </w:r>
      <w:r>
        <w:rPr>
          <w:sz w:val="24"/>
        </w:rPr>
        <w:t xml:space="preserve"> </w:t>
      </w:r>
    </w:p>
    <w:p w14:paraId="09C20D77" w14:textId="77777777" w:rsidR="004B5FE3" w:rsidRDefault="005575F6">
      <w:pPr>
        <w:numPr>
          <w:ilvl w:val="0"/>
          <w:numId w:val="1"/>
        </w:numPr>
        <w:spacing w:after="53"/>
        <w:ind w:hanging="360"/>
      </w:pPr>
      <w:r>
        <w:rPr>
          <w:b/>
          <w:sz w:val="24"/>
        </w:rPr>
        <w:t xml:space="preserve">Shielded Twisted </w:t>
      </w:r>
      <w:proofErr w:type="gramStart"/>
      <w:r>
        <w:rPr>
          <w:b/>
          <w:sz w:val="24"/>
        </w:rPr>
        <w:t>Pair :</w:t>
      </w:r>
      <w:proofErr w:type="gramEnd"/>
      <w:r>
        <w:rPr>
          <w:b/>
          <w:sz w:val="24"/>
        </w:rPr>
        <w:t xml:space="preserve"> </w:t>
      </w:r>
    </w:p>
    <w:p w14:paraId="748B41B4" w14:textId="77777777" w:rsidR="004B5FE3" w:rsidRDefault="005575F6">
      <w:pPr>
        <w:spacing w:after="1"/>
        <w:ind w:left="2531" w:hanging="10"/>
      </w:pPr>
      <w:r>
        <w:rPr>
          <w:sz w:val="24"/>
        </w:rPr>
        <w:t xml:space="preserve"> </w:t>
      </w:r>
      <w:r>
        <w:rPr>
          <w:sz w:val="24"/>
        </w:rPr>
        <w:tab/>
      </w:r>
      <w:r>
        <w:rPr>
          <w:rFonts w:ascii="Segoe UI" w:eastAsia="Segoe UI" w:hAnsi="Segoe UI" w:cs="Segoe UI"/>
          <w:color w:val="333333"/>
          <w:sz w:val="24"/>
        </w:rPr>
        <w:t xml:space="preserve">A shielded twisted pair is a cable that contains the mesh surrounding the wire that allows the higher transmission rate. </w:t>
      </w:r>
      <w:r>
        <w:rPr>
          <w:rFonts w:ascii="Segoe UI" w:eastAsia="Segoe UI" w:hAnsi="Segoe UI" w:cs="Segoe UI"/>
          <w:sz w:val="24"/>
        </w:rPr>
        <w:t>It has higher capacity as compared to unshielded twisted pair cable.</w:t>
      </w:r>
      <w:r>
        <w:rPr>
          <w:sz w:val="24"/>
        </w:rPr>
        <w:t xml:space="preserve"> </w:t>
      </w:r>
      <w:r>
        <w:rPr>
          <w:rFonts w:ascii="Segoe UI" w:eastAsia="Segoe UI" w:hAnsi="Segoe UI" w:cs="Segoe UI"/>
          <w:sz w:val="24"/>
        </w:rPr>
        <w:t>It is shielded that provides the higher data transmission rate.</w:t>
      </w:r>
      <w:r>
        <w:rPr>
          <w:sz w:val="24"/>
        </w:rPr>
        <w:t xml:space="preserve">  </w:t>
      </w:r>
    </w:p>
    <w:p w14:paraId="1D648E6E" w14:textId="77777777" w:rsidR="004B5FE3" w:rsidRDefault="005575F6">
      <w:pPr>
        <w:spacing w:after="0"/>
        <w:ind w:right="196"/>
        <w:jc w:val="center"/>
      </w:pPr>
      <w:r>
        <w:rPr>
          <w:noProof/>
        </w:rPr>
        <w:drawing>
          <wp:inline distT="0" distB="0" distL="0" distR="0" wp14:anchorId="42192452" wp14:editId="59933D3F">
            <wp:extent cx="2361184" cy="118999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0"/>
                    <a:stretch>
                      <a:fillRect/>
                    </a:stretch>
                  </pic:blipFill>
                  <pic:spPr>
                    <a:xfrm>
                      <a:off x="0" y="0"/>
                      <a:ext cx="2361184" cy="1189990"/>
                    </a:xfrm>
                    <a:prstGeom prst="rect">
                      <a:avLst/>
                    </a:prstGeom>
                  </pic:spPr>
                </pic:pic>
              </a:graphicData>
            </a:graphic>
          </wp:inline>
        </w:drawing>
      </w:r>
      <w:r>
        <w:rPr>
          <w:sz w:val="24"/>
        </w:rPr>
        <w:t xml:space="preserve"> </w:t>
      </w:r>
    </w:p>
    <w:p w14:paraId="35B8C523" w14:textId="77777777" w:rsidR="004B5FE3" w:rsidRDefault="005575F6">
      <w:pPr>
        <w:spacing w:after="51"/>
        <w:ind w:left="2521"/>
      </w:pPr>
      <w:r>
        <w:rPr>
          <w:sz w:val="24"/>
        </w:rPr>
        <w:t xml:space="preserve"> </w:t>
      </w:r>
    </w:p>
    <w:p w14:paraId="0C6FABE1" w14:textId="77777777" w:rsidR="004B5FE3" w:rsidRDefault="005575F6">
      <w:pPr>
        <w:numPr>
          <w:ilvl w:val="0"/>
          <w:numId w:val="2"/>
        </w:numPr>
        <w:spacing w:after="19"/>
        <w:ind w:hanging="360"/>
      </w:pPr>
      <w:r>
        <w:rPr>
          <w:b/>
          <w:sz w:val="24"/>
        </w:rPr>
        <w:t xml:space="preserve">Coaxial </w:t>
      </w:r>
      <w:proofErr w:type="gramStart"/>
      <w:r>
        <w:rPr>
          <w:b/>
          <w:sz w:val="24"/>
        </w:rPr>
        <w:t>Cable :</w:t>
      </w:r>
      <w:proofErr w:type="gramEnd"/>
      <w:r>
        <w:rPr>
          <w:b/>
          <w:sz w:val="24"/>
        </w:rPr>
        <w:t xml:space="preserve">- </w:t>
      </w:r>
    </w:p>
    <w:p w14:paraId="33219A40" w14:textId="77777777" w:rsidR="004B5FE3" w:rsidRDefault="005575F6">
      <w:pPr>
        <w:spacing w:after="1"/>
        <w:ind w:left="1771" w:hanging="10"/>
      </w:pPr>
      <w:r>
        <w:rPr>
          <w:sz w:val="24"/>
        </w:rPr>
        <w:t xml:space="preserve"> </w:t>
      </w:r>
      <w:r>
        <w:rPr>
          <w:sz w:val="24"/>
        </w:rPr>
        <w:tab/>
      </w:r>
      <w:r>
        <w:rPr>
          <w:rFonts w:ascii="Segoe UI" w:eastAsia="Segoe UI" w:hAnsi="Segoe UI" w:cs="Segoe UI"/>
          <w:sz w:val="24"/>
        </w:rPr>
        <w:t xml:space="preserve">The name of the cable is coaxial as it contains two conductors parallel to each other. It has high frequency as compared to Twisted pair cable. </w:t>
      </w:r>
    </w:p>
    <w:p w14:paraId="2B2755FA" w14:textId="77777777" w:rsidR="004B5FE3" w:rsidRDefault="005575F6">
      <w:pPr>
        <w:spacing w:after="1"/>
        <w:ind w:left="1771" w:hanging="10"/>
      </w:pPr>
      <w:r>
        <w:rPr>
          <w:rFonts w:ascii="Segoe UI" w:eastAsia="Segoe UI" w:hAnsi="Segoe UI" w:cs="Segoe UI"/>
          <w:sz w:val="24"/>
        </w:rPr>
        <w:t xml:space="preserve"> </w:t>
      </w:r>
      <w:r>
        <w:rPr>
          <w:rFonts w:ascii="Segoe UI" w:eastAsia="Segoe UI" w:hAnsi="Segoe UI" w:cs="Segoe UI"/>
          <w:sz w:val="24"/>
        </w:rPr>
        <w:tab/>
        <w:t xml:space="preserve">The inner conductor of the coaxial cable is made up of copper and the outer conductor is made up of copper mesh. The middle core is made up of non-conductive cover that separates the inner conductor from the outer conductor. </w:t>
      </w:r>
    </w:p>
    <w:p w14:paraId="1F1A31A9" w14:textId="77777777" w:rsidR="004B5FE3" w:rsidRDefault="005575F6">
      <w:pPr>
        <w:spacing w:after="3" w:line="261" w:lineRule="auto"/>
        <w:ind w:left="1786" w:hanging="10"/>
      </w:pPr>
      <w:r>
        <w:rPr>
          <w:sz w:val="24"/>
        </w:rPr>
        <w:t xml:space="preserve"> </w:t>
      </w:r>
      <w:r>
        <w:rPr>
          <w:sz w:val="24"/>
        </w:rPr>
        <w:tab/>
        <w:t xml:space="preserve">The middle core is responsible for the data transferring where as the copper mesh prevents from EMI. </w:t>
      </w:r>
    </w:p>
    <w:p w14:paraId="4AEFF211" w14:textId="77777777" w:rsidR="004B5FE3" w:rsidRDefault="005575F6">
      <w:pPr>
        <w:spacing w:after="0"/>
        <w:ind w:right="408"/>
        <w:jc w:val="center"/>
      </w:pPr>
      <w:r>
        <w:rPr>
          <w:noProof/>
        </w:rPr>
        <w:drawing>
          <wp:inline distT="0" distB="0" distL="0" distR="0" wp14:anchorId="00A18377" wp14:editId="4F3D1D15">
            <wp:extent cx="3171063" cy="133858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1"/>
                    <a:stretch>
                      <a:fillRect/>
                    </a:stretch>
                  </pic:blipFill>
                  <pic:spPr>
                    <a:xfrm>
                      <a:off x="0" y="0"/>
                      <a:ext cx="3171063" cy="1338580"/>
                    </a:xfrm>
                    <a:prstGeom prst="rect">
                      <a:avLst/>
                    </a:prstGeom>
                  </pic:spPr>
                </pic:pic>
              </a:graphicData>
            </a:graphic>
          </wp:inline>
        </w:drawing>
      </w:r>
      <w:r>
        <w:rPr>
          <w:sz w:val="24"/>
        </w:rPr>
        <w:t xml:space="preserve"> </w:t>
      </w:r>
    </w:p>
    <w:p w14:paraId="72264F90" w14:textId="77777777" w:rsidR="004B5FE3" w:rsidRDefault="005575F6">
      <w:pPr>
        <w:spacing w:after="37"/>
        <w:ind w:left="1776"/>
      </w:pPr>
      <w:r>
        <w:rPr>
          <w:sz w:val="24"/>
        </w:rPr>
        <w:t xml:space="preserve"> </w:t>
      </w:r>
    </w:p>
    <w:p w14:paraId="42C73BE7" w14:textId="77777777" w:rsidR="004B5FE3" w:rsidRDefault="005575F6">
      <w:pPr>
        <w:numPr>
          <w:ilvl w:val="1"/>
          <w:numId w:val="2"/>
        </w:numPr>
        <w:spacing w:after="3" w:line="261" w:lineRule="auto"/>
        <w:ind w:hanging="360"/>
      </w:pPr>
      <w:r>
        <w:rPr>
          <w:sz w:val="24"/>
        </w:rPr>
        <w:t xml:space="preserve">Baseband </w:t>
      </w:r>
      <w:proofErr w:type="gramStart"/>
      <w:r>
        <w:rPr>
          <w:sz w:val="24"/>
        </w:rPr>
        <w:t>transmission :</w:t>
      </w:r>
      <w:proofErr w:type="gramEnd"/>
      <w:r>
        <w:rPr>
          <w:sz w:val="24"/>
        </w:rPr>
        <w:t xml:space="preserve">-  </w:t>
      </w:r>
    </w:p>
    <w:p w14:paraId="7051D8AB" w14:textId="77777777" w:rsidR="004B5FE3" w:rsidRDefault="005575F6">
      <w:pPr>
        <w:spacing w:after="3" w:line="261" w:lineRule="auto"/>
        <w:ind w:left="2583" w:hanging="10"/>
      </w:pPr>
      <w:r>
        <w:rPr>
          <w:sz w:val="24"/>
        </w:rPr>
        <w:lastRenderedPageBreak/>
        <w:t xml:space="preserve"> </w:t>
      </w:r>
      <w:r>
        <w:rPr>
          <w:sz w:val="24"/>
        </w:rPr>
        <w:tab/>
        <w:t xml:space="preserve">It is defined as the process of transmitting a single signal at high speed. </w:t>
      </w:r>
    </w:p>
    <w:p w14:paraId="0EF20A77" w14:textId="77777777" w:rsidR="004B5FE3" w:rsidRDefault="005575F6">
      <w:pPr>
        <w:spacing w:after="37"/>
        <w:ind w:left="2573"/>
      </w:pPr>
      <w:r>
        <w:rPr>
          <w:sz w:val="24"/>
        </w:rPr>
        <w:t xml:space="preserve"> </w:t>
      </w:r>
    </w:p>
    <w:p w14:paraId="768831E5" w14:textId="77777777" w:rsidR="004B5FE3" w:rsidRDefault="005575F6">
      <w:pPr>
        <w:numPr>
          <w:ilvl w:val="1"/>
          <w:numId w:val="2"/>
        </w:numPr>
        <w:spacing w:after="3" w:line="261" w:lineRule="auto"/>
        <w:ind w:hanging="360"/>
      </w:pPr>
      <w:r>
        <w:rPr>
          <w:sz w:val="24"/>
        </w:rPr>
        <w:t xml:space="preserve">Broadband </w:t>
      </w:r>
      <w:proofErr w:type="gramStart"/>
      <w:r>
        <w:rPr>
          <w:sz w:val="24"/>
        </w:rPr>
        <w:t>transmission :</w:t>
      </w:r>
      <w:proofErr w:type="gramEnd"/>
      <w:r>
        <w:rPr>
          <w:sz w:val="24"/>
        </w:rPr>
        <w:t xml:space="preserve">- </w:t>
      </w:r>
    </w:p>
    <w:p w14:paraId="61EF2702" w14:textId="77777777" w:rsidR="004B5FE3" w:rsidRDefault="005575F6">
      <w:pPr>
        <w:spacing w:after="3" w:line="261" w:lineRule="auto"/>
        <w:ind w:left="2583" w:hanging="10"/>
      </w:pPr>
      <w:r>
        <w:rPr>
          <w:sz w:val="24"/>
        </w:rPr>
        <w:t xml:space="preserve"> </w:t>
      </w:r>
      <w:r>
        <w:rPr>
          <w:sz w:val="24"/>
        </w:rPr>
        <w:tab/>
        <w:t xml:space="preserve">It is defined as the process of transmitting multiple </w:t>
      </w:r>
      <w:proofErr w:type="gramStart"/>
      <w:r>
        <w:rPr>
          <w:sz w:val="24"/>
        </w:rPr>
        <w:t>signal</w:t>
      </w:r>
      <w:proofErr w:type="gramEnd"/>
      <w:r>
        <w:rPr>
          <w:sz w:val="24"/>
        </w:rPr>
        <w:t xml:space="preserve"> simultaneously. </w:t>
      </w:r>
    </w:p>
    <w:p w14:paraId="2EB86BA4" w14:textId="77777777" w:rsidR="004B5FE3" w:rsidRDefault="005575F6">
      <w:pPr>
        <w:spacing w:after="52"/>
        <w:ind w:left="2573"/>
      </w:pPr>
      <w:r>
        <w:rPr>
          <w:sz w:val="24"/>
        </w:rPr>
        <w:t xml:space="preserve"> </w:t>
      </w:r>
    </w:p>
    <w:p w14:paraId="74064C57" w14:textId="77777777" w:rsidR="004B5FE3" w:rsidRDefault="005575F6">
      <w:pPr>
        <w:numPr>
          <w:ilvl w:val="0"/>
          <w:numId w:val="2"/>
        </w:numPr>
        <w:spacing w:after="3" w:line="261" w:lineRule="auto"/>
        <w:ind w:hanging="360"/>
      </w:pPr>
      <w:r>
        <w:rPr>
          <w:sz w:val="24"/>
        </w:rPr>
        <w:t xml:space="preserve">Fibre </w:t>
      </w:r>
      <w:proofErr w:type="gramStart"/>
      <w:r>
        <w:rPr>
          <w:sz w:val="24"/>
        </w:rPr>
        <w:t>Optic :</w:t>
      </w:r>
      <w:proofErr w:type="gramEnd"/>
      <w:r>
        <w:rPr>
          <w:sz w:val="24"/>
        </w:rPr>
        <w:t xml:space="preserve">- </w:t>
      </w:r>
    </w:p>
    <w:p w14:paraId="30AB96AC" w14:textId="77777777" w:rsidR="004B5FE3" w:rsidRDefault="005575F6">
      <w:pPr>
        <w:spacing w:after="3" w:line="261" w:lineRule="auto"/>
        <w:ind w:left="1786" w:hanging="10"/>
      </w:pPr>
      <w:r>
        <w:rPr>
          <w:sz w:val="24"/>
        </w:rPr>
        <w:t xml:space="preserve"> </w:t>
      </w:r>
      <w:r>
        <w:rPr>
          <w:sz w:val="24"/>
        </w:rPr>
        <w:tab/>
        <w:t xml:space="preserve">It uses electrical </w:t>
      </w:r>
      <w:proofErr w:type="gramStart"/>
      <w:r>
        <w:rPr>
          <w:sz w:val="24"/>
        </w:rPr>
        <w:t>signals  for</w:t>
      </w:r>
      <w:proofErr w:type="gramEnd"/>
      <w:r>
        <w:rPr>
          <w:sz w:val="24"/>
        </w:rPr>
        <w:t xml:space="preserve"> communication by sending the data in pulses of light. </w:t>
      </w:r>
    </w:p>
    <w:p w14:paraId="41C02212" w14:textId="77777777" w:rsidR="004B5FE3" w:rsidRDefault="005575F6">
      <w:pPr>
        <w:spacing w:after="3" w:line="261" w:lineRule="auto"/>
        <w:ind w:left="1786" w:right="950" w:hanging="10"/>
      </w:pPr>
      <w:r>
        <w:rPr>
          <w:sz w:val="24"/>
        </w:rPr>
        <w:t xml:space="preserve"> </w:t>
      </w:r>
      <w:r>
        <w:rPr>
          <w:sz w:val="24"/>
        </w:rPr>
        <w:tab/>
        <w:t xml:space="preserve">The plastic coating protects the optical fibre from heat, cold, electromagnetic induction from other types of wires.  </w:t>
      </w:r>
      <w:r>
        <w:rPr>
          <w:sz w:val="24"/>
        </w:rPr>
        <w:tab/>
        <w:t xml:space="preserve">It proves faster data transfer than copper wires.      </w:t>
      </w:r>
    </w:p>
    <w:p w14:paraId="02E7E15D" w14:textId="77777777" w:rsidR="004B5FE3" w:rsidRDefault="005575F6">
      <w:pPr>
        <w:spacing w:after="85" w:line="216" w:lineRule="auto"/>
        <w:ind w:left="1776" w:right="1270" w:firstLine="1"/>
      </w:pPr>
      <w:r>
        <w:rPr>
          <w:noProof/>
        </w:rPr>
        <w:drawing>
          <wp:inline distT="0" distB="0" distL="0" distR="0" wp14:anchorId="769198F3" wp14:editId="4AA5A447">
            <wp:extent cx="3752850" cy="146685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2"/>
                    <a:stretch>
                      <a:fillRect/>
                    </a:stretch>
                  </pic:blipFill>
                  <pic:spPr>
                    <a:xfrm>
                      <a:off x="0" y="0"/>
                      <a:ext cx="3752850" cy="1466850"/>
                    </a:xfrm>
                    <a:prstGeom prst="rect">
                      <a:avLst/>
                    </a:prstGeom>
                  </pic:spPr>
                </pic:pic>
              </a:graphicData>
            </a:graphic>
          </wp:inline>
        </w:drawing>
      </w:r>
      <w:r>
        <w:rPr>
          <w:sz w:val="24"/>
        </w:rPr>
        <w:t xml:space="preserve">  </w:t>
      </w:r>
    </w:p>
    <w:p w14:paraId="14BD5194" w14:textId="77777777" w:rsidR="004B5FE3" w:rsidRDefault="005575F6">
      <w:pPr>
        <w:numPr>
          <w:ilvl w:val="2"/>
          <w:numId w:val="3"/>
        </w:numPr>
        <w:spacing w:after="44" w:line="261" w:lineRule="auto"/>
        <w:ind w:left="2214" w:hanging="361"/>
      </w:pPr>
      <w:proofErr w:type="gramStart"/>
      <w:r>
        <w:rPr>
          <w:sz w:val="24"/>
        </w:rPr>
        <w:t>Core  :</w:t>
      </w:r>
      <w:proofErr w:type="gramEnd"/>
      <w:r>
        <w:rPr>
          <w:sz w:val="24"/>
        </w:rPr>
        <w:t xml:space="preserve">- </w:t>
      </w:r>
    </w:p>
    <w:p w14:paraId="3DEF555D" w14:textId="77777777" w:rsidR="004B5FE3" w:rsidRDefault="005575F6">
      <w:pPr>
        <w:spacing w:after="0"/>
        <w:ind w:left="2208" w:hanging="10"/>
      </w:pPr>
      <w:r>
        <w:rPr>
          <w:sz w:val="24"/>
        </w:rPr>
        <w:t xml:space="preserve"> </w:t>
      </w:r>
      <w:r>
        <w:rPr>
          <w:sz w:val="24"/>
        </w:rPr>
        <w:tab/>
      </w:r>
      <w:r>
        <w:rPr>
          <w:rFonts w:ascii="Segoe UI" w:eastAsia="Segoe UI" w:hAnsi="Segoe UI" w:cs="Segoe UI"/>
        </w:rPr>
        <w:t xml:space="preserve"> The optical fibre consists of a narrow strand of glass or plastic known as a core. A core is a light transmission area of the fibre. The more the area of the core, the </w:t>
      </w:r>
      <w:proofErr w:type="gramStart"/>
      <w:r>
        <w:rPr>
          <w:rFonts w:ascii="Segoe UI" w:eastAsia="Segoe UI" w:hAnsi="Segoe UI" w:cs="Segoe UI"/>
        </w:rPr>
        <w:t>more light</w:t>
      </w:r>
      <w:proofErr w:type="gramEnd"/>
      <w:r>
        <w:rPr>
          <w:rFonts w:ascii="Segoe UI" w:eastAsia="Segoe UI" w:hAnsi="Segoe UI" w:cs="Segoe UI"/>
        </w:rPr>
        <w:t xml:space="preserve"> will be transmitted into the fibre. </w:t>
      </w:r>
    </w:p>
    <w:p w14:paraId="21AA9CEA" w14:textId="77777777" w:rsidR="004B5FE3" w:rsidRDefault="005575F6">
      <w:pPr>
        <w:spacing w:after="36"/>
        <w:ind w:left="2213"/>
      </w:pPr>
      <w:r>
        <w:rPr>
          <w:sz w:val="24"/>
        </w:rPr>
        <w:t xml:space="preserve"> </w:t>
      </w:r>
    </w:p>
    <w:p w14:paraId="29528577" w14:textId="77777777" w:rsidR="004B5FE3" w:rsidRDefault="005575F6">
      <w:pPr>
        <w:numPr>
          <w:ilvl w:val="2"/>
          <w:numId w:val="3"/>
        </w:numPr>
        <w:spacing w:after="44" w:line="261" w:lineRule="auto"/>
        <w:ind w:left="2214" w:hanging="361"/>
      </w:pPr>
      <w:proofErr w:type="gramStart"/>
      <w:r>
        <w:rPr>
          <w:sz w:val="24"/>
        </w:rPr>
        <w:t>Cladding :</w:t>
      </w:r>
      <w:proofErr w:type="gramEnd"/>
      <w:r>
        <w:rPr>
          <w:sz w:val="24"/>
        </w:rPr>
        <w:t xml:space="preserve">- </w:t>
      </w:r>
    </w:p>
    <w:p w14:paraId="5DD6F282" w14:textId="77777777" w:rsidR="004B5FE3" w:rsidRDefault="005575F6">
      <w:pPr>
        <w:spacing w:after="0"/>
        <w:ind w:left="2208" w:hanging="10"/>
      </w:pPr>
      <w:r>
        <w:rPr>
          <w:sz w:val="24"/>
        </w:rPr>
        <w:t xml:space="preserve"> </w:t>
      </w:r>
      <w:r>
        <w:rPr>
          <w:sz w:val="24"/>
        </w:rPr>
        <w:tab/>
      </w:r>
      <w:r>
        <w:rPr>
          <w:rFonts w:ascii="Segoe UI" w:eastAsia="Segoe UI" w:hAnsi="Segoe UI" w:cs="Segoe UI"/>
        </w:rPr>
        <w:t xml:space="preserve">The concentric layer of glass is known as cladding. The main functionality of the cladding is to provide the lower refractive index at the core interface as to cause the reflection within the core so that the light waves are transmitted through the fibre. </w:t>
      </w:r>
    </w:p>
    <w:p w14:paraId="1A223B9F" w14:textId="77777777" w:rsidR="004B5FE3" w:rsidRDefault="005575F6">
      <w:pPr>
        <w:spacing w:after="35"/>
        <w:ind w:left="2213"/>
      </w:pPr>
      <w:r>
        <w:rPr>
          <w:sz w:val="24"/>
        </w:rPr>
        <w:t xml:space="preserve"> </w:t>
      </w:r>
    </w:p>
    <w:p w14:paraId="2E5606CC" w14:textId="77777777" w:rsidR="004B5FE3" w:rsidRDefault="005575F6">
      <w:pPr>
        <w:numPr>
          <w:ilvl w:val="2"/>
          <w:numId w:val="3"/>
        </w:numPr>
        <w:spacing w:after="51" w:line="261" w:lineRule="auto"/>
        <w:ind w:left="2214" w:hanging="361"/>
      </w:pPr>
      <w:proofErr w:type="gramStart"/>
      <w:r>
        <w:rPr>
          <w:sz w:val="24"/>
        </w:rPr>
        <w:t>Jacket :</w:t>
      </w:r>
      <w:proofErr w:type="gramEnd"/>
      <w:r>
        <w:rPr>
          <w:sz w:val="24"/>
        </w:rPr>
        <w:t xml:space="preserve">- </w:t>
      </w:r>
    </w:p>
    <w:p w14:paraId="354F9741" w14:textId="77777777" w:rsidR="004B5FE3" w:rsidRDefault="005575F6">
      <w:pPr>
        <w:spacing w:after="1"/>
        <w:ind w:left="2223" w:hanging="10"/>
      </w:pPr>
      <w:r>
        <w:rPr>
          <w:sz w:val="24"/>
        </w:rPr>
        <w:t xml:space="preserve"> </w:t>
      </w:r>
      <w:r>
        <w:rPr>
          <w:sz w:val="24"/>
        </w:rPr>
        <w:tab/>
      </w:r>
      <w:r>
        <w:rPr>
          <w:rFonts w:ascii="Segoe UI" w:eastAsia="Segoe UI" w:hAnsi="Segoe UI" w:cs="Segoe UI"/>
          <w:sz w:val="24"/>
        </w:rPr>
        <w:t>The protective coating consisting of plastic is known as a jacket. The main purpose of a jacket is to preserve the fibre strength, absorb shock and extra fibre protection.</w:t>
      </w:r>
      <w:r>
        <w:rPr>
          <w:sz w:val="24"/>
        </w:rPr>
        <w:t xml:space="preserve"> </w:t>
      </w:r>
    </w:p>
    <w:p w14:paraId="496A559B" w14:textId="77777777" w:rsidR="004B5FE3" w:rsidRDefault="005575F6">
      <w:pPr>
        <w:spacing w:after="37"/>
        <w:ind w:left="1776"/>
      </w:pPr>
      <w:r>
        <w:rPr>
          <w:sz w:val="24"/>
        </w:rPr>
        <w:t xml:space="preserve"> </w:t>
      </w:r>
    </w:p>
    <w:p w14:paraId="0F62EF9B" w14:textId="77777777" w:rsidR="004B5FE3" w:rsidRDefault="005575F6">
      <w:pPr>
        <w:spacing w:after="19"/>
        <w:ind w:left="355" w:hanging="10"/>
      </w:pPr>
      <w:r>
        <w:rPr>
          <w:b/>
          <w:sz w:val="24"/>
        </w:rPr>
        <w:t>2.</w:t>
      </w:r>
      <w:r>
        <w:rPr>
          <w:rFonts w:ascii="Arial" w:eastAsia="Arial" w:hAnsi="Arial" w:cs="Arial"/>
          <w:b/>
          <w:sz w:val="24"/>
        </w:rPr>
        <w:t xml:space="preserve"> </w:t>
      </w:r>
      <w:r>
        <w:rPr>
          <w:b/>
          <w:sz w:val="24"/>
        </w:rPr>
        <w:t xml:space="preserve">Unguided Transmission Media </w:t>
      </w:r>
    </w:p>
    <w:p w14:paraId="618ECE0B" w14:textId="77777777" w:rsidR="004B5FE3" w:rsidRDefault="005575F6">
      <w:pPr>
        <w:numPr>
          <w:ilvl w:val="0"/>
          <w:numId w:val="4"/>
        </w:numPr>
        <w:spacing w:after="19"/>
        <w:ind w:hanging="360"/>
      </w:pPr>
      <w:r>
        <w:rPr>
          <w:b/>
          <w:sz w:val="24"/>
        </w:rPr>
        <w:t xml:space="preserve">Radio </w:t>
      </w:r>
      <w:proofErr w:type="gramStart"/>
      <w:r>
        <w:rPr>
          <w:b/>
          <w:sz w:val="24"/>
        </w:rPr>
        <w:t>Waves :</w:t>
      </w:r>
      <w:proofErr w:type="gramEnd"/>
      <w:r>
        <w:rPr>
          <w:b/>
          <w:sz w:val="24"/>
        </w:rPr>
        <w:t xml:space="preserve">- </w:t>
      </w:r>
    </w:p>
    <w:p w14:paraId="3E8379CD" w14:textId="77777777" w:rsidR="004B5FE3" w:rsidRDefault="005575F6">
      <w:pPr>
        <w:spacing w:after="3" w:line="261" w:lineRule="auto"/>
        <w:ind w:left="1503" w:hanging="10"/>
      </w:pPr>
      <w:r>
        <w:rPr>
          <w:sz w:val="24"/>
        </w:rPr>
        <w:t xml:space="preserve"> </w:t>
      </w:r>
      <w:r>
        <w:rPr>
          <w:sz w:val="24"/>
        </w:rPr>
        <w:tab/>
        <w:t xml:space="preserve">Radio waves are electromagnetic waves that are transported in all the direction of free space it is Omnidirectional. </w:t>
      </w:r>
    </w:p>
    <w:p w14:paraId="54E48656" w14:textId="77777777" w:rsidR="004B5FE3" w:rsidRDefault="005575F6">
      <w:pPr>
        <w:spacing w:after="3" w:line="261" w:lineRule="auto"/>
        <w:ind w:left="1503" w:hanging="10"/>
      </w:pPr>
      <w:r>
        <w:rPr>
          <w:sz w:val="24"/>
        </w:rPr>
        <w:t xml:space="preserve">The range of radio frequency is from 3Khz to 1Khz. </w:t>
      </w:r>
    </w:p>
    <w:p w14:paraId="5E027B6A" w14:textId="77777777" w:rsidR="004B5FE3" w:rsidRDefault="005575F6">
      <w:pPr>
        <w:spacing w:after="0"/>
        <w:ind w:left="1494"/>
      </w:pPr>
      <w:r>
        <w:rPr>
          <w:noProof/>
        </w:rPr>
        <w:lastRenderedPageBreak/>
        <mc:AlternateContent>
          <mc:Choice Requires="wpg">
            <w:drawing>
              <wp:inline distT="0" distB="0" distL="0" distR="0" wp14:anchorId="4F9C1753" wp14:editId="3237BBB2">
                <wp:extent cx="1181862" cy="950126"/>
                <wp:effectExtent l="0" t="0" r="0" b="0"/>
                <wp:docPr id="3473" name="Group 3473"/>
                <wp:cNvGraphicFramePr/>
                <a:graphic xmlns:a="http://schemas.openxmlformats.org/drawingml/2006/main">
                  <a:graphicData uri="http://schemas.microsoft.com/office/word/2010/wordprocessingGroup">
                    <wpg:wgp>
                      <wpg:cNvGrpSpPr/>
                      <wpg:grpSpPr>
                        <a:xfrm>
                          <a:off x="0" y="0"/>
                          <a:ext cx="1181862" cy="950126"/>
                          <a:chOff x="0" y="0"/>
                          <a:chExt cx="1181862" cy="950126"/>
                        </a:xfrm>
                      </wpg:grpSpPr>
                      <pic:pic xmlns:pic="http://schemas.openxmlformats.org/drawingml/2006/picture">
                        <pic:nvPicPr>
                          <pic:cNvPr id="429" name="Picture 429"/>
                          <pic:cNvPicPr/>
                        </pic:nvPicPr>
                        <pic:blipFill>
                          <a:blip r:embed="rId13"/>
                          <a:stretch>
                            <a:fillRect/>
                          </a:stretch>
                        </pic:blipFill>
                        <pic:spPr>
                          <a:xfrm>
                            <a:off x="0" y="0"/>
                            <a:ext cx="1181100" cy="902119"/>
                          </a:xfrm>
                          <a:prstGeom prst="rect">
                            <a:avLst/>
                          </a:prstGeom>
                        </pic:spPr>
                      </pic:pic>
                      <pic:pic xmlns:pic="http://schemas.openxmlformats.org/drawingml/2006/picture">
                        <pic:nvPicPr>
                          <pic:cNvPr id="432" name="Picture 432"/>
                          <pic:cNvPicPr/>
                        </pic:nvPicPr>
                        <pic:blipFill>
                          <a:blip r:embed="rId14"/>
                          <a:stretch>
                            <a:fillRect/>
                          </a:stretch>
                        </pic:blipFill>
                        <pic:spPr>
                          <a:xfrm>
                            <a:off x="762" y="948602"/>
                            <a:ext cx="1181100" cy="1524"/>
                          </a:xfrm>
                          <a:prstGeom prst="rect">
                            <a:avLst/>
                          </a:prstGeom>
                        </pic:spPr>
                      </pic:pic>
                    </wpg:wgp>
                  </a:graphicData>
                </a:graphic>
              </wp:inline>
            </w:drawing>
          </mc:Choice>
          <mc:Fallback xmlns:a="http://schemas.openxmlformats.org/drawingml/2006/main">
            <w:pict>
              <v:group id="Group 3473" style="width:93.06pt;height:74.813pt;mso-position-horizontal-relative:char;mso-position-vertical-relative:line" coordsize="11818,9501">
                <v:shape id="Picture 429" style="position:absolute;width:11811;height:9021;left:0;top:0;" filled="f">
                  <v:imagedata r:id="rId15"/>
                </v:shape>
                <v:shape id="Picture 432" style="position:absolute;width:11811;height:15;left:7;top:9486;" filled="f">
                  <v:imagedata r:id="rId16"/>
                </v:shape>
              </v:group>
            </w:pict>
          </mc:Fallback>
        </mc:AlternateContent>
      </w:r>
    </w:p>
    <w:p w14:paraId="20457A1C" w14:textId="77777777" w:rsidR="004B5FE3" w:rsidRDefault="005575F6">
      <w:pPr>
        <w:spacing w:after="0"/>
        <w:ind w:left="3353"/>
      </w:pPr>
      <w:r>
        <w:rPr>
          <w:sz w:val="24"/>
        </w:rPr>
        <w:t xml:space="preserve"> </w:t>
      </w:r>
    </w:p>
    <w:p w14:paraId="246A4D87" w14:textId="77777777" w:rsidR="004B5FE3" w:rsidRDefault="005575F6">
      <w:pPr>
        <w:spacing w:after="37"/>
        <w:ind w:left="1493"/>
      </w:pPr>
      <w:r>
        <w:rPr>
          <w:sz w:val="24"/>
        </w:rPr>
        <w:t xml:space="preserve"> </w:t>
      </w:r>
    </w:p>
    <w:p w14:paraId="1D2D0737" w14:textId="77777777" w:rsidR="004B5FE3" w:rsidRDefault="005575F6">
      <w:pPr>
        <w:numPr>
          <w:ilvl w:val="0"/>
          <w:numId w:val="4"/>
        </w:numPr>
        <w:spacing w:after="3" w:line="261" w:lineRule="auto"/>
        <w:ind w:hanging="360"/>
      </w:pPr>
      <w:r>
        <w:rPr>
          <w:sz w:val="24"/>
        </w:rPr>
        <w:t>Microwaves</w:t>
      </w:r>
      <w:hyperlink r:id="rId17">
        <w:r>
          <w:rPr>
            <w:sz w:val="24"/>
          </w:rPr>
          <w:t xml:space="preserve"> :</w:t>
        </w:r>
      </w:hyperlink>
      <w:hyperlink r:id="rId18">
        <w:r>
          <w:rPr>
            <w:sz w:val="24"/>
          </w:rPr>
          <w:t xml:space="preserve">- </w:t>
        </w:r>
      </w:hyperlink>
    </w:p>
    <w:p w14:paraId="637A9448" w14:textId="77777777" w:rsidR="004B5FE3" w:rsidRDefault="005575F6">
      <w:pPr>
        <w:spacing w:after="3" w:line="261" w:lineRule="auto"/>
        <w:ind w:left="1503" w:hanging="10"/>
      </w:pPr>
      <w:r>
        <w:rPr>
          <w:sz w:val="24"/>
        </w:rPr>
        <w:t xml:space="preserve"> </w:t>
      </w:r>
      <w:r>
        <w:rPr>
          <w:sz w:val="24"/>
        </w:rPr>
        <w:tab/>
        <w:t xml:space="preserve">Microwaves are the electromagnetic waves having the frequency in the range of 1GHz to 1000GHz. </w:t>
      </w:r>
    </w:p>
    <w:p w14:paraId="70977D0C" w14:textId="77777777" w:rsidR="004B5FE3" w:rsidRDefault="005575F6">
      <w:pPr>
        <w:spacing w:after="3" w:line="261" w:lineRule="auto"/>
        <w:ind w:left="1503" w:hanging="10"/>
      </w:pPr>
      <w:r>
        <w:rPr>
          <w:sz w:val="24"/>
        </w:rPr>
        <w:t xml:space="preserve"> </w:t>
      </w:r>
      <w:r>
        <w:rPr>
          <w:sz w:val="24"/>
        </w:rPr>
        <w:tab/>
        <w:t xml:space="preserve">Microwaves are unit direction as this sending and receiving antenna is to be aligned the waves sent by sending antennas are narrowly focused. </w:t>
      </w:r>
    </w:p>
    <w:p w14:paraId="7EA52EF7" w14:textId="77777777" w:rsidR="004B5FE3" w:rsidRDefault="005575F6">
      <w:pPr>
        <w:spacing w:after="0"/>
        <w:ind w:right="1282"/>
        <w:jc w:val="right"/>
      </w:pPr>
      <w:r>
        <w:rPr>
          <w:noProof/>
        </w:rPr>
        <w:drawing>
          <wp:inline distT="0" distB="0" distL="0" distR="0" wp14:anchorId="1F286EC3" wp14:editId="6D2DF32C">
            <wp:extent cx="3924300" cy="1247775"/>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9"/>
                    <a:stretch>
                      <a:fillRect/>
                    </a:stretch>
                  </pic:blipFill>
                  <pic:spPr>
                    <a:xfrm>
                      <a:off x="0" y="0"/>
                      <a:ext cx="3924300" cy="1247775"/>
                    </a:xfrm>
                    <a:prstGeom prst="rect">
                      <a:avLst/>
                    </a:prstGeom>
                  </pic:spPr>
                </pic:pic>
              </a:graphicData>
            </a:graphic>
          </wp:inline>
        </w:drawing>
      </w:r>
      <w:r>
        <w:rPr>
          <w:sz w:val="24"/>
        </w:rPr>
        <w:t xml:space="preserve"> </w:t>
      </w:r>
    </w:p>
    <w:p w14:paraId="2207B271" w14:textId="77777777" w:rsidR="004B5FE3" w:rsidRDefault="005575F6">
      <w:pPr>
        <w:spacing w:after="36"/>
        <w:ind w:left="1776"/>
      </w:pPr>
      <w:r>
        <w:rPr>
          <w:sz w:val="24"/>
        </w:rPr>
        <w:t xml:space="preserve"> </w:t>
      </w:r>
    </w:p>
    <w:p w14:paraId="1C556482" w14:textId="77777777" w:rsidR="004B5FE3" w:rsidRDefault="005575F6">
      <w:pPr>
        <w:numPr>
          <w:ilvl w:val="0"/>
          <w:numId w:val="4"/>
        </w:numPr>
        <w:spacing w:after="3" w:line="261" w:lineRule="auto"/>
        <w:ind w:hanging="360"/>
      </w:pPr>
      <w:proofErr w:type="gramStart"/>
      <w:r>
        <w:rPr>
          <w:sz w:val="24"/>
        </w:rPr>
        <w:t>Infrared :</w:t>
      </w:r>
      <w:proofErr w:type="gramEnd"/>
      <w:r>
        <w:rPr>
          <w:sz w:val="24"/>
        </w:rPr>
        <w:t xml:space="preserve">- </w:t>
      </w:r>
    </w:p>
    <w:p w14:paraId="12FD7F55" w14:textId="77777777" w:rsidR="004B5FE3" w:rsidRDefault="005575F6">
      <w:pPr>
        <w:spacing w:after="3" w:line="261" w:lineRule="auto"/>
        <w:ind w:left="1503" w:hanging="10"/>
      </w:pPr>
      <w:r>
        <w:rPr>
          <w:sz w:val="24"/>
        </w:rPr>
        <w:t xml:space="preserve"> </w:t>
      </w:r>
      <w:r>
        <w:rPr>
          <w:sz w:val="24"/>
        </w:rPr>
        <w:tab/>
        <w:t xml:space="preserve">Infrared transmission is a wireless technology used for communication over short range, the frequency ranges from 300GHz to 400GHz. </w:t>
      </w:r>
    </w:p>
    <w:p w14:paraId="220AAAE2" w14:textId="77777777" w:rsidR="004B5FE3" w:rsidRDefault="005575F6">
      <w:pPr>
        <w:spacing w:after="0"/>
        <w:ind w:right="382"/>
        <w:jc w:val="right"/>
      </w:pPr>
      <w:r>
        <w:rPr>
          <w:noProof/>
        </w:rPr>
        <w:drawing>
          <wp:inline distT="0" distB="0" distL="0" distR="0" wp14:anchorId="16D6D201" wp14:editId="4A431CF2">
            <wp:extent cx="4494276" cy="1751965"/>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20"/>
                    <a:stretch>
                      <a:fillRect/>
                    </a:stretch>
                  </pic:blipFill>
                  <pic:spPr>
                    <a:xfrm>
                      <a:off x="0" y="0"/>
                      <a:ext cx="4494276" cy="1751965"/>
                    </a:xfrm>
                    <a:prstGeom prst="rect">
                      <a:avLst/>
                    </a:prstGeom>
                  </pic:spPr>
                </pic:pic>
              </a:graphicData>
            </a:graphic>
          </wp:inline>
        </w:drawing>
      </w:r>
      <w:r>
        <w:rPr>
          <w:sz w:val="24"/>
        </w:rPr>
        <w:t xml:space="preserve"> </w:t>
      </w:r>
    </w:p>
    <w:p w14:paraId="0E4A7320" w14:textId="77777777" w:rsidR="004B5FE3" w:rsidRDefault="005575F6">
      <w:pPr>
        <w:spacing w:after="466"/>
        <w:ind w:left="1493"/>
      </w:pPr>
      <w:r>
        <w:rPr>
          <w:sz w:val="24"/>
        </w:rPr>
        <w:t xml:space="preserve"> </w:t>
      </w:r>
    </w:p>
    <w:p w14:paraId="592F4FFD" w14:textId="77777777" w:rsidR="004B5FE3" w:rsidRDefault="005575F6">
      <w:pPr>
        <w:spacing w:after="0" w:line="250" w:lineRule="auto"/>
        <w:ind w:left="-5" w:hanging="10"/>
      </w:pPr>
      <w:r>
        <w:rPr>
          <w:i/>
          <w:sz w:val="56"/>
        </w:rPr>
        <w:t xml:space="preserve">Steps to create the connector to make an Ethernet connection possible.  </w:t>
      </w:r>
    </w:p>
    <w:p w14:paraId="071C940D" w14:textId="77777777" w:rsidR="004B5FE3" w:rsidRDefault="005575F6">
      <w:pPr>
        <w:spacing w:after="35"/>
        <w:ind w:left="1493"/>
      </w:pPr>
      <w:r>
        <w:rPr>
          <w:sz w:val="24"/>
        </w:rPr>
        <w:t xml:space="preserve"> </w:t>
      </w:r>
    </w:p>
    <w:p w14:paraId="6E6862DA" w14:textId="77777777" w:rsidR="004B5FE3" w:rsidRDefault="005575F6">
      <w:pPr>
        <w:numPr>
          <w:ilvl w:val="0"/>
          <w:numId w:val="5"/>
        </w:numPr>
        <w:spacing w:after="35" w:line="261" w:lineRule="auto"/>
        <w:ind w:hanging="360"/>
      </w:pPr>
      <w:r>
        <w:rPr>
          <w:sz w:val="24"/>
        </w:rPr>
        <w:t xml:space="preserve">Use your cable shippers at about 1-2 inches from the end off the cable to remove outer jacket. </w:t>
      </w:r>
    </w:p>
    <w:p w14:paraId="35A544E0" w14:textId="77777777" w:rsidR="004B5FE3" w:rsidRDefault="005575F6">
      <w:pPr>
        <w:numPr>
          <w:ilvl w:val="0"/>
          <w:numId w:val="5"/>
        </w:numPr>
        <w:spacing w:after="35" w:line="261" w:lineRule="auto"/>
        <w:ind w:hanging="360"/>
      </w:pPr>
      <w:r>
        <w:rPr>
          <w:sz w:val="24"/>
        </w:rPr>
        <w:t xml:space="preserve">Untwist their twisted pair wires all the way back to the jacket this can be done just like a regular twist-tie on a loaf of bread but with four of them of different colors. </w:t>
      </w:r>
    </w:p>
    <w:p w14:paraId="20500CA2" w14:textId="77777777" w:rsidR="004B5FE3" w:rsidRDefault="005575F6">
      <w:pPr>
        <w:numPr>
          <w:ilvl w:val="0"/>
          <w:numId w:val="5"/>
        </w:numPr>
        <w:spacing w:after="35" w:line="261" w:lineRule="auto"/>
        <w:ind w:hanging="360"/>
      </w:pPr>
      <w:r>
        <w:rPr>
          <w:sz w:val="24"/>
        </w:rPr>
        <w:lastRenderedPageBreak/>
        <w:t xml:space="preserve">Align the twisted wires in the order necessary for your needs. </w:t>
      </w:r>
    </w:p>
    <w:p w14:paraId="3A0172BA" w14:textId="77777777" w:rsidR="004B5FE3" w:rsidRDefault="005575F6">
      <w:pPr>
        <w:numPr>
          <w:ilvl w:val="0"/>
          <w:numId w:val="5"/>
        </w:numPr>
        <w:spacing w:after="33" w:line="261" w:lineRule="auto"/>
        <w:ind w:hanging="360"/>
      </w:pPr>
      <w:r>
        <w:rPr>
          <w:sz w:val="24"/>
        </w:rPr>
        <w:t xml:space="preserve">Cut the extra wire. Once you are untwisted the wires you will have surplus amount of copper wiring left. Use the wire-cutting scissors to cut unneeded wire. </w:t>
      </w:r>
    </w:p>
    <w:p w14:paraId="649B152C" w14:textId="77777777" w:rsidR="004B5FE3" w:rsidRDefault="005575F6">
      <w:pPr>
        <w:numPr>
          <w:ilvl w:val="0"/>
          <w:numId w:val="5"/>
        </w:numPr>
        <w:spacing w:after="35" w:line="261" w:lineRule="auto"/>
        <w:ind w:hanging="360"/>
      </w:pPr>
      <w:r>
        <w:rPr>
          <w:sz w:val="24"/>
        </w:rPr>
        <w:t xml:space="preserve">Push the remaining bars into the RJ45 head according to color code. Be careful do not bend the wire while pushing them in or you run the risk of creating a bad cable. </w:t>
      </w:r>
    </w:p>
    <w:p w14:paraId="2C881D64" w14:textId="77777777" w:rsidR="004B5FE3" w:rsidRDefault="005575F6">
      <w:pPr>
        <w:numPr>
          <w:ilvl w:val="0"/>
          <w:numId w:val="5"/>
        </w:numPr>
        <w:spacing w:after="33" w:line="261" w:lineRule="auto"/>
        <w:ind w:hanging="360"/>
      </w:pPr>
      <w:r>
        <w:rPr>
          <w:sz w:val="24"/>
        </w:rPr>
        <w:t xml:space="preserve">Where’s the connector inside the crimping tool and squeeze the crimper all the way down. </w:t>
      </w:r>
    </w:p>
    <w:p w14:paraId="7CDC4816" w14:textId="77777777" w:rsidR="004B5FE3" w:rsidRDefault="005575F6">
      <w:pPr>
        <w:numPr>
          <w:ilvl w:val="0"/>
          <w:numId w:val="5"/>
        </w:numPr>
        <w:spacing w:after="35" w:line="261" w:lineRule="auto"/>
        <w:ind w:hanging="360"/>
      </w:pPr>
      <w:r>
        <w:rPr>
          <w:sz w:val="24"/>
        </w:rPr>
        <w:t xml:space="preserve">Repeat steps one to six for the other end of the cable. </w:t>
      </w:r>
    </w:p>
    <w:p w14:paraId="29C66E21" w14:textId="77777777" w:rsidR="004B5FE3" w:rsidRDefault="005575F6">
      <w:pPr>
        <w:numPr>
          <w:ilvl w:val="0"/>
          <w:numId w:val="5"/>
        </w:numPr>
        <w:spacing w:after="3" w:line="261" w:lineRule="auto"/>
        <w:ind w:hanging="360"/>
      </w:pPr>
      <w:r>
        <w:rPr>
          <w:sz w:val="24"/>
        </w:rPr>
        <w:t xml:space="preserve">To make sure you are successful terminated each end of the cable using cable tester to test each pin. When you are older the connector should be like this. </w:t>
      </w:r>
    </w:p>
    <w:p w14:paraId="3C7B9E76" w14:textId="77777777" w:rsidR="004B5FE3" w:rsidRDefault="005575F6">
      <w:pPr>
        <w:spacing w:after="0"/>
        <w:ind w:left="360"/>
        <w:jc w:val="both"/>
      </w:pPr>
      <w:r>
        <w:rPr>
          <w:noProof/>
        </w:rPr>
        <w:drawing>
          <wp:inline distT="0" distB="0" distL="0" distR="0" wp14:anchorId="0BBA4CAE" wp14:editId="051C5DBF">
            <wp:extent cx="3219450" cy="1457325"/>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21"/>
                    <a:stretch>
                      <a:fillRect/>
                    </a:stretch>
                  </pic:blipFill>
                  <pic:spPr>
                    <a:xfrm>
                      <a:off x="0" y="0"/>
                      <a:ext cx="3219450" cy="1457325"/>
                    </a:xfrm>
                    <a:prstGeom prst="rect">
                      <a:avLst/>
                    </a:prstGeom>
                  </pic:spPr>
                </pic:pic>
              </a:graphicData>
            </a:graphic>
          </wp:inline>
        </w:drawing>
      </w:r>
      <w:r>
        <w:t xml:space="preserve"> </w:t>
      </w:r>
    </w:p>
    <w:sectPr w:rsidR="004B5FE3">
      <w:pgSz w:w="11906" w:h="16838"/>
      <w:pgMar w:top="1440" w:right="1456"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80A"/>
    <w:multiLevelType w:val="hybridMultilevel"/>
    <w:tmpl w:val="AEB6025A"/>
    <w:lvl w:ilvl="0" w:tplc="B9F8FC3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0C40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44216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C0D4F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48C32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2C02C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C0330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5CA0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32F1F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D35A92"/>
    <w:multiLevelType w:val="hybridMultilevel"/>
    <w:tmpl w:val="CA34DBF0"/>
    <w:lvl w:ilvl="0" w:tplc="052CD5EA">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826DA8">
      <w:start w:val="1"/>
      <w:numFmt w:val="decimal"/>
      <w:lvlText w:val="%2."/>
      <w:lvlJc w:val="left"/>
      <w:pPr>
        <w:ind w:left="25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68CCD4">
      <w:start w:val="1"/>
      <w:numFmt w:val="lowerRoman"/>
      <w:lvlText w:val="%3"/>
      <w:lvlJc w:val="left"/>
      <w:pPr>
        <w:ind w:left="1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C8FA16">
      <w:start w:val="1"/>
      <w:numFmt w:val="decimal"/>
      <w:lvlText w:val="%4"/>
      <w:lvlJc w:val="left"/>
      <w:pPr>
        <w:ind w:left="2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FA5DE0">
      <w:start w:val="1"/>
      <w:numFmt w:val="lowerLetter"/>
      <w:lvlText w:val="%5"/>
      <w:lvlJc w:val="left"/>
      <w:pPr>
        <w:ind w:left="3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AC4778">
      <w:start w:val="1"/>
      <w:numFmt w:val="lowerRoman"/>
      <w:lvlText w:val="%6"/>
      <w:lvlJc w:val="left"/>
      <w:pPr>
        <w:ind w:left="4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CC7618">
      <w:start w:val="1"/>
      <w:numFmt w:val="decimal"/>
      <w:lvlText w:val="%7"/>
      <w:lvlJc w:val="left"/>
      <w:pPr>
        <w:ind w:left="4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04B632">
      <w:start w:val="1"/>
      <w:numFmt w:val="lowerLetter"/>
      <w:lvlText w:val="%8"/>
      <w:lvlJc w:val="left"/>
      <w:pPr>
        <w:ind w:left="5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6C69A4">
      <w:start w:val="1"/>
      <w:numFmt w:val="lowerRoman"/>
      <w:lvlText w:val="%9"/>
      <w:lvlJc w:val="left"/>
      <w:pPr>
        <w:ind w:left="61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72087D"/>
    <w:multiLevelType w:val="hybridMultilevel"/>
    <w:tmpl w:val="9F1CA2BA"/>
    <w:lvl w:ilvl="0" w:tplc="3A1834D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C437CA">
      <w:start w:val="1"/>
      <w:numFmt w:val="lowerLetter"/>
      <w:lvlText w:val="%2"/>
      <w:lvlJc w:val="left"/>
      <w:pPr>
        <w:ind w:left="1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B89D68">
      <w:start w:val="1"/>
      <w:numFmt w:val="lowerLetter"/>
      <w:lvlRestart w:val="0"/>
      <w:lvlText w:val="%3."/>
      <w:lvlJc w:val="left"/>
      <w:pPr>
        <w:ind w:left="22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CECC74">
      <w:start w:val="1"/>
      <w:numFmt w:val="decimal"/>
      <w:lvlText w:val="%4"/>
      <w:lvlJc w:val="left"/>
      <w:pPr>
        <w:ind w:left="25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22D320">
      <w:start w:val="1"/>
      <w:numFmt w:val="lowerLetter"/>
      <w:lvlText w:val="%5"/>
      <w:lvlJc w:val="left"/>
      <w:pPr>
        <w:ind w:left="3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7C414C">
      <w:start w:val="1"/>
      <w:numFmt w:val="lowerRoman"/>
      <w:lvlText w:val="%6"/>
      <w:lvlJc w:val="left"/>
      <w:pPr>
        <w:ind w:left="40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D89B8C">
      <w:start w:val="1"/>
      <w:numFmt w:val="decimal"/>
      <w:lvlText w:val="%7"/>
      <w:lvlJc w:val="left"/>
      <w:pPr>
        <w:ind w:left="4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6AB678">
      <w:start w:val="1"/>
      <w:numFmt w:val="lowerLetter"/>
      <w:lvlText w:val="%8"/>
      <w:lvlJc w:val="left"/>
      <w:pPr>
        <w:ind w:left="54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0C0A04">
      <w:start w:val="1"/>
      <w:numFmt w:val="lowerRoman"/>
      <w:lvlText w:val="%9"/>
      <w:lvlJc w:val="left"/>
      <w:pPr>
        <w:ind w:left="6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1570A8"/>
    <w:multiLevelType w:val="hybridMultilevel"/>
    <w:tmpl w:val="5268D124"/>
    <w:lvl w:ilvl="0" w:tplc="05EA33B8">
      <w:start w:val="1"/>
      <w:numFmt w:val="decimal"/>
      <w:lvlText w:val="%1."/>
      <w:lvlJc w:val="left"/>
      <w:pPr>
        <w:ind w:left="14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580EE6A">
      <w:start w:val="1"/>
      <w:numFmt w:val="lowerLetter"/>
      <w:lvlText w:val="%2"/>
      <w:lvlJc w:val="left"/>
      <w:pPr>
        <w:ind w:left="19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64EA1D0">
      <w:start w:val="1"/>
      <w:numFmt w:val="lowerRoman"/>
      <w:lvlText w:val="%3"/>
      <w:lvlJc w:val="left"/>
      <w:pPr>
        <w:ind w:left="26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1ECDDDC">
      <w:start w:val="1"/>
      <w:numFmt w:val="decimal"/>
      <w:lvlText w:val="%4"/>
      <w:lvlJc w:val="left"/>
      <w:pPr>
        <w:ind w:left="341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9B6988E">
      <w:start w:val="1"/>
      <w:numFmt w:val="lowerLetter"/>
      <w:lvlText w:val="%5"/>
      <w:lvlJc w:val="left"/>
      <w:pPr>
        <w:ind w:left="41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7A679E4">
      <w:start w:val="1"/>
      <w:numFmt w:val="lowerRoman"/>
      <w:lvlText w:val="%6"/>
      <w:lvlJc w:val="left"/>
      <w:pPr>
        <w:ind w:left="48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C2C0E5C">
      <w:start w:val="1"/>
      <w:numFmt w:val="decimal"/>
      <w:lvlText w:val="%7"/>
      <w:lvlJc w:val="left"/>
      <w:pPr>
        <w:ind w:left="55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A724D2C">
      <w:start w:val="1"/>
      <w:numFmt w:val="lowerLetter"/>
      <w:lvlText w:val="%8"/>
      <w:lvlJc w:val="left"/>
      <w:pPr>
        <w:ind w:left="62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1440C60">
      <w:start w:val="1"/>
      <w:numFmt w:val="lowerRoman"/>
      <w:lvlText w:val="%9"/>
      <w:lvlJc w:val="left"/>
      <w:pPr>
        <w:ind w:left="701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1150B0"/>
    <w:multiLevelType w:val="hybridMultilevel"/>
    <w:tmpl w:val="59FA3976"/>
    <w:lvl w:ilvl="0" w:tplc="B0FEB296">
      <w:start w:val="1"/>
      <w:numFmt w:val="decimal"/>
      <w:lvlText w:val="%1."/>
      <w:lvlJc w:val="left"/>
      <w:pPr>
        <w:ind w:left="25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BF0C3D6">
      <w:start w:val="1"/>
      <w:numFmt w:val="lowerLetter"/>
      <w:lvlText w:val="%2"/>
      <w:lvlJc w:val="left"/>
      <w:pPr>
        <w:ind w:left="25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321C18">
      <w:start w:val="1"/>
      <w:numFmt w:val="lowerRoman"/>
      <w:lvlText w:val="%3"/>
      <w:lvlJc w:val="left"/>
      <w:pPr>
        <w:ind w:left="33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D14E148">
      <w:start w:val="1"/>
      <w:numFmt w:val="decimal"/>
      <w:lvlText w:val="%4"/>
      <w:lvlJc w:val="left"/>
      <w:pPr>
        <w:ind w:left="40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A2C4D6A">
      <w:start w:val="1"/>
      <w:numFmt w:val="lowerLetter"/>
      <w:lvlText w:val="%5"/>
      <w:lvlJc w:val="left"/>
      <w:pPr>
        <w:ind w:left="47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5540F86">
      <w:start w:val="1"/>
      <w:numFmt w:val="lowerRoman"/>
      <w:lvlText w:val="%6"/>
      <w:lvlJc w:val="left"/>
      <w:pPr>
        <w:ind w:left="54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93C94AA">
      <w:start w:val="1"/>
      <w:numFmt w:val="decimal"/>
      <w:lvlText w:val="%7"/>
      <w:lvlJc w:val="left"/>
      <w:pPr>
        <w:ind w:left="61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C70CB38">
      <w:start w:val="1"/>
      <w:numFmt w:val="lowerLetter"/>
      <w:lvlText w:val="%8"/>
      <w:lvlJc w:val="left"/>
      <w:pPr>
        <w:ind w:left="69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AC45B28">
      <w:start w:val="1"/>
      <w:numFmt w:val="lowerRoman"/>
      <w:lvlText w:val="%9"/>
      <w:lvlJc w:val="left"/>
      <w:pPr>
        <w:ind w:left="76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957108430">
    <w:abstractNumId w:val="4"/>
  </w:num>
  <w:num w:numId="2" w16cid:durableId="1968198821">
    <w:abstractNumId w:val="1"/>
  </w:num>
  <w:num w:numId="3" w16cid:durableId="797912864">
    <w:abstractNumId w:val="2"/>
  </w:num>
  <w:num w:numId="4" w16cid:durableId="2058890448">
    <w:abstractNumId w:val="3"/>
  </w:num>
  <w:num w:numId="5" w16cid:durableId="4953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FE3"/>
    <w:rsid w:val="004B5FE3"/>
    <w:rsid w:val="005575F6"/>
    <w:rsid w:val="00C5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AC46"/>
  <w15:docId w15:val="{0AE399B4-D61A-4554-A864-4CD7B374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ind w:left="1416"/>
      <w:outlineLvl w:val="0"/>
    </w:pPr>
    <w:rPr>
      <w:rFonts w:ascii="Segoe UI" w:eastAsia="Segoe UI" w:hAnsi="Segoe UI" w:cs="Segoe UI"/>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333333"/>
      <w:sz w:val="24"/>
    </w:rPr>
  </w:style>
  <w:style w:type="paragraph" w:styleId="IntenseQuote">
    <w:name w:val="Intense Quote"/>
    <w:basedOn w:val="Normal"/>
    <w:next w:val="Normal"/>
    <w:link w:val="IntenseQuoteChar"/>
    <w:uiPriority w:val="30"/>
    <w:qFormat/>
    <w:rsid w:val="00C57EE1"/>
    <w:pPr>
      <w:pBdr>
        <w:top w:val="single" w:sz="4" w:space="10" w:color="4472C4" w:themeColor="accent1"/>
        <w:bottom w:val="single" w:sz="4" w:space="10" w:color="4472C4" w:themeColor="accent1"/>
      </w:pBdr>
      <w:spacing w:before="360" w:after="360" w:line="256" w:lineRule="auto"/>
      <w:ind w:left="864" w:right="864"/>
      <w:jc w:val="center"/>
    </w:pPr>
    <w:rPr>
      <w:rFonts w:asciiTheme="minorHAnsi" w:eastAsiaTheme="minorHAnsi" w:hAnsiTheme="minorHAnsi" w:cstheme="minorBidi"/>
      <w:i/>
      <w:iCs/>
      <w:color w:val="4472C4" w:themeColor="accent1"/>
      <w:lang w:val="en-IN"/>
    </w:rPr>
  </w:style>
  <w:style w:type="character" w:customStyle="1" w:styleId="IntenseQuoteChar">
    <w:name w:val="Intense Quote Char"/>
    <w:basedOn w:val="DefaultParagraphFont"/>
    <w:link w:val="IntenseQuote"/>
    <w:uiPriority w:val="30"/>
    <w:rsid w:val="00C57EE1"/>
    <w:rPr>
      <w:rFonts w:eastAsiaTheme="minorHAnsi"/>
      <w:i/>
      <w:iCs/>
      <w:color w:val="4472C4" w:themeColor="accent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391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2.jpg"/><Relationship Id="rId13" Type="http://schemas.openxmlformats.org/officeDocument/2006/relationships/image" Target="media/image7.jpg"/><Relationship Id="rId18" Type="http://schemas.openxmlformats.org/officeDocument/2006/relationships/hyperlink" Target="https://creativecommons.org/licenses/by-sa/3.0/" TargetMode="Externa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3.png"/><Relationship Id="rId12" Type="http://schemas.openxmlformats.org/officeDocument/2006/relationships/image" Target="media/image6.jpg"/><Relationship Id="rId17" Type="http://schemas.openxmlformats.org/officeDocument/2006/relationships/hyperlink" Target="https://creativecommons.org/licenses/by-sa/3.0/"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60.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cp:lastModifiedBy>yash gupta</cp:lastModifiedBy>
  <cp:revision>3</cp:revision>
  <dcterms:created xsi:type="dcterms:W3CDTF">2022-05-21T10:57:00Z</dcterms:created>
  <dcterms:modified xsi:type="dcterms:W3CDTF">2022-05-21T10:59:00Z</dcterms:modified>
</cp:coreProperties>
</file>