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850D" w14:textId="1C2803AF" w:rsidR="00DC4779" w:rsidRPr="00A44DCA" w:rsidRDefault="006D07F2" w:rsidP="00DC4779">
      <w:pPr>
        <w:pStyle w:val="IntenseQuote"/>
        <w:rPr>
          <w:b/>
          <w:bCs/>
          <w:sz w:val="26"/>
          <w:szCs w:val="26"/>
          <w:lang w:eastAsia="en-IN"/>
        </w:rPr>
      </w:pPr>
      <w:r>
        <w:rPr>
          <w:b/>
          <w:bCs/>
          <w:sz w:val="26"/>
          <w:szCs w:val="26"/>
          <w:lang w:eastAsia="en-IN"/>
        </w:rPr>
        <w:t>Lab Prctical</w:t>
      </w:r>
    </w:p>
    <w:p w14:paraId="417C158B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50535CD2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291CD0A3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517CC9B7" w14:textId="77777777" w:rsidR="00DC4779" w:rsidRPr="00A44DCA" w:rsidRDefault="00DC4779" w:rsidP="00DC4779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357BE578" w14:textId="6DCD9E63" w:rsidR="0053421B" w:rsidRPr="00DC4779" w:rsidRDefault="0053421B" w:rsidP="00DC47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Style w:val="Strong"/>
          <w:rFonts w:ascii="Times" w:eastAsia="Times" w:hAnsi="Times" w:cs="Times"/>
          <w:bCs w:val="0"/>
          <w:color w:val="FF0000"/>
          <w:sz w:val="36"/>
          <w:szCs w:val="36"/>
        </w:rPr>
      </w:pPr>
    </w:p>
    <w:p w14:paraId="3995E67C" w14:textId="77777777" w:rsidR="00DC4779" w:rsidRPr="00DC4779" w:rsidRDefault="00DC4779" w:rsidP="00DC477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C4779"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  <w:t>Aim:-</w:t>
      </w:r>
      <w:proofErr w:type="gramEnd"/>
      <w:r w:rsidRPr="00DC4779"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3546A623" w14:textId="22190B40" w:rsidR="00A44DCA" w:rsidRPr="00DC4779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4D2CC5">
        <w:rPr>
          <w:rStyle w:val="Strong"/>
        </w:rPr>
        <w:tab/>
      </w:r>
      <w:r w:rsidRPr="00DC4779">
        <w:rPr>
          <w:rStyle w:val="Strong"/>
        </w:rPr>
        <w:t xml:space="preserve">Create </w:t>
      </w:r>
      <w:r w:rsidR="00B52ACA" w:rsidRPr="00DC4779">
        <w:rPr>
          <w:rStyle w:val="Strong"/>
        </w:rPr>
        <w:t xml:space="preserve">a network </w:t>
      </w:r>
      <w:r w:rsidR="006D07F2">
        <w:rPr>
          <w:rStyle w:val="Strong"/>
        </w:rPr>
        <w:t>using</w:t>
      </w:r>
      <w:r w:rsidR="00B52ACA" w:rsidRPr="00DC4779">
        <w:rPr>
          <w:rStyle w:val="Strong"/>
        </w:rPr>
        <w:t xml:space="preserve"> Distance Vector routing Protocol using Packet Tracer.</w:t>
      </w:r>
    </w:p>
    <w:p w14:paraId="24D1B011" w14:textId="611C8B85" w:rsidR="00411451" w:rsidRDefault="00411451">
      <w:pPr>
        <w:rPr>
          <w:u w:val="single"/>
        </w:rPr>
      </w:pPr>
    </w:p>
    <w:p w14:paraId="1F2147C2" w14:textId="15BE6BA0" w:rsidR="00F54BA5" w:rsidRPr="00DC4779" w:rsidRDefault="00F54BA5" w:rsidP="00DC4779">
      <w:pPr>
        <w:ind w:left="720"/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</w:pPr>
      <w:r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DVR</w:t>
      </w:r>
      <w:r w:rsidR="004D2CC5"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-</w:t>
      </w:r>
      <w:r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D2CC5"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In distance-vector routing (DVR), each router is required to inform the topology changes to its neighbouring routers periodically. Historically it is known as the old ARPNET routing algorithm or Bellman-Ford algorithm.</w:t>
      </w:r>
    </w:p>
    <w:p w14:paraId="3C932988" w14:textId="77777777" w:rsidR="00DC4779" w:rsidRDefault="00DC4779" w:rsidP="00DC4779">
      <w:pPr>
        <w:tabs>
          <w:tab w:val="left" w:pos="2895"/>
        </w:tabs>
        <w:rPr>
          <w:rStyle w:val="IntenseEmphasis"/>
          <w:b/>
          <w:bCs/>
          <w:sz w:val="26"/>
          <w:szCs w:val="26"/>
        </w:rPr>
      </w:pPr>
    </w:p>
    <w:p w14:paraId="326719EA" w14:textId="1FD80060" w:rsidR="0093464D" w:rsidRPr="00DC4779" w:rsidRDefault="0093464D" w:rsidP="00DC4779">
      <w:pPr>
        <w:tabs>
          <w:tab w:val="left" w:pos="2895"/>
        </w:tabs>
        <w:rPr>
          <w:rStyle w:val="IntenseEmphasis"/>
          <w:b/>
          <w:bCs/>
          <w:sz w:val="26"/>
          <w:szCs w:val="26"/>
        </w:rPr>
      </w:pPr>
      <w:proofErr w:type="gramStart"/>
      <w:r w:rsidRPr="00DC4779">
        <w:rPr>
          <w:rStyle w:val="IntenseEmphasis"/>
          <w:b/>
          <w:bCs/>
          <w:sz w:val="26"/>
          <w:szCs w:val="26"/>
        </w:rPr>
        <w:t>Simulation</w:t>
      </w:r>
      <w:r w:rsidR="00DC4779">
        <w:rPr>
          <w:rStyle w:val="IntenseEmphasis"/>
          <w:b/>
          <w:bCs/>
          <w:sz w:val="26"/>
          <w:szCs w:val="26"/>
        </w:rPr>
        <w:t>:</w:t>
      </w:r>
      <w:r w:rsidRPr="00DC4779">
        <w:rPr>
          <w:rStyle w:val="IntenseEmphasis"/>
          <w:b/>
          <w:bCs/>
          <w:sz w:val="26"/>
          <w:szCs w:val="26"/>
        </w:rPr>
        <w:t>-</w:t>
      </w:r>
      <w:proofErr w:type="gramEnd"/>
    </w:p>
    <w:p w14:paraId="5889F13C" w14:textId="273E3C66" w:rsidR="00EF4FD0" w:rsidRDefault="0093464D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34CEABA8" wp14:editId="3403ACCA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E4B5" w14:textId="06E051D7" w:rsidR="00F54BA5" w:rsidRDefault="00F54BA5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43280" wp14:editId="3F815EBF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DE9BD" w14:textId="472290AF" w:rsidR="0093464D" w:rsidRPr="00B52ACA" w:rsidRDefault="005B1885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9A7D80C" wp14:editId="746F26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-4727" r="266" b="4727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4D" w:rsidRPr="00B5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B76"/>
    <w:multiLevelType w:val="hybridMultilevel"/>
    <w:tmpl w:val="7AF47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3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A"/>
    <w:rsid w:val="00411451"/>
    <w:rsid w:val="004D2CC5"/>
    <w:rsid w:val="0053421B"/>
    <w:rsid w:val="005B1885"/>
    <w:rsid w:val="006D07F2"/>
    <w:rsid w:val="006E3508"/>
    <w:rsid w:val="008B7272"/>
    <w:rsid w:val="008E2383"/>
    <w:rsid w:val="0093464D"/>
    <w:rsid w:val="009D77A0"/>
    <w:rsid w:val="00A44DCA"/>
    <w:rsid w:val="00B01F9C"/>
    <w:rsid w:val="00B52ACA"/>
    <w:rsid w:val="00B75FB1"/>
    <w:rsid w:val="00DC4779"/>
    <w:rsid w:val="00DE5FFF"/>
    <w:rsid w:val="00EF4FD0"/>
    <w:rsid w:val="00F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E5D"/>
  <w15:chartTrackingRefBased/>
  <w15:docId w15:val="{EA097572-13F5-499D-91C9-42487AE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C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4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4DC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75FB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238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C47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10</cp:revision>
  <dcterms:created xsi:type="dcterms:W3CDTF">2022-03-27T07:49:00Z</dcterms:created>
  <dcterms:modified xsi:type="dcterms:W3CDTF">2022-05-21T11:00:00Z</dcterms:modified>
</cp:coreProperties>
</file>