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F89AF" w14:textId="1B817705" w:rsidR="00F321B3" w:rsidRPr="00C91A26" w:rsidRDefault="00F321B3" w:rsidP="00945D9F">
      <w:pPr>
        <w:pStyle w:val="ListParagraph"/>
        <w:ind w:left="360"/>
        <w:jc w:val="both"/>
        <w:rPr>
          <w:b/>
          <w:bCs/>
          <w:sz w:val="48"/>
          <w:szCs w:val="48"/>
        </w:rPr>
      </w:pPr>
      <w:r w:rsidRPr="00C91A26">
        <w:rPr>
          <w:b/>
          <w:bCs/>
          <w:sz w:val="48"/>
          <w:szCs w:val="48"/>
        </w:rPr>
        <w:t>Abstract</w:t>
      </w:r>
    </w:p>
    <w:p w14:paraId="396DDDD4"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Clinical</w:t>
      </w:r>
      <w:proofErr w:type="gramEnd"/>
      <w:r>
        <w:rPr>
          <w:rStyle w:val="Strong"/>
          <w:rFonts w:eastAsiaTheme="majorEastAsia"/>
        </w:rPr>
        <w:t xml:space="preserve"> Notes</w:t>
      </w:r>
      <w:r>
        <w:t>: Clinical notes contain valuable information beyond structured data like lab values and medications but are underused because they are complex and sparse.</w:t>
      </w:r>
    </w:p>
    <w:p w14:paraId="46E3E921"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Goal</w:t>
      </w:r>
      <w:proofErr w:type="gramEnd"/>
      <w:r>
        <w:t>: The goal is to develop a continuous representation of clinical notes to predict</w:t>
      </w:r>
      <w:r>
        <w:rPr>
          <w:rStyle w:val="apple-converted-space"/>
          <w:rFonts w:eastAsiaTheme="majorEastAsia"/>
        </w:rPr>
        <w:t> </w:t>
      </w:r>
      <w:r>
        <w:rPr>
          <w:rStyle w:val="Strong"/>
          <w:rFonts w:eastAsiaTheme="majorEastAsia"/>
        </w:rPr>
        <w:t>30-day hospital readmissions</w:t>
      </w:r>
      <w:r>
        <w:rPr>
          <w:rStyle w:val="apple-converted-space"/>
          <w:rFonts w:eastAsiaTheme="majorEastAsia"/>
        </w:rPr>
        <w:t> </w:t>
      </w:r>
      <w:r>
        <w:t>at various points, including early stages and discharge.</w:t>
      </w:r>
    </w:p>
    <w:p w14:paraId="30736C08"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Use</w:t>
      </w:r>
      <w:proofErr w:type="gramEnd"/>
      <w:r>
        <w:rPr>
          <w:rStyle w:val="Strong"/>
          <w:rFonts w:eastAsiaTheme="majorEastAsia"/>
        </w:rPr>
        <w:t xml:space="preserve"> of BERT</w:t>
      </w:r>
      <w:r>
        <w:t>: The model applies</w:t>
      </w:r>
      <w:r>
        <w:rPr>
          <w:rStyle w:val="apple-converted-space"/>
          <w:rFonts w:eastAsiaTheme="majorEastAsia"/>
        </w:rPr>
        <w:t> </w:t>
      </w:r>
      <w:r>
        <w:rPr>
          <w:rStyle w:val="Strong"/>
          <w:rFonts w:eastAsiaTheme="majorEastAsia"/>
        </w:rPr>
        <w:t>Bidirectional Encoder Representations from Transformers (BERT)</w:t>
      </w:r>
      <w:r>
        <w:rPr>
          <w:rStyle w:val="apple-converted-space"/>
          <w:rFonts w:eastAsiaTheme="majorEastAsia"/>
        </w:rPr>
        <w:t> </w:t>
      </w:r>
      <w:r>
        <w:t>to clinical text. BERT was originally trained on general text data (e.g., Wikipedia), so they pre-train it on clinical notes to adapt it for healthcare tasks.</w:t>
      </w:r>
    </w:p>
    <w:p w14:paraId="57044EF7" w14:textId="77777777" w:rsidR="00C91A26" w:rsidRDefault="00C91A26" w:rsidP="00945D9F">
      <w:pPr>
        <w:pStyle w:val="NormalWeb"/>
        <w:jc w:val="both"/>
      </w:pPr>
      <w:proofErr w:type="gramStart"/>
      <w:r>
        <w:rPr>
          <w:rFonts w:hAnsi="Symbol"/>
        </w:rPr>
        <w:t></w:t>
      </w:r>
      <w:r>
        <w:t xml:space="preserve">  </w:t>
      </w:r>
      <w:proofErr w:type="spellStart"/>
      <w:r>
        <w:rPr>
          <w:rStyle w:val="Strong"/>
          <w:rFonts w:eastAsiaTheme="majorEastAsia"/>
        </w:rPr>
        <w:t>ClinicalBERT</w:t>
      </w:r>
      <w:proofErr w:type="spellEnd"/>
      <w:proofErr w:type="gramEnd"/>
      <w:r>
        <w:t>: This is the modified version of BERT, specifically designed to process and understand clinical notes.</w:t>
      </w:r>
    </w:p>
    <w:p w14:paraId="5B562E53"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Performance</w:t>
      </w:r>
      <w:proofErr w:type="gramEnd"/>
      <w:r>
        <w:t xml:space="preserve">: </w:t>
      </w:r>
      <w:proofErr w:type="spellStart"/>
      <w:r>
        <w:t>ClinicalBERT</w:t>
      </w:r>
      <w:proofErr w:type="spellEnd"/>
      <w:r>
        <w:t xml:space="preserve"> outperforms other methods for predicting 30-day hospital readmissions using discharge summaries and ICU notes, according to clinically-relevant metrics.</w:t>
      </w:r>
    </w:p>
    <w:p w14:paraId="143C02C4"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Interpretability</w:t>
      </w:r>
      <w:proofErr w:type="gramEnd"/>
      <w:r>
        <w:t xml:space="preserve">: The attention weights of </w:t>
      </w:r>
      <w:proofErr w:type="spellStart"/>
      <w:r>
        <w:t>ClinicalBERT</w:t>
      </w:r>
      <w:proofErr w:type="spellEnd"/>
      <w:r>
        <w:t xml:space="preserve"> can help interpret its predictions, offering insight into which aspects of the notes were important in making predictions.</w:t>
      </w:r>
    </w:p>
    <w:p w14:paraId="5D42E029"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Open</w:t>
      </w:r>
      <w:proofErr w:type="gramEnd"/>
      <w:r>
        <w:rPr>
          <w:rStyle w:val="Strong"/>
          <w:rFonts w:eastAsiaTheme="majorEastAsia"/>
        </w:rPr>
        <w:t>-Source</w:t>
      </w:r>
      <w:r>
        <w:t>: The model parameters and training scripts are open-sourced for researchers to use and adapt to other clinical predictive tasks.</w:t>
      </w:r>
    </w:p>
    <w:p w14:paraId="699E5F41" w14:textId="77777777" w:rsidR="00C91A26" w:rsidRDefault="00C91A26" w:rsidP="00945D9F">
      <w:pPr>
        <w:pStyle w:val="NormalWeb"/>
        <w:jc w:val="both"/>
      </w:pPr>
      <w:proofErr w:type="gramStart"/>
      <w:r>
        <w:rPr>
          <w:rFonts w:hAnsi="Symbol"/>
        </w:rPr>
        <w:t></w:t>
      </w:r>
      <w:r>
        <w:t xml:space="preserve">  </w:t>
      </w:r>
      <w:r>
        <w:rPr>
          <w:rStyle w:val="Strong"/>
          <w:rFonts w:eastAsiaTheme="majorEastAsia"/>
        </w:rPr>
        <w:t>Flexibility</w:t>
      </w:r>
      <w:proofErr w:type="gramEnd"/>
      <w:r>
        <w:t xml:space="preserve">: </w:t>
      </w:r>
      <w:proofErr w:type="spellStart"/>
      <w:r>
        <w:t>ClinicalBERT</w:t>
      </w:r>
      <w:proofErr w:type="spellEnd"/>
      <w:r>
        <w:t xml:space="preserve"> is a flexible framework that can be adapted for various clinical prediction tasks with minimal engineering</w:t>
      </w:r>
    </w:p>
    <w:p w14:paraId="27860207" w14:textId="77777777" w:rsidR="00C91A26" w:rsidRDefault="00C91A26" w:rsidP="00945D9F">
      <w:pPr>
        <w:pStyle w:val="ListParagraph"/>
        <w:ind w:left="360"/>
        <w:jc w:val="both"/>
      </w:pPr>
    </w:p>
    <w:p w14:paraId="01FE1B7E" w14:textId="0F9DB9F6" w:rsidR="00F321B3" w:rsidRPr="0007663E" w:rsidRDefault="00C91A26" w:rsidP="00945D9F">
      <w:pPr>
        <w:pStyle w:val="ListParagraph"/>
        <w:numPr>
          <w:ilvl w:val="0"/>
          <w:numId w:val="40"/>
        </w:numPr>
        <w:jc w:val="both"/>
        <w:rPr>
          <w:b/>
          <w:bCs/>
          <w:sz w:val="44"/>
          <w:szCs w:val="44"/>
        </w:rPr>
      </w:pPr>
      <w:r w:rsidRPr="0007663E">
        <w:rPr>
          <w:b/>
          <w:bCs/>
          <w:sz w:val="44"/>
          <w:szCs w:val="44"/>
        </w:rPr>
        <w:t>Introduction</w:t>
      </w:r>
    </w:p>
    <w:p w14:paraId="5689C564" w14:textId="77777777" w:rsidR="007D30A8" w:rsidRDefault="007D30A8" w:rsidP="00945D9F">
      <w:pPr>
        <w:pStyle w:val="NormalWeb"/>
        <w:ind w:left="360"/>
        <w:jc w:val="both"/>
        <w:rPr>
          <w:color w:val="000000"/>
        </w:rPr>
      </w:pPr>
      <w:r>
        <w:rPr>
          <w:rStyle w:val="Strong"/>
          <w:rFonts w:eastAsiaTheme="majorEastAsia"/>
          <w:color w:val="000000"/>
        </w:rPr>
        <w:t>Electronic Health Records (EHR)</w:t>
      </w:r>
      <w:r>
        <w:rPr>
          <w:color w:val="000000"/>
        </w:rPr>
        <w:t xml:space="preserve">: EHRs store patient information and can save money, time, and lives. Data is added daily, and machine </w:t>
      </w:r>
      <w:r>
        <w:rPr>
          <w:color w:val="000000"/>
        </w:rPr>
        <w:t>learning can be used to analyze this data for better predictions.</w:t>
      </w:r>
    </w:p>
    <w:p w14:paraId="7E666C2F" w14:textId="77777777" w:rsidR="007D30A8" w:rsidRDefault="007D30A8" w:rsidP="00945D9F">
      <w:pPr>
        <w:pStyle w:val="NormalWeb"/>
        <w:numPr>
          <w:ilvl w:val="0"/>
          <w:numId w:val="44"/>
        </w:numPr>
        <w:jc w:val="both"/>
        <w:rPr>
          <w:color w:val="000000"/>
        </w:rPr>
      </w:pPr>
      <w:r>
        <w:rPr>
          <w:rStyle w:val="Strong"/>
          <w:rFonts w:eastAsiaTheme="majorEastAsia"/>
          <w:color w:val="000000"/>
        </w:rPr>
        <w:t>Challenge with Clinical Notes</w:t>
      </w:r>
      <w:r>
        <w:rPr>
          <w:color w:val="000000"/>
        </w:rPr>
        <w:t>: While structured data (e.g., lab results, measurements) is useful in machine learning models,</w:t>
      </w:r>
      <w:r>
        <w:rPr>
          <w:rStyle w:val="apple-converted-space"/>
          <w:rFonts w:eastAsiaTheme="majorEastAsia"/>
          <w:color w:val="000000"/>
        </w:rPr>
        <w:t> </w:t>
      </w:r>
      <w:r>
        <w:rPr>
          <w:rStyle w:val="Strong"/>
          <w:rFonts w:eastAsiaTheme="majorEastAsia"/>
          <w:color w:val="000000"/>
        </w:rPr>
        <w:t>clinical notes</w:t>
      </w:r>
      <w:r>
        <w:rPr>
          <w:rStyle w:val="apple-converted-space"/>
          <w:rFonts w:eastAsiaTheme="majorEastAsia"/>
          <w:color w:val="000000"/>
        </w:rPr>
        <w:t> </w:t>
      </w:r>
      <w:r>
        <w:rPr>
          <w:color w:val="000000"/>
        </w:rPr>
        <w:t>are unstructured, high-dimensional, and sparse, making them difficult to use effectively in models.</w:t>
      </w:r>
    </w:p>
    <w:p w14:paraId="262670A7" w14:textId="77777777" w:rsidR="007D30A8" w:rsidRDefault="007D30A8" w:rsidP="00945D9F">
      <w:pPr>
        <w:pStyle w:val="NormalWeb"/>
        <w:ind w:left="360"/>
        <w:jc w:val="both"/>
        <w:rPr>
          <w:color w:val="000000"/>
        </w:rPr>
      </w:pPr>
    </w:p>
    <w:p w14:paraId="3A5145A1" w14:textId="77777777" w:rsidR="007D30A8" w:rsidRDefault="007D30A8" w:rsidP="00945D9F">
      <w:pPr>
        <w:pStyle w:val="NormalWeb"/>
        <w:numPr>
          <w:ilvl w:val="0"/>
          <w:numId w:val="44"/>
        </w:numPr>
        <w:jc w:val="both"/>
        <w:rPr>
          <w:color w:val="000000"/>
        </w:rPr>
      </w:pPr>
      <w:r>
        <w:rPr>
          <w:rStyle w:val="Strong"/>
          <w:rFonts w:eastAsiaTheme="majorEastAsia"/>
          <w:color w:val="000000"/>
        </w:rPr>
        <w:t>Value of Clinical Notes</w:t>
      </w:r>
      <w:r>
        <w:rPr>
          <w:color w:val="000000"/>
        </w:rPr>
        <w:t>: Clinical notes contain rich, valuable information about a patient's symptoms, diagnoses, radiology results, daily activities, and medical history, which gives a more complete picture than structured data alone.</w:t>
      </w:r>
    </w:p>
    <w:p w14:paraId="1A8F3D41" w14:textId="77777777" w:rsidR="007D30A8" w:rsidRDefault="007D30A8" w:rsidP="00945D9F">
      <w:pPr>
        <w:pStyle w:val="ListParagraph"/>
        <w:jc w:val="both"/>
        <w:rPr>
          <w:color w:val="000000"/>
        </w:rPr>
      </w:pPr>
    </w:p>
    <w:p w14:paraId="5BD5223C" w14:textId="77777777" w:rsidR="007D30A8" w:rsidRDefault="007D30A8" w:rsidP="00945D9F">
      <w:pPr>
        <w:pStyle w:val="NormalWeb"/>
        <w:ind w:left="360"/>
        <w:jc w:val="both"/>
        <w:rPr>
          <w:color w:val="000000"/>
        </w:rPr>
      </w:pPr>
    </w:p>
    <w:p w14:paraId="5AE90362" w14:textId="77777777" w:rsidR="007D30A8" w:rsidRDefault="007D30A8" w:rsidP="00945D9F">
      <w:pPr>
        <w:pStyle w:val="NormalWeb"/>
        <w:numPr>
          <w:ilvl w:val="0"/>
          <w:numId w:val="44"/>
        </w:numPr>
        <w:jc w:val="both"/>
        <w:rPr>
          <w:color w:val="000000"/>
        </w:rPr>
      </w:pPr>
      <w:r>
        <w:rPr>
          <w:rStyle w:val="Strong"/>
          <w:rFonts w:eastAsiaTheme="majorEastAsia"/>
          <w:color w:val="000000"/>
        </w:rPr>
        <w:t>Importance in Intensive Care Units (ICUs)</w:t>
      </w:r>
      <w:r>
        <w:rPr>
          <w:color w:val="000000"/>
        </w:rPr>
        <w:t>: Clinicians in ICUs often need to read large volumes of clinical notes to make decisions quickly, which can add to their workload. Tools that can accurately predict clinical outcomes based on these notes can be very useful.</w:t>
      </w:r>
    </w:p>
    <w:p w14:paraId="4CEBA340" w14:textId="77777777" w:rsidR="007D30A8" w:rsidRDefault="007D30A8" w:rsidP="00945D9F">
      <w:pPr>
        <w:pStyle w:val="NormalWeb"/>
        <w:ind w:left="360"/>
        <w:jc w:val="both"/>
        <w:rPr>
          <w:color w:val="000000"/>
        </w:rPr>
      </w:pPr>
    </w:p>
    <w:p w14:paraId="3833B4E6" w14:textId="77777777" w:rsidR="007D30A8" w:rsidRDefault="007D30A8" w:rsidP="00945D9F">
      <w:pPr>
        <w:pStyle w:val="NormalWeb"/>
        <w:numPr>
          <w:ilvl w:val="0"/>
          <w:numId w:val="44"/>
        </w:numPr>
        <w:jc w:val="both"/>
        <w:rPr>
          <w:color w:val="000000"/>
        </w:rPr>
      </w:pPr>
      <w:r>
        <w:rPr>
          <w:rStyle w:val="Strong"/>
          <w:rFonts w:eastAsiaTheme="majorEastAsia"/>
          <w:color w:val="000000"/>
        </w:rPr>
        <w:t>Hospital Readmissions</w:t>
      </w:r>
      <w:r>
        <w:rPr>
          <w:color w:val="000000"/>
        </w:rPr>
        <w:t>: Readmissions are costly (estimated at $17.9 billion annually) and often avoidable. Predicting hospital readmission accurately can improve efficiency and reduce strain on healthcare providers.</w:t>
      </w:r>
    </w:p>
    <w:p w14:paraId="4C7A389B" w14:textId="77777777" w:rsidR="007D30A8" w:rsidRDefault="007D30A8" w:rsidP="00945D9F">
      <w:pPr>
        <w:pStyle w:val="ListParagraph"/>
        <w:jc w:val="both"/>
        <w:rPr>
          <w:color w:val="000000"/>
        </w:rPr>
      </w:pPr>
    </w:p>
    <w:p w14:paraId="4117E35D" w14:textId="77777777" w:rsidR="007D30A8" w:rsidRDefault="007D30A8" w:rsidP="00945D9F">
      <w:pPr>
        <w:pStyle w:val="NormalWeb"/>
        <w:ind w:left="360"/>
        <w:jc w:val="both"/>
        <w:rPr>
          <w:color w:val="000000"/>
        </w:rPr>
      </w:pPr>
    </w:p>
    <w:p w14:paraId="32AF9D6B" w14:textId="77777777" w:rsidR="007D30A8" w:rsidRDefault="007D30A8" w:rsidP="00945D9F">
      <w:pPr>
        <w:pStyle w:val="NormalWeb"/>
        <w:numPr>
          <w:ilvl w:val="0"/>
          <w:numId w:val="44"/>
        </w:numPr>
        <w:jc w:val="both"/>
        <w:rPr>
          <w:color w:val="000000"/>
        </w:rPr>
      </w:pPr>
      <w:proofErr w:type="spellStart"/>
      <w:r>
        <w:rPr>
          <w:rStyle w:val="Strong"/>
          <w:rFonts w:eastAsiaTheme="majorEastAsia"/>
          <w:color w:val="000000"/>
        </w:rPr>
        <w:t>ClinicalBERT</w:t>
      </w:r>
      <w:proofErr w:type="spellEnd"/>
      <w:r>
        <w:rPr>
          <w:rStyle w:val="Strong"/>
          <w:rFonts w:eastAsiaTheme="majorEastAsia"/>
          <w:color w:val="000000"/>
        </w:rPr>
        <w:t xml:space="preserve"> for Readmission Prediction</w:t>
      </w:r>
      <w:r>
        <w:rPr>
          <w:color w:val="000000"/>
        </w:rPr>
        <w:t>:</w:t>
      </w:r>
      <w:r>
        <w:rPr>
          <w:rStyle w:val="apple-converted-space"/>
          <w:rFonts w:eastAsiaTheme="majorEastAsia"/>
          <w:color w:val="000000"/>
        </w:rPr>
        <w:t> </w:t>
      </w:r>
      <w:proofErr w:type="spellStart"/>
      <w:r>
        <w:rPr>
          <w:rStyle w:val="Strong"/>
          <w:rFonts w:eastAsiaTheme="majorEastAsia"/>
          <w:color w:val="000000"/>
        </w:rPr>
        <w:t>ClinicalBERT</w:t>
      </w:r>
      <w:proofErr w:type="spellEnd"/>
      <w:r>
        <w:rPr>
          <w:rStyle w:val="apple-converted-space"/>
          <w:rFonts w:eastAsiaTheme="majorEastAsia"/>
          <w:color w:val="000000"/>
        </w:rPr>
        <w:t> </w:t>
      </w:r>
      <w:r>
        <w:rPr>
          <w:color w:val="000000"/>
        </w:rPr>
        <w:t xml:space="preserve">is a model designed to process clinical notes and predict the risk of a patient being readmitted within 30 days. It dynamically updates the risk score as new notes are added, helping </w:t>
      </w:r>
      <w:r>
        <w:rPr>
          <w:color w:val="000000"/>
        </w:rPr>
        <w:lastRenderedPageBreak/>
        <w:t>healthcare providers make informed decisions about interventions.</w:t>
      </w:r>
    </w:p>
    <w:p w14:paraId="63792832" w14:textId="77777777" w:rsidR="007D30A8" w:rsidRDefault="007D30A8" w:rsidP="00945D9F">
      <w:pPr>
        <w:pStyle w:val="NormalWeb"/>
        <w:ind w:left="360"/>
        <w:jc w:val="both"/>
        <w:rPr>
          <w:color w:val="000000"/>
        </w:rPr>
      </w:pPr>
    </w:p>
    <w:p w14:paraId="1636DEC0" w14:textId="77777777" w:rsidR="007D30A8" w:rsidRDefault="007D30A8" w:rsidP="00945D9F">
      <w:pPr>
        <w:pStyle w:val="NormalWeb"/>
        <w:numPr>
          <w:ilvl w:val="0"/>
          <w:numId w:val="44"/>
        </w:numPr>
        <w:jc w:val="both"/>
        <w:rPr>
          <w:color w:val="000000"/>
        </w:rPr>
      </w:pPr>
      <w:r>
        <w:rPr>
          <w:rStyle w:val="Strong"/>
          <w:rFonts w:eastAsiaTheme="majorEastAsia"/>
          <w:color w:val="000000"/>
        </w:rPr>
        <w:t>Other Applications</w:t>
      </w:r>
      <w:r>
        <w:rPr>
          <w:color w:val="000000"/>
        </w:rPr>
        <w:t xml:space="preserve">: While designed for readmission prediction, </w:t>
      </w:r>
      <w:proofErr w:type="spellStart"/>
      <w:r>
        <w:rPr>
          <w:color w:val="000000"/>
        </w:rPr>
        <w:t>ClinicalBERT</w:t>
      </w:r>
      <w:proofErr w:type="spellEnd"/>
      <w:r>
        <w:rPr>
          <w:color w:val="000000"/>
        </w:rPr>
        <w:t xml:space="preserve"> can be adapted to other tasks, such as predicting diagnoses, mortality risk, or length of stay.</w:t>
      </w:r>
    </w:p>
    <w:p w14:paraId="520C2D29" w14:textId="77777777" w:rsidR="007D30A8" w:rsidRDefault="007D30A8" w:rsidP="00945D9F">
      <w:pPr>
        <w:pStyle w:val="NormalWeb"/>
        <w:jc w:val="both"/>
        <w:rPr>
          <w:color w:val="000000"/>
        </w:rPr>
      </w:pPr>
      <w:r>
        <w:rPr>
          <w:color w:val="000000"/>
        </w:rPr>
        <w:t>In summary,</w:t>
      </w:r>
      <w:r>
        <w:rPr>
          <w:rStyle w:val="apple-converted-space"/>
          <w:rFonts w:eastAsiaTheme="majorEastAsia"/>
          <w:color w:val="000000"/>
        </w:rPr>
        <w:t> </w:t>
      </w:r>
      <w:proofErr w:type="spellStart"/>
      <w:r>
        <w:rPr>
          <w:rStyle w:val="Strong"/>
          <w:rFonts w:eastAsiaTheme="majorEastAsia"/>
          <w:color w:val="000000"/>
        </w:rPr>
        <w:t>ClinicalBERT</w:t>
      </w:r>
      <w:proofErr w:type="spellEnd"/>
      <w:r>
        <w:rPr>
          <w:rStyle w:val="apple-converted-space"/>
          <w:rFonts w:eastAsiaTheme="majorEastAsia"/>
          <w:color w:val="000000"/>
        </w:rPr>
        <w:t> </w:t>
      </w:r>
      <w:r>
        <w:rPr>
          <w:color w:val="000000"/>
        </w:rPr>
        <w:t>leverages clinical notes to improve predictions related to hospital readmissions and can be extended to other healthcare tasks, helping reduce clinician workload and improve patient outcomes.</w:t>
      </w:r>
    </w:p>
    <w:p w14:paraId="45217E3D" w14:textId="77777777" w:rsidR="00C91A26" w:rsidRDefault="00C91A26" w:rsidP="00945D9F">
      <w:pPr>
        <w:pStyle w:val="ListParagraph"/>
        <w:ind w:left="360"/>
        <w:jc w:val="both"/>
      </w:pPr>
    </w:p>
    <w:p w14:paraId="13897AAD" w14:textId="533800F6" w:rsidR="00C91A26" w:rsidRPr="0007663E" w:rsidRDefault="00C91A26" w:rsidP="0007663E">
      <w:pPr>
        <w:pStyle w:val="ListParagraph"/>
        <w:numPr>
          <w:ilvl w:val="1"/>
          <w:numId w:val="50"/>
        </w:numPr>
        <w:jc w:val="both"/>
        <w:rPr>
          <w:b/>
          <w:bCs/>
          <w:sz w:val="44"/>
          <w:szCs w:val="44"/>
        </w:rPr>
      </w:pPr>
      <w:r w:rsidRPr="0007663E">
        <w:rPr>
          <w:b/>
          <w:bCs/>
          <w:sz w:val="44"/>
          <w:szCs w:val="44"/>
        </w:rPr>
        <w:t>Background</w:t>
      </w:r>
    </w:p>
    <w:p w14:paraId="74565D52" w14:textId="77777777" w:rsidR="007D30A8" w:rsidRDefault="007D30A8" w:rsidP="00945D9F">
      <w:pPr>
        <w:numPr>
          <w:ilvl w:val="0"/>
          <w:numId w:val="4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7D30A8">
        <w:rPr>
          <w:rFonts w:ascii="Times New Roman" w:eastAsia="Times New Roman" w:hAnsi="Times New Roman" w:cs="Times New Roman"/>
          <w:b/>
          <w:bCs/>
          <w:color w:val="000000"/>
          <w:kern w:val="0"/>
          <w14:ligatures w14:val="none"/>
        </w:rPr>
        <w:t>Challenges with Clinical Text</w:t>
      </w:r>
      <w:r w:rsidRPr="007D30A8">
        <w:rPr>
          <w:rFonts w:ascii="Times New Roman" w:eastAsia="Times New Roman" w:hAnsi="Times New Roman" w:cs="Times New Roman"/>
          <w:color w:val="000000"/>
          <w:kern w:val="0"/>
          <w14:ligatures w14:val="none"/>
        </w:rPr>
        <w:t>: Clinical notes in electronic health records (EHRs) use abbreviations, jargon, and unusual grammar, making it difficult to build effective models that understand and represent this text.</w:t>
      </w:r>
    </w:p>
    <w:p w14:paraId="59A5792E" w14:textId="77777777" w:rsidR="00945D9F" w:rsidRPr="007D30A8" w:rsidRDefault="00945D9F" w:rsidP="00945D9F">
      <w:pPr>
        <w:spacing w:before="100" w:beforeAutospacing="1" w:after="100" w:afterAutospacing="1" w:line="240" w:lineRule="auto"/>
        <w:ind w:left="1440"/>
        <w:jc w:val="both"/>
        <w:rPr>
          <w:rFonts w:ascii="Times New Roman" w:eastAsia="Times New Roman" w:hAnsi="Times New Roman" w:cs="Times New Roman"/>
          <w:color w:val="000000"/>
          <w:kern w:val="0"/>
          <w14:ligatures w14:val="none"/>
        </w:rPr>
      </w:pPr>
    </w:p>
    <w:p w14:paraId="30470A14" w14:textId="77777777" w:rsidR="007D30A8" w:rsidRDefault="007D30A8" w:rsidP="00945D9F">
      <w:pPr>
        <w:numPr>
          <w:ilvl w:val="0"/>
          <w:numId w:val="4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7D30A8">
        <w:rPr>
          <w:rFonts w:ascii="Times New Roman" w:eastAsia="Times New Roman" w:hAnsi="Times New Roman" w:cs="Times New Roman"/>
          <w:b/>
          <w:bCs/>
          <w:color w:val="000000"/>
          <w:kern w:val="0"/>
          <w14:ligatures w14:val="none"/>
        </w:rPr>
        <w:t>Limitations of Traditional Models</w:t>
      </w:r>
      <w:r w:rsidRPr="007D30A8">
        <w:rPr>
          <w:rFonts w:ascii="Times New Roman" w:eastAsia="Times New Roman" w:hAnsi="Times New Roman" w:cs="Times New Roman"/>
          <w:color w:val="000000"/>
          <w:kern w:val="0"/>
          <w14:ligatures w14:val="none"/>
        </w:rPr>
        <w:t>: Traditional models, such as </w:t>
      </w:r>
      <w:r w:rsidRPr="007D30A8">
        <w:rPr>
          <w:rFonts w:ascii="Times New Roman" w:eastAsia="Times New Roman" w:hAnsi="Times New Roman" w:cs="Times New Roman"/>
          <w:b/>
          <w:bCs/>
          <w:color w:val="000000"/>
          <w:kern w:val="0"/>
          <w14:ligatures w14:val="none"/>
        </w:rPr>
        <w:t>Bag-of-Words</w:t>
      </w:r>
      <w:r w:rsidRPr="007D30A8">
        <w:rPr>
          <w:rFonts w:ascii="Times New Roman" w:eastAsia="Times New Roman" w:hAnsi="Times New Roman" w:cs="Times New Roman"/>
          <w:color w:val="000000"/>
          <w:kern w:val="0"/>
          <w14:ligatures w14:val="none"/>
        </w:rPr>
        <w:t> and </w:t>
      </w:r>
      <w:r w:rsidRPr="007D30A8">
        <w:rPr>
          <w:rFonts w:ascii="Times New Roman" w:eastAsia="Times New Roman" w:hAnsi="Times New Roman" w:cs="Times New Roman"/>
          <w:b/>
          <w:bCs/>
          <w:color w:val="000000"/>
          <w:kern w:val="0"/>
          <w14:ligatures w14:val="none"/>
        </w:rPr>
        <w:t>Word2Vec</w:t>
      </w:r>
      <w:r w:rsidRPr="007D30A8">
        <w:rPr>
          <w:rFonts w:ascii="Times New Roman" w:eastAsia="Times New Roman" w:hAnsi="Times New Roman" w:cs="Times New Roman"/>
          <w:color w:val="000000"/>
          <w:kern w:val="0"/>
          <w14:ligatures w14:val="none"/>
        </w:rPr>
        <w:t>, are inadequate for clinical text because they focus on local word contexts and fail to capture long-range dependencies between words, which are important for understanding clinical meaning.</w:t>
      </w:r>
    </w:p>
    <w:p w14:paraId="3CE840D9" w14:textId="77777777" w:rsidR="00945D9F" w:rsidRDefault="00945D9F" w:rsidP="00945D9F">
      <w:pPr>
        <w:pStyle w:val="ListParagraph"/>
        <w:rPr>
          <w:rFonts w:ascii="Times New Roman" w:eastAsia="Times New Roman" w:hAnsi="Times New Roman" w:cs="Times New Roman"/>
          <w:color w:val="000000"/>
          <w:kern w:val="0"/>
          <w14:ligatures w14:val="none"/>
        </w:rPr>
      </w:pPr>
    </w:p>
    <w:p w14:paraId="239F9A1E" w14:textId="77777777" w:rsidR="00945D9F" w:rsidRPr="007D30A8" w:rsidRDefault="00945D9F" w:rsidP="00945D9F">
      <w:pPr>
        <w:spacing w:before="100" w:beforeAutospacing="1" w:after="100" w:afterAutospacing="1" w:line="240" w:lineRule="auto"/>
        <w:ind w:left="1440"/>
        <w:jc w:val="both"/>
        <w:rPr>
          <w:rFonts w:ascii="Times New Roman" w:eastAsia="Times New Roman" w:hAnsi="Times New Roman" w:cs="Times New Roman"/>
          <w:color w:val="000000"/>
          <w:kern w:val="0"/>
          <w14:ligatures w14:val="none"/>
        </w:rPr>
      </w:pPr>
    </w:p>
    <w:p w14:paraId="305A5B56" w14:textId="77777777" w:rsidR="007D30A8" w:rsidRDefault="007D30A8" w:rsidP="00945D9F">
      <w:pPr>
        <w:numPr>
          <w:ilvl w:val="0"/>
          <w:numId w:val="4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7D30A8">
        <w:rPr>
          <w:rFonts w:ascii="Times New Roman" w:eastAsia="Times New Roman" w:hAnsi="Times New Roman" w:cs="Times New Roman"/>
          <w:b/>
          <w:bCs/>
          <w:color w:val="000000"/>
          <w:kern w:val="0"/>
          <w14:ligatures w14:val="none"/>
        </w:rPr>
        <w:t>Need for Contextual Representations</w:t>
      </w:r>
      <w:r w:rsidRPr="007D30A8">
        <w:rPr>
          <w:rFonts w:ascii="Times New Roman" w:eastAsia="Times New Roman" w:hAnsi="Times New Roman" w:cs="Times New Roman"/>
          <w:color w:val="000000"/>
          <w:kern w:val="0"/>
          <w14:ligatures w14:val="none"/>
        </w:rPr>
        <w:t>: </w:t>
      </w:r>
      <w:r w:rsidRPr="007D30A8">
        <w:rPr>
          <w:rFonts w:ascii="Times New Roman" w:eastAsia="Times New Roman" w:hAnsi="Times New Roman" w:cs="Times New Roman"/>
          <w:b/>
          <w:bCs/>
          <w:color w:val="000000"/>
          <w:kern w:val="0"/>
          <w14:ligatures w14:val="none"/>
        </w:rPr>
        <w:t>Clinical notes</w:t>
      </w:r>
      <w:r w:rsidRPr="007D30A8">
        <w:rPr>
          <w:rFonts w:ascii="Times New Roman" w:eastAsia="Times New Roman" w:hAnsi="Times New Roman" w:cs="Times New Roman"/>
          <w:color w:val="000000"/>
          <w:kern w:val="0"/>
          <w14:ligatures w14:val="none"/>
        </w:rPr>
        <w:t> require models that capture global, long-range word interactions. This makes </w:t>
      </w:r>
      <w:r w:rsidRPr="007D30A8">
        <w:rPr>
          <w:rFonts w:ascii="Times New Roman" w:eastAsia="Times New Roman" w:hAnsi="Times New Roman" w:cs="Times New Roman"/>
          <w:b/>
          <w:bCs/>
          <w:color w:val="000000"/>
          <w:kern w:val="0"/>
          <w14:ligatures w14:val="none"/>
        </w:rPr>
        <w:t>Bidirectional Encoder Representations from Transformers (BERT)</w:t>
      </w:r>
      <w:r w:rsidRPr="007D30A8">
        <w:rPr>
          <w:rFonts w:ascii="Times New Roman" w:eastAsia="Times New Roman" w:hAnsi="Times New Roman" w:cs="Times New Roman"/>
          <w:color w:val="000000"/>
          <w:kern w:val="0"/>
          <w14:ligatures w14:val="none"/>
        </w:rPr>
        <w:t xml:space="preserve"> a suitable model for clinical text, as it is designed to capture contextual </w:t>
      </w:r>
      <w:r w:rsidRPr="007D30A8">
        <w:rPr>
          <w:rFonts w:ascii="Times New Roman" w:eastAsia="Times New Roman" w:hAnsi="Times New Roman" w:cs="Times New Roman"/>
          <w:color w:val="000000"/>
          <w:kern w:val="0"/>
          <w14:ligatures w14:val="none"/>
        </w:rPr>
        <w:t>relationships between words across long distances.</w:t>
      </w:r>
    </w:p>
    <w:p w14:paraId="2949C4B3" w14:textId="77777777" w:rsidR="00945D9F" w:rsidRPr="007D30A8" w:rsidRDefault="00945D9F" w:rsidP="00945D9F">
      <w:pPr>
        <w:spacing w:before="100" w:beforeAutospacing="1" w:after="100" w:afterAutospacing="1" w:line="240" w:lineRule="auto"/>
        <w:ind w:left="1440"/>
        <w:jc w:val="both"/>
        <w:rPr>
          <w:rFonts w:ascii="Times New Roman" w:eastAsia="Times New Roman" w:hAnsi="Times New Roman" w:cs="Times New Roman"/>
          <w:color w:val="000000"/>
          <w:kern w:val="0"/>
          <w14:ligatures w14:val="none"/>
        </w:rPr>
      </w:pPr>
    </w:p>
    <w:p w14:paraId="156EC351" w14:textId="77777777" w:rsidR="007D30A8" w:rsidRDefault="007D30A8" w:rsidP="00945D9F">
      <w:pPr>
        <w:numPr>
          <w:ilvl w:val="0"/>
          <w:numId w:val="4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proofErr w:type="spellStart"/>
      <w:r w:rsidRPr="007D30A8">
        <w:rPr>
          <w:rFonts w:ascii="Times New Roman" w:eastAsia="Times New Roman" w:hAnsi="Times New Roman" w:cs="Times New Roman"/>
          <w:b/>
          <w:bCs/>
          <w:color w:val="000000"/>
          <w:kern w:val="0"/>
          <w14:ligatures w14:val="none"/>
        </w:rPr>
        <w:t>ClinicalBERT</w:t>
      </w:r>
      <w:proofErr w:type="spellEnd"/>
      <w:r w:rsidRPr="007D30A8">
        <w:rPr>
          <w:rFonts w:ascii="Times New Roman" w:eastAsia="Times New Roman" w:hAnsi="Times New Roman" w:cs="Times New Roman"/>
          <w:color w:val="000000"/>
          <w:kern w:val="0"/>
          <w14:ligatures w14:val="none"/>
        </w:rPr>
        <w:t>: The authors adapt and evaluate </w:t>
      </w:r>
      <w:proofErr w:type="spellStart"/>
      <w:r w:rsidRPr="007D30A8">
        <w:rPr>
          <w:rFonts w:ascii="Times New Roman" w:eastAsia="Times New Roman" w:hAnsi="Times New Roman" w:cs="Times New Roman"/>
          <w:b/>
          <w:bCs/>
          <w:color w:val="000000"/>
          <w:kern w:val="0"/>
          <w14:ligatures w14:val="none"/>
        </w:rPr>
        <w:t>ClinicalBERT</w:t>
      </w:r>
      <w:proofErr w:type="spellEnd"/>
      <w:r w:rsidRPr="007D30A8">
        <w:rPr>
          <w:rFonts w:ascii="Times New Roman" w:eastAsia="Times New Roman" w:hAnsi="Times New Roman" w:cs="Times New Roman"/>
          <w:color w:val="000000"/>
          <w:kern w:val="0"/>
          <w14:ligatures w14:val="none"/>
        </w:rPr>
        <w:t xml:space="preserve">, a specialized version of BERT, for the clinical task of predicting hospital readmissions. </w:t>
      </w:r>
      <w:proofErr w:type="spellStart"/>
      <w:r w:rsidRPr="007D30A8">
        <w:rPr>
          <w:rFonts w:ascii="Times New Roman" w:eastAsia="Times New Roman" w:hAnsi="Times New Roman" w:cs="Times New Roman"/>
          <w:color w:val="000000"/>
          <w:kern w:val="0"/>
          <w14:ligatures w14:val="none"/>
        </w:rPr>
        <w:t>ClinicalBERT</w:t>
      </w:r>
      <w:proofErr w:type="spellEnd"/>
      <w:r w:rsidRPr="007D30A8">
        <w:rPr>
          <w:rFonts w:ascii="Times New Roman" w:eastAsia="Times New Roman" w:hAnsi="Times New Roman" w:cs="Times New Roman"/>
          <w:color w:val="000000"/>
          <w:kern w:val="0"/>
          <w14:ligatures w14:val="none"/>
        </w:rPr>
        <w:t xml:space="preserve"> is pre-trained on longer sequence lengths to handle clinical notes effectively.</w:t>
      </w:r>
    </w:p>
    <w:p w14:paraId="01C00756" w14:textId="77777777" w:rsidR="00945D9F" w:rsidRDefault="00945D9F" w:rsidP="00945D9F">
      <w:pPr>
        <w:pStyle w:val="ListParagraph"/>
        <w:rPr>
          <w:rFonts w:ascii="Times New Roman" w:eastAsia="Times New Roman" w:hAnsi="Times New Roman" w:cs="Times New Roman"/>
          <w:color w:val="000000"/>
          <w:kern w:val="0"/>
          <w14:ligatures w14:val="none"/>
        </w:rPr>
      </w:pPr>
    </w:p>
    <w:p w14:paraId="05A0B803" w14:textId="77777777" w:rsidR="00945D9F" w:rsidRPr="007D30A8" w:rsidRDefault="00945D9F" w:rsidP="00945D9F">
      <w:pPr>
        <w:spacing w:before="100" w:beforeAutospacing="1" w:after="100" w:afterAutospacing="1" w:line="240" w:lineRule="auto"/>
        <w:ind w:left="1440"/>
        <w:jc w:val="both"/>
        <w:rPr>
          <w:rFonts w:ascii="Times New Roman" w:eastAsia="Times New Roman" w:hAnsi="Times New Roman" w:cs="Times New Roman"/>
          <w:color w:val="000000"/>
          <w:kern w:val="0"/>
          <w14:ligatures w14:val="none"/>
        </w:rPr>
      </w:pPr>
    </w:p>
    <w:p w14:paraId="5547C26E" w14:textId="77777777" w:rsidR="007D30A8" w:rsidRDefault="007D30A8" w:rsidP="00945D9F">
      <w:pPr>
        <w:numPr>
          <w:ilvl w:val="0"/>
          <w:numId w:val="4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7D30A8">
        <w:rPr>
          <w:rFonts w:ascii="Times New Roman" w:eastAsia="Times New Roman" w:hAnsi="Times New Roman" w:cs="Times New Roman"/>
          <w:b/>
          <w:bCs/>
          <w:color w:val="000000"/>
          <w:kern w:val="0"/>
          <w14:ligatures w14:val="none"/>
        </w:rPr>
        <w:t>Evaluation of Models</w:t>
      </w:r>
      <w:r w:rsidRPr="007D30A8">
        <w:rPr>
          <w:rFonts w:ascii="Times New Roman" w:eastAsia="Times New Roman" w:hAnsi="Times New Roman" w:cs="Times New Roman"/>
          <w:color w:val="000000"/>
          <w:kern w:val="0"/>
          <w14:ligatures w14:val="none"/>
        </w:rPr>
        <w:t>: The quality of clinical text representations is evaluated by measuring their performance on tasks like </w:t>
      </w:r>
      <w:r w:rsidRPr="007D30A8">
        <w:rPr>
          <w:rFonts w:ascii="Times New Roman" w:eastAsia="Times New Roman" w:hAnsi="Times New Roman" w:cs="Times New Roman"/>
          <w:b/>
          <w:bCs/>
          <w:color w:val="000000"/>
          <w:kern w:val="0"/>
          <w14:ligatures w14:val="none"/>
        </w:rPr>
        <w:t>30-day hospital readmission prediction</w:t>
      </w:r>
      <w:r w:rsidRPr="007D30A8">
        <w:rPr>
          <w:rFonts w:ascii="Times New Roman" w:eastAsia="Times New Roman" w:hAnsi="Times New Roman" w:cs="Times New Roman"/>
          <w:color w:val="000000"/>
          <w:kern w:val="0"/>
          <w14:ligatures w14:val="none"/>
        </w:rPr>
        <w:t xml:space="preserve">. Similar evaluation methods to those used by other researchers (such as Wang et al. and Chiu et al.) are applied to assess </w:t>
      </w:r>
      <w:proofErr w:type="spellStart"/>
      <w:r w:rsidRPr="007D30A8">
        <w:rPr>
          <w:rFonts w:ascii="Times New Roman" w:eastAsia="Times New Roman" w:hAnsi="Times New Roman" w:cs="Times New Roman"/>
          <w:color w:val="000000"/>
          <w:kern w:val="0"/>
          <w14:ligatures w14:val="none"/>
        </w:rPr>
        <w:t>ClinicalBERT</w:t>
      </w:r>
      <w:proofErr w:type="spellEnd"/>
      <w:r w:rsidRPr="007D30A8">
        <w:rPr>
          <w:rFonts w:ascii="Times New Roman" w:eastAsia="Times New Roman" w:hAnsi="Times New Roman" w:cs="Times New Roman"/>
          <w:color w:val="000000"/>
          <w:kern w:val="0"/>
          <w14:ligatures w14:val="none"/>
        </w:rPr>
        <w:t>.</w:t>
      </w:r>
    </w:p>
    <w:p w14:paraId="1DE1DEEF" w14:textId="77777777" w:rsidR="00945D9F" w:rsidRPr="007D30A8" w:rsidRDefault="00945D9F" w:rsidP="00945D9F">
      <w:pPr>
        <w:spacing w:before="100" w:beforeAutospacing="1" w:after="100" w:afterAutospacing="1" w:line="240" w:lineRule="auto"/>
        <w:ind w:left="1440"/>
        <w:jc w:val="both"/>
        <w:rPr>
          <w:rFonts w:ascii="Times New Roman" w:eastAsia="Times New Roman" w:hAnsi="Times New Roman" w:cs="Times New Roman"/>
          <w:color w:val="000000"/>
          <w:kern w:val="0"/>
          <w14:ligatures w14:val="none"/>
        </w:rPr>
      </w:pPr>
    </w:p>
    <w:p w14:paraId="3CFAE528" w14:textId="77777777" w:rsidR="007D30A8" w:rsidRPr="007D30A8" w:rsidRDefault="007D30A8" w:rsidP="00945D9F">
      <w:pPr>
        <w:numPr>
          <w:ilvl w:val="0"/>
          <w:numId w:val="46"/>
        </w:num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7D30A8">
        <w:rPr>
          <w:rFonts w:ascii="Times New Roman" w:eastAsia="Times New Roman" w:hAnsi="Times New Roman" w:cs="Times New Roman"/>
          <w:b/>
          <w:bCs/>
          <w:color w:val="000000"/>
          <w:kern w:val="0"/>
          <w14:ligatures w14:val="none"/>
        </w:rPr>
        <w:t>Comparison with Previous Work</w:t>
      </w:r>
      <w:r w:rsidRPr="007D30A8">
        <w:rPr>
          <w:rFonts w:ascii="Times New Roman" w:eastAsia="Times New Roman" w:hAnsi="Times New Roman" w:cs="Times New Roman"/>
          <w:color w:val="000000"/>
          <w:kern w:val="0"/>
          <w14:ligatures w14:val="none"/>
        </w:rPr>
        <w:t>: Previous methods for hospital readmission prediction, such as </w:t>
      </w:r>
      <w:r w:rsidRPr="007D30A8">
        <w:rPr>
          <w:rFonts w:ascii="Times New Roman" w:eastAsia="Times New Roman" w:hAnsi="Times New Roman" w:cs="Times New Roman"/>
          <w:b/>
          <w:bCs/>
          <w:color w:val="000000"/>
          <w:kern w:val="0"/>
          <w14:ligatures w14:val="none"/>
        </w:rPr>
        <w:t xml:space="preserve">random </w:t>
      </w:r>
      <w:proofErr w:type="spellStart"/>
      <w:r w:rsidRPr="007D30A8">
        <w:rPr>
          <w:rFonts w:ascii="Times New Roman" w:eastAsia="Times New Roman" w:hAnsi="Times New Roman" w:cs="Times New Roman"/>
          <w:b/>
          <w:bCs/>
          <w:color w:val="000000"/>
          <w:kern w:val="0"/>
          <w14:ligatures w14:val="none"/>
        </w:rPr>
        <w:t>forests</w:t>
      </w:r>
      <w:r w:rsidRPr="007D30A8">
        <w:rPr>
          <w:rFonts w:ascii="Times New Roman" w:eastAsia="Times New Roman" w:hAnsi="Times New Roman" w:cs="Times New Roman"/>
          <w:color w:val="000000"/>
          <w:kern w:val="0"/>
          <w14:ligatures w14:val="none"/>
        </w:rPr>
        <w:t>and</w:t>
      </w:r>
      <w:proofErr w:type="spellEnd"/>
      <w:r w:rsidRPr="007D30A8">
        <w:rPr>
          <w:rFonts w:ascii="Times New Roman" w:eastAsia="Times New Roman" w:hAnsi="Times New Roman" w:cs="Times New Roman"/>
          <w:color w:val="000000"/>
          <w:kern w:val="0"/>
          <w14:ligatures w14:val="none"/>
        </w:rPr>
        <w:t> </w:t>
      </w:r>
      <w:r w:rsidRPr="007D30A8">
        <w:rPr>
          <w:rFonts w:ascii="Times New Roman" w:eastAsia="Times New Roman" w:hAnsi="Times New Roman" w:cs="Times New Roman"/>
          <w:b/>
          <w:bCs/>
          <w:color w:val="000000"/>
          <w:kern w:val="0"/>
          <w14:ligatures w14:val="none"/>
        </w:rPr>
        <w:t>neural networks</w:t>
      </w:r>
      <w:r w:rsidRPr="007D30A8">
        <w:rPr>
          <w:rFonts w:ascii="Times New Roman" w:eastAsia="Times New Roman" w:hAnsi="Times New Roman" w:cs="Times New Roman"/>
          <w:color w:val="000000"/>
          <w:kern w:val="0"/>
          <w14:ligatures w14:val="none"/>
        </w:rPr>
        <w:t xml:space="preserve">, focused on structured data or information at discharge. In contrast, </w:t>
      </w:r>
      <w:proofErr w:type="spellStart"/>
      <w:r w:rsidRPr="007D30A8">
        <w:rPr>
          <w:rFonts w:ascii="Times New Roman" w:eastAsia="Times New Roman" w:hAnsi="Times New Roman" w:cs="Times New Roman"/>
          <w:color w:val="000000"/>
          <w:kern w:val="0"/>
          <w14:ligatures w14:val="none"/>
        </w:rPr>
        <w:t>ClinicalBERT</w:t>
      </w:r>
      <w:proofErr w:type="spellEnd"/>
      <w:r w:rsidRPr="007D30A8">
        <w:rPr>
          <w:rFonts w:ascii="Times New Roman" w:eastAsia="Times New Roman" w:hAnsi="Times New Roman" w:cs="Times New Roman"/>
          <w:color w:val="000000"/>
          <w:kern w:val="0"/>
          <w14:ligatures w14:val="none"/>
        </w:rPr>
        <w:t xml:space="preserve"> can predict readmission during a patient's stay, using clinical notes throughout the entire hospitalization.</w:t>
      </w:r>
    </w:p>
    <w:p w14:paraId="0035F84A" w14:textId="77777777" w:rsidR="007D30A8" w:rsidRPr="007D30A8" w:rsidRDefault="007D30A8" w:rsidP="00945D9F">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7D30A8">
        <w:rPr>
          <w:rFonts w:ascii="Times New Roman" w:eastAsia="Times New Roman" w:hAnsi="Times New Roman" w:cs="Times New Roman"/>
          <w:color w:val="000000"/>
          <w:kern w:val="0"/>
          <w14:ligatures w14:val="none"/>
        </w:rPr>
        <w:t>In summary, </w:t>
      </w:r>
      <w:proofErr w:type="spellStart"/>
      <w:r w:rsidRPr="007D30A8">
        <w:rPr>
          <w:rFonts w:ascii="Times New Roman" w:eastAsia="Times New Roman" w:hAnsi="Times New Roman" w:cs="Times New Roman"/>
          <w:b/>
          <w:bCs/>
          <w:color w:val="000000"/>
          <w:kern w:val="0"/>
          <w14:ligatures w14:val="none"/>
        </w:rPr>
        <w:t>ClinicalBERT</w:t>
      </w:r>
      <w:proofErr w:type="spellEnd"/>
      <w:r w:rsidRPr="007D30A8">
        <w:rPr>
          <w:rFonts w:ascii="Times New Roman" w:eastAsia="Times New Roman" w:hAnsi="Times New Roman" w:cs="Times New Roman"/>
          <w:color w:val="000000"/>
          <w:kern w:val="0"/>
          <w14:ligatures w14:val="none"/>
        </w:rPr>
        <w:t> improves upon earlier models by effectively handling the complexity and long-range dependencies in clinical text, and it outperforms traditional methods for tasks like predicting hospital readmissions during a patient's stay.</w:t>
      </w:r>
    </w:p>
    <w:p w14:paraId="2DCC22F0" w14:textId="77777777" w:rsidR="007D30A8" w:rsidRDefault="007D30A8" w:rsidP="00945D9F">
      <w:pPr>
        <w:pStyle w:val="ListParagraph"/>
        <w:ind w:left="1512"/>
        <w:jc w:val="both"/>
      </w:pPr>
    </w:p>
    <w:p w14:paraId="4D5C8009" w14:textId="3BD3AAD2" w:rsidR="00C91A26" w:rsidRPr="0007663E" w:rsidRDefault="0007663E" w:rsidP="0007663E">
      <w:pPr>
        <w:jc w:val="both"/>
        <w:rPr>
          <w:b/>
          <w:bCs/>
          <w:sz w:val="44"/>
          <w:szCs w:val="44"/>
        </w:rPr>
      </w:pPr>
      <w:r>
        <w:rPr>
          <w:b/>
          <w:bCs/>
          <w:sz w:val="44"/>
          <w:szCs w:val="44"/>
        </w:rPr>
        <w:t>1.2</w:t>
      </w:r>
      <w:r w:rsidR="00945D9F" w:rsidRPr="0007663E">
        <w:rPr>
          <w:b/>
          <w:bCs/>
          <w:sz w:val="44"/>
          <w:szCs w:val="44"/>
        </w:rPr>
        <w:t xml:space="preserve"> </w:t>
      </w:r>
      <w:r w:rsidR="00C91A26" w:rsidRPr="0007663E">
        <w:rPr>
          <w:b/>
          <w:bCs/>
          <w:sz w:val="44"/>
          <w:szCs w:val="44"/>
        </w:rPr>
        <w:t>Significance</w:t>
      </w:r>
    </w:p>
    <w:p w14:paraId="3BCEEDD9" w14:textId="77777777" w:rsidR="00945D9F" w:rsidRDefault="00945D9F" w:rsidP="00945D9F">
      <w:pPr>
        <w:pStyle w:val="NormalWeb"/>
        <w:numPr>
          <w:ilvl w:val="0"/>
          <w:numId w:val="48"/>
        </w:numPr>
        <w:jc w:val="both"/>
        <w:rPr>
          <w:color w:val="000000"/>
        </w:rPr>
      </w:pPr>
      <w:r>
        <w:rPr>
          <w:rStyle w:val="Strong"/>
          <w:rFonts w:eastAsiaTheme="majorEastAsia"/>
          <w:color w:val="000000"/>
        </w:rPr>
        <w:lastRenderedPageBreak/>
        <w:t xml:space="preserve">Improved Prediction with </w:t>
      </w:r>
      <w:proofErr w:type="spellStart"/>
      <w:r>
        <w:rPr>
          <w:rStyle w:val="Strong"/>
          <w:rFonts w:eastAsiaTheme="majorEastAsia"/>
          <w:color w:val="000000"/>
        </w:rPr>
        <w:t>ClinicalBERT</w:t>
      </w:r>
      <w:proofErr w:type="spellEnd"/>
      <w:r>
        <w:rPr>
          <w:color w:val="000000"/>
        </w:rPr>
        <w:t xml:space="preserve">: </w:t>
      </w:r>
      <w:proofErr w:type="spellStart"/>
      <w:r>
        <w:rPr>
          <w:color w:val="000000"/>
        </w:rPr>
        <w:t>ClinicalBERT</w:t>
      </w:r>
      <w:proofErr w:type="spellEnd"/>
      <w:r>
        <w:rPr>
          <w:color w:val="000000"/>
        </w:rPr>
        <w:t xml:space="preserve"> improves hospital readmission prediction by making predictions at any timepoint during a patient's stay, rather than just at discharge. This allows for more opportunities to intervene and reduce readmission risk.</w:t>
      </w:r>
    </w:p>
    <w:p w14:paraId="0C8780D1" w14:textId="77777777" w:rsidR="00945D9F" w:rsidRDefault="00945D9F" w:rsidP="00945D9F">
      <w:pPr>
        <w:pStyle w:val="NormalWeb"/>
        <w:numPr>
          <w:ilvl w:val="0"/>
          <w:numId w:val="48"/>
        </w:numPr>
        <w:jc w:val="both"/>
        <w:rPr>
          <w:color w:val="000000"/>
        </w:rPr>
      </w:pPr>
      <w:r>
        <w:rPr>
          <w:rStyle w:val="Strong"/>
          <w:rFonts w:eastAsiaTheme="majorEastAsia"/>
          <w:color w:val="000000"/>
        </w:rPr>
        <w:t>Evaluation Metric</w:t>
      </w:r>
      <w:r>
        <w:rPr>
          <w:color w:val="000000"/>
        </w:rPr>
        <w:t xml:space="preserve">: The evaluation of </w:t>
      </w:r>
      <w:proofErr w:type="spellStart"/>
      <w:r>
        <w:rPr>
          <w:color w:val="000000"/>
        </w:rPr>
        <w:t>ClinicalBERT</w:t>
      </w:r>
      <w:proofErr w:type="spellEnd"/>
      <w:r>
        <w:rPr>
          <w:color w:val="000000"/>
        </w:rPr>
        <w:t xml:space="preserve"> focuses on a </w:t>
      </w:r>
      <w:proofErr w:type="gramStart"/>
      <w:r>
        <w:rPr>
          <w:color w:val="000000"/>
        </w:rPr>
        <w:t>clinically-relevant</w:t>
      </w:r>
      <w:proofErr w:type="gramEnd"/>
      <w:r>
        <w:rPr>
          <w:color w:val="000000"/>
        </w:rPr>
        <w:t xml:space="preserve"> metric, emphasizing</w:t>
      </w:r>
      <w:r>
        <w:rPr>
          <w:rStyle w:val="apple-converted-space"/>
          <w:rFonts w:eastAsiaTheme="majorEastAsia"/>
          <w:color w:val="000000"/>
        </w:rPr>
        <w:t> </w:t>
      </w:r>
      <w:r>
        <w:rPr>
          <w:rStyle w:val="Strong"/>
          <w:rFonts w:eastAsiaTheme="majorEastAsia"/>
          <w:color w:val="000000"/>
        </w:rPr>
        <w:t>high positive predictive value (precision)</w:t>
      </w:r>
      <w:r>
        <w:rPr>
          <w:rStyle w:val="apple-converted-space"/>
          <w:rFonts w:eastAsiaTheme="majorEastAsia"/>
          <w:color w:val="000000"/>
        </w:rPr>
        <w:t> </w:t>
      </w:r>
      <w:r>
        <w:rPr>
          <w:color w:val="000000"/>
        </w:rPr>
        <w:t>to combat</w:t>
      </w:r>
      <w:r>
        <w:rPr>
          <w:rStyle w:val="apple-converted-space"/>
          <w:rFonts w:eastAsiaTheme="majorEastAsia"/>
          <w:color w:val="000000"/>
        </w:rPr>
        <w:t> </w:t>
      </w:r>
      <w:r>
        <w:rPr>
          <w:rStyle w:val="Strong"/>
          <w:rFonts w:eastAsiaTheme="majorEastAsia"/>
          <w:color w:val="000000"/>
        </w:rPr>
        <w:t>alarm fatigue</w:t>
      </w:r>
      <w:r>
        <w:rPr>
          <w:rStyle w:val="apple-converted-space"/>
          <w:rFonts w:eastAsiaTheme="majorEastAsia"/>
          <w:color w:val="000000"/>
        </w:rPr>
        <w:t> </w:t>
      </w:r>
      <w:r>
        <w:rPr>
          <w:color w:val="000000"/>
        </w:rPr>
        <w:t>in medicine, where false alarms can overwhelm healthcare providers.</w:t>
      </w:r>
    </w:p>
    <w:p w14:paraId="29EC345B" w14:textId="77777777" w:rsidR="0007663E" w:rsidRDefault="0007663E" w:rsidP="0007663E">
      <w:pPr>
        <w:pStyle w:val="NormalWeb"/>
        <w:ind w:left="1440"/>
        <w:jc w:val="both"/>
        <w:rPr>
          <w:color w:val="000000"/>
        </w:rPr>
      </w:pPr>
    </w:p>
    <w:p w14:paraId="45658361" w14:textId="77777777" w:rsidR="00945D9F" w:rsidRDefault="00945D9F" w:rsidP="00945D9F">
      <w:pPr>
        <w:pStyle w:val="NormalWeb"/>
        <w:numPr>
          <w:ilvl w:val="0"/>
          <w:numId w:val="48"/>
        </w:numPr>
        <w:jc w:val="both"/>
        <w:rPr>
          <w:color w:val="000000"/>
        </w:rPr>
      </w:pPr>
      <w:r>
        <w:rPr>
          <w:rStyle w:val="Strong"/>
          <w:rFonts w:eastAsiaTheme="majorEastAsia"/>
          <w:color w:val="000000"/>
        </w:rPr>
        <w:t>Performance</w:t>
      </w:r>
      <w:r>
        <w:rPr>
          <w:color w:val="000000"/>
        </w:rPr>
        <w:t xml:space="preserve">: </w:t>
      </w:r>
      <w:proofErr w:type="spellStart"/>
      <w:r>
        <w:rPr>
          <w:color w:val="000000"/>
        </w:rPr>
        <w:t>ClinicalBERT</w:t>
      </w:r>
      <w:proofErr w:type="spellEnd"/>
      <w:r>
        <w:rPr>
          <w:color w:val="000000"/>
        </w:rPr>
        <w:t xml:space="preserve"> shows</w:t>
      </w:r>
      <w:r>
        <w:rPr>
          <w:rStyle w:val="apple-converted-space"/>
          <w:rFonts w:eastAsiaTheme="majorEastAsia"/>
          <w:color w:val="000000"/>
        </w:rPr>
        <w:t> </w:t>
      </w:r>
      <w:r>
        <w:rPr>
          <w:rStyle w:val="Strong"/>
          <w:rFonts w:eastAsiaTheme="majorEastAsia"/>
          <w:color w:val="000000"/>
        </w:rPr>
        <w:t>higher recall</w:t>
      </w:r>
      <w:r>
        <w:rPr>
          <w:rStyle w:val="apple-converted-space"/>
          <w:rFonts w:eastAsiaTheme="majorEastAsia"/>
          <w:color w:val="000000"/>
        </w:rPr>
        <w:t> </w:t>
      </w:r>
      <w:r>
        <w:rPr>
          <w:color w:val="000000"/>
        </w:rPr>
        <w:t xml:space="preserve">than other popular methods for representing clinical notes, such as Word2Vec and </w:t>
      </w:r>
      <w:proofErr w:type="spellStart"/>
      <w:r>
        <w:rPr>
          <w:color w:val="000000"/>
        </w:rPr>
        <w:t>FastText</w:t>
      </w:r>
      <w:proofErr w:type="spellEnd"/>
      <w:r>
        <w:rPr>
          <w:color w:val="000000"/>
        </w:rPr>
        <w:t>. This means it is better at identifying patients at risk of readmission.</w:t>
      </w:r>
    </w:p>
    <w:p w14:paraId="2DD4A122" w14:textId="77777777" w:rsidR="0007663E" w:rsidRDefault="0007663E" w:rsidP="0007663E">
      <w:pPr>
        <w:pStyle w:val="NormalWeb"/>
        <w:ind w:left="1440"/>
        <w:jc w:val="both"/>
        <w:rPr>
          <w:color w:val="000000"/>
        </w:rPr>
      </w:pPr>
    </w:p>
    <w:p w14:paraId="626DF594" w14:textId="77777777" w:rsidR="00945D9F" w:rsidRDefault="00945D9F" w:rsidP="00945D9F">
      <w:pPr>
        <w:pStyle w:val="NormalWeb"/>
        <w:numPr>
          <w:ilvl w:val="0"/>
          <w:numId w:val="48"/>
        </w:numPr>
        <w:jc w:val="both"/>
        <w:rPr>
          <w:color w:val="000000"/>
        </w:rPr>
      </w:pPr>
      <w:r>
        <w:rPr>
          <w:rStyle w:val="Strong"/>
          <w:rFonts w:eastAsiaTheme="majorEastAsia"/>
          <w:color w:val="000000"/>
        </w:rPr>
        <w:t>Adaptability to Other Tasks</w:t>
      </w:r>
      <w:r>
        <w:rPr>
          <w:color w:val="000000"/>
        </w:rPr>
        <w:t xml:space="preserve">: </w:t>
      </w:r>
      <w:proofErr w:type="spellStart"/>
      <w:r>
        <w:rPr>
          <w:color w:val="000000"/>
        </w:rPr>
        <w:t>ClinicalBERT</w:t>
      </w:r>
      <w:proofErr w:type="spellEnd"/>
      <w:r>
        <w:rPr>
          <w:color w:val="000000"/>
        </w:rPr>
        <w:t xml:space="preserve"> can be adapted to other clinical prediction tasks, such as</w:t>
      </w:r>
      <w:r>
        <w:rPr>
          <w:rStyle w:val="apple-converted-space"/>
          <w:rFonts w:eastAsiaTheme="majorEastAsia"/>
          <w:color w:val="000000"/>
        </w:rPr>
        <w:t> </w:t>
      </w:r>
      <w:r>
        <w:rPr>
          <w:rStyle w:val="Strong"/>
          <w:rFonts w:eastAsiaTheme="majorEastAsia"/>
          <w:color w:val="000000"/>
        </w:rPr>
        <w:t>mortality prediction</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disease prediction</w:t>
      </w:r>
      <w:r>
        <w:rPr>
          <w:color w:val="000000"/>
        </w:rPr>
        <w:t>.</w:t>
      </w:r>
    </w:p>
    <w:p w14:paraId="472B03B4" w14:textId="77777777" w:rsidR="0007663E" w:rsidRDefault="0007663E" w:rsidP="0007663E">
      <w:pPr>
        <w:pStyle w:val="NormalWeb"/>
        <w:ind w:left="1440"/>
        <w:jc w:val="both"/>
        <w:rPr>
          <w:color w:val="000000"/>
        </w:rPr>
      </w:pPr>
    </w:p>
    <w:p w14:paraId="2F732AB3" w14:textId="77777777" w:rsidR="00945D9F" w:rsidRDefault="00945D9F" w:rsidP="00945D9F">
      <w:pPr>
        <w:pStyle w:val="NormalWeb"/>
        <w:numPr>
          <w:ilvl w:val="0"/>
          <w:numId w:val="48"/>
        </w:numPr>
        <w:jc w:val="both"/>
        <w:rPr>
          <w:color w:val="000000"/>
        </w:rPr>
      </w:pPr>
      <w:r>
        <w:rPr>
          <w:rStyle w:val="Strong"/>
          <w:rFonts w:eastAsiaTheme="majorEastAsia"/>
          <w:color w:val="000000"/>
        </w:rPr>
        <w:t>Visualization of Attention Weights</w:t>
      </w:r>
      <w:r>
        <w:rPr>
          <w:color w:val="000000"/>
        </w:rPr>
        <w:t xml:space="preserve">: The attention weights in </w:t>
      </w:r>
      <w:proofErr w:type="spellStart"/>
      <w:r>
        <w:rPr>
          <w:color w:val="000000"/>
        </w:rPr>
        <w:t>ClinicalBERT</w:t>
      </w:r>
      <w:proofErr w:type="spellEnd"/>
      <w:r>
        <w:rPr>
          <w:color w:val="000000"/>
        </w:rPr>
        <w:t xml:space="preserve"> can be visualized to help interpret which parts of clinical notes are most relevant to predictions, providing insights into model decisions.</w:t>
      </w:r>
    </w:p>
    <w:p w14:paraId="7958F53E" w14:textId="77777777" w:rsidR="0007663E" w:rsidRDefault="0007663E" w:rsidP="0007663E">
      <w:pPr>
        <w:pStyle w:val="NormalWeb"/>
        <w:ind w:left="1440"/>
        <w:jc w:val="both"/>
        <w:rPr>
          <w:color w:val="000000"/>
        </w:rPr>
      </w:pPr>
    </w:p>
    <w:p w14:paraId="7039D922" w14:textId="77777777" w:rsidR="00945D9F" w:rsidRDefault="00945D9F" w:rsidP="00945D9F">
      <w:pPr>
        <w:pStyle w:val="NormalWeb"/>
        <w:numPr>
          <w:ilvl w:val="0"/>
          <w:numId w:val="48"/>
        </w:numPr>
        <w:jc w:val="both"/>
        <w:rPr>
          <w:color w:val="000000"/>
        </w:rPr>
      </w:pPr>
      <w:proofErr w:type="spellStart"/>
      <w:r>
        <w:rPr>
          <w:rStyle w:val="Strong"/>
          <w:rFonts w:eastAsiaTheme="majorEastAsia"/>
          <w:color w:val="000000"/>
        </w:rPr>
        <w:t>ClinicalBERT</w:t>
      </w:r>
      <w:proofErr w:type="spellEnd"/>
      <w:r>
        <w:rPr>
          <w:rStyle w:val="Strong"/>
          <w:rFonts w:eastAsiaTheme="majorEastAsia"/>
          <w:color w:val="000000"/>
        </w:rPr>
        <w:t xml:space="preserve"> Specialization</w:t>
      </w:r>
      <w:r>
        <w:rPr>
          <w:color w:val="000000"/>
        </w:rPr>
        <w:t xml:space="preserve">: </w:t>
      </w:r>
      <w:proofErr w:type="spellStart"/>
      <w:r>
        <w:rPr>
          <w:color w:val="000000"/>
        </w:rPr>
        <w:t>ClinicalBERT</w:t>
      </w:r>
      <w:proofErr w:type="spellEnd"/>
      <w:r>
        <w:rPr>
          <w:color w:val="000000"/>
        </w:rPr>
        <w:t xml:space="preserve"> is a</w:t>
      </w:r>
      <w:r>
        <w:rPr>
          <w:rStyle w:val="apple-converted-space"/>
          <w:rFonts w:eastAsiaTheme="majorEastAsia"/>
          <w:color w:val="000000"/>
        </w:rPr>
        <w:t> </w:t>
      </w:r>
      <w:r>
        <w:rPr>
          <w:rStyle w:val="Strong"/>
          <w:rFonts w:eastAsiaTheme="majorEastAsia"/>
          <w:color w:val="000000"/>
        </w:rPr>
        <w:t>specialized version of BERT</w:t>
      </w:r>
      <w:r>
        <w:rPr>
          <w:color w:val="000000"/>
        </w:rPr>
        <w:t>, designed for clinical notes. It can handle lengthy and numerous notes while efficiently modeling long-term dependencies in the text.</w:t>
      </w:r>
    </w:p>
    <w:p w14:paraId="3D74C09B" w14:textId="77777777" w:rsidR="0007663E" w:rsidRDefault="0007663E" w:rsidP="0007663E">
      <w:pPr>
        <w:pStyle w:val="NormalWeb"/>
        <w:ind w:left="1440"/>
        <w:jc w:val="both"/>
        <w:rPr>
          <w:color w:val="000000"/>
        </w:rPr>
      </w:pPr>
    </w:p>
    <w:p w14:paraId="764BF1D2" w14:textId="77777777" w:rsidR="00945D9F" w:rsidRDefault="00945D9F" w:rsidP="00945D9F">
      <w:pPr>
        <w:pStyle w:val="NormalWeb"/>
        <w:numPr>
          <w:ilvl w:val="0"/>
          <w:numId w:val="48"/>
        </w:numPr>
        <w:jc w:val="both"/>
        <w:rPr>
          <w:color w:val="000000"/>
        </w:rPr>
      </w:pPr>
      <w:r>
        <w:rPr>
          <w:rStyle w:val="Strong"/>
          <w:rFonts w:eastAsiaTheme="majorEastAsia"/>
          <w:color w:val="000000"/>
        </w:rPr>
        <w:t>Better Word Similarity</w:t>
      </w:r>
      <w:r>
        <w:rPr>
          <w:color w:val="000000"/>
        </w:rPr>
        <w:t xml:space="preserve">: </w:t>
      </w:r>
      <w:proofErr w:type="spellStart"/>
      <w:r>
        <w:rPr>
          <w:color w:val="000000"/>
        </w:rPr>
        <w:t>ClinicalBERT</w:t>
      </w:r>
      <w:proofErr w:type="spellEnd"/>
      <w:r>
        <w:rPr>
          <w:color w:val="000000"/>
        </w:rPr>
        <w:t xml:space="preserve"> more accurately captures</w:t>
      </w:r>
      <w:r>
        <w:rPr>
          <w:rStyle w:val="apple-converted-space"/>
          <w:rFonts w:eastAsiaTheme="majorEastAsia"/>
          <w:color w:val="000000"/>
        </w:rPr>
        <w:t> </w:t>
      </w:r>
      <w:r>
        <w:rPr>
          <w:rStyle w:val="Strong"/>
          <w:rFonts w:eastAsiaTheme="majorEastAsia"/>
          <w:color w:val="000000"/>
        </w:rPr>
        <w:t>clinical word similarity</w:t>
      </w:r>
      <w:r>
        <w:rPr>
          <w:rStyle w:val="apple-converted-space"/>
          <w:rFonts w:eastAsiaTheme="majorEastAsia"/>
          <w:color w:val="000000"/>
        </w:rPr>
        <w:t> </w:t>
      </w:r>
      <w:r>
        <w:rPr>
          <w:color w:val="000000"/>
        </w:rPr>
        <w:t>compared to models like</w:t>
      </w:r>
      <w:r>
        <w:rPr>
          <w:rStyle w:val="apple-converted-space"/>
          <w:rFonts w:eastAsiaTheme="majorEastAsia"/>
          <w:color w:val="000000"/>
        </w:rPr>
        <w:t> </w:t>
      </w:r>
      <w:r>
        <w:rPr>
          <w:rStyle w:val="Strong"/>
          <w:rFonts w:eastAsiaTheme="majorEastAsia"/>
          <w:color w:val="000000"/>
        </w:rPr>
        <w:t>Word2Vec</w:t>
      </w:r>
      <w:r>
        <w:rPr>
          <w:rStyle w:val="apple-converted-space"/>
          <w:rFonts w:eastAsiaTheme="majorEastAsia"/>
          <w:color w:val="000000"/>
        </w:rPr>
        <w:t> </w:t>
      </w:r>
      <w:r>
        <w:rPr>
          <w:color w:val="000000"/>
        </w:rPr>
        <w:t>and</w:t>
      </w:r>
      <w:r>
        <w:rPr>
          <w:rStyle w:val="apple-converted-space"/>
          <w:rFonts w:eastAsiaTheme="majorEastAsia"/>
          <w:color w:val="000000"/>
        </w:rPr>
        <w:t> </w:t>
      </w:r>
      <w:proofErr w:type="spellStart"/>
      <w:r>
        <w:rPr>
          <w:rStyle w:val="Strong"/>
          <w:rFonts w:eastAsiaTheme="majorEastAsia"/>
          <w:color w:val="000000"/>
        </w:rPr>
        <w:t>FastText</w:t>
      </w:r>
      <w:proofErr w:type="spellEnd"/>
      <w:r>
        <w:rPr>
          <w:color w:val="000000"/>
        </w:rPr>
        <w:t>.</w:t>
      </w:r>
    </w:p>
    <w:p w14:paraId="163006B9" w14:textId="77777777" w:rsidR="0007663E" w:rsidRDefault="0007663E" w:rsidP="0007663E">
      <w:pPr>
        <w:pStyle w:val="NormalWeb"/>
        <w:ind w:left="1440"/>
        <w:jc w:val="both"/>
        <w:rPr>
          <w:color w:val="000000"/>
        </w:rPr>
      </w:pPr>
    </w:p>
    <w:p w14:paraId="5A890AE3" w14:textId="77777777" w:rsidR="00945D9F" w:rsidRDefault="00945D9F" w:rsidP="00945D9F">
      <w:pPr>
        <w:pStyle w:val="NormalWeb"/>
        <w:numPr>
          <w:ilvl w:val="0"/>
          <w:numId w:val="48"/>
        </w:numPr>
        <w:jc w:val="both"/>
        <w:rPr>
          <w:color w:val="000000"/>
        </w:rPr>
      </w:pPr>
      <w:r>
        <w:rPr>
          <w:rStyle w:val="Strong"/>
          <w:rFonts w:eastAsiaTheme="majorEastAsia"/>
          <w:color w:val="000000"/>
        </w:rPr>
        <w:t xml:space="preserve">Scaling </w:t>
      </w:r>
      <w:proofErr w:type="spellStart"/>
      <w:r>
        <w:rPr>
          <w:rStyle w:val="Strong"/>
          <w:rFonts w:eastAsiaTheme="majorEastAsia"/>
          <w:color w:val="000000"/>
        </w:rPr>
        <w:t>ClinicalBERT</w:t>
      </w:r>
      <w:proofErr w:type="spellEnd"/>
      <w:r>
        <w:rPr>
          <w:color w:val="000000"/>
        </w:rPr>
        <w:t xml:space="preserve">: The authors describe how to scale </w:t>
      </w:r>
      <w:proofErr w:type="spellStart"/>
      <w:r>
        <w:rPr>
          <w:color w:val="000000"/>
        </w:rPr>
        <w:t>ClinicalBERT</w:t>
      </w:r>
      <w:proofErr w:type="spellEnd"/>
      <w:r>
        <w:rPr>
          <w:color w:val="000000"/>
        </w:rPr>
        <w:t xml:space="preserve"> to handle large collections of clinical notes, making it suitable for large-scale clinical prediction tasks.</w:t>
      </w:r>
    </w:p>
    <w:p w14:paraId="27DBFA05" w14:textId="77777777" w:rsidR="0007663E" w:rsidRDefault="0007663E" w:rsidP="0007663E">
      <w:pPr>
        <w:pStyle w:val="NormalWeb"/>
        <w:ind w:left="1440"/>
        <w:jc w:val="both"/>
        <w:rPr>
          <w:color w:val="000000"/>
        </w:rPr>
      </w:pPr>
    </w:p>
    <w:p w14:paraId="56737B35" w14:textId="77777777" w:rsidR="00945D9F" w:rsidRDefault="00945D9F" w:rsidP="00945D9F">
      <w:pPr>
        <w:pStyle w:val="NormalWeb"/>
        <w:numPr>
          <w:ilvl w:val="0"/>
          <w:numId w:val="48"/>
        </w:numPr>
        <w:jc w:val="both"/>
        <w:rPr>
          <w:color w:val="000000"/>
        </w:rPr>
      </w:pPr>
      <w:r>
        <w:rPr>
          <w:rStyle w:val="Strong"/>
          <w:rFonts w:eastAsiaTheme="majorEastAsia"/>
          <w:color w:val="000000"/>
        </w:rPr>
        <w:t>Open Sourcing</w:t>
      </w:r>
      <w:r>
        <w:rPr>
          <w:color w:val="000000"/>
        </w:rPr>
        <w:t xml:space="preserve">: The authors have open-sourced </w:t>
      </w:r>
      <w:proofErr w:type="spellStart"/>
      <w:r>
        <w:rPr>
          <w:color w:val="000000"/>
        </w:rPr>
        <w:t>ClinicalBERT's</w:t>
      </w:r>
      <w:proofErr w:type="spellEnd"/>
      <w:r>
        <w:rPr>
          <w:rStyle w:val="apple-converted-space"/>
          <w:rFonts w:eastAsiaTheme="majorEastAsia"/>
          <w:color w:val="000000"/>
        </w:rPr>
        <w:t> </w:t>
      </w:r>
      <w:r>
        <w:rPr>
          <w:rStyle w:val="Strong"/>
          <w:rFonts w:eastAsiaTheme="majorEastAsia"/>
          <w:color w:val="000000"/>
        </w:rPr>
        <w:t>pre-training</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readmission model parameters</w:t>
      </w:r>
      <w:r>
        <w:rPr>
          <w:color w:val="000000"/>
        </w:rPr>
        <w:t>, along with scripts to reproduce results and apply the model to other tasks.</w:t>
      </w:r>
    </w:p>
    <w:p w14:paraId="40FB2033" w14:textId="77777777" w:rsidR="00945D9F" w:rsidRDefault="00945D9F" w:rsidP="0007663E">
      <w:pPr>
        <w:jc w:val="both"/>
      </w:pPr>
    </w:p>
    <w:p w14:paraId="61B94FF0" w14:textId="77777777" w:rsidR="00945D9F" w:rsidRDefault="00945D9F" w:rsidP="00945D9F">
      <w:pPr>
        <w:ind w:left="1440"/>
        <w:jc w:val="both"/>
      </w:pPr>
    </w:p>
    <w:p w14:paraId="73D7D50A" w14:textId="16B82A4D" w:rsidR="0007663E" w:rsidRPr="0007663E" w:rsidRDefault="0007663E" w:rsidP="0007663E">
      <w:pPr>
        <w:pStyle w:val="ListParagraph"/>
        <w:numPr>
          <w:ilvl w:val="0"/>
          <w:numId w:val="40"/>
        </w:numPr>
        <w:jc w:val="both"/>
        <w:rPr>
          <w:b/>
          <w:bCs/>
          <w:sz w:val="44"/>
          <w:szCs w:val="44"/>
        </w:rPr>
      </w:pPr>
      <w:r w:rsidRPr="0007663E">
        <w:rPr>
          <w:b/>
          <w:bCs/>
          <w:sz w:val="44"/>
          <w:szCs w:val="44"/>
        </w:rPr>
        <w:t xml:space="preserve"> </w:t>
      </w:r>
      <w:r>
        <w:rPr>
          <w:b/>
          <w:bCs/>
          <w:sz w:val="44"/>
          <w:szCs w:val="44"/>
        </w:rPr>
        <w:t>Method</w:t>
      </w:r>
      <w:r>
        <w:rPr>
          <w:b/>
          <w:bCs/>
          <w:sz w:val="44"/>
          <w:szCs w:val="44"/>
        </w:rPr>
        <w:tab/>
      </w:r>
    </w:p>
    <w:p w14:paraId="564F01D1" w14:textId="5DA3E959" w:rsidR="0007663E" w:rsidRPr="0007663E" w:rsidRDefault="0007663E" w:rsidP="0007663E">
      <w:pPr>
        <w:numPr>
          <w:ilvl w:val="0"/>
          <w:numId w:val="51"/>
        </w:numPr>
        <w:jc w:val="both"/>
      </w:pPr>
      <w:proofErr w:type="spellStart"/>
      <w:r w:rsidRPr="0007663E">
        <w:rPr>
          <w:b/>
          <w:bCs/>
        </w:rPr>
        <w:t>ClinicalBERT</w:t>
      </w:r>
      <w:proofErr w:type="spellEnd"/>
      <w:r w:rsidRPr="0007663E">
        <w:t>: A model that learns deep representations of clinical text to uncover clinical insights.</w:t>
      </w:r>
    </w:p>
    <w:p w14:paraId="30059FFE" w14:textId="77777777" w:rsidR="0007663E" w:rsidRPr="0007663E" w:rsidRDefault="0007663E" w:rsidP="0007663E">
      <w:pPr>
        <w:numPr>
          <w:ilvl w:val="0"/>
          <w:numId w:val="51"/>
        </w:numPr>
        <w:jc w:val="both"/>
      </w:pPr>
      <w:r w:rsidRPr="0007663E">
        <w:rPr>
          <w:b/>
          <w:bCs/>
        </w:rPr>
        <w:t>Applications</w:t>
      </w:r>
      <w:r w:rsidRPr="0007663E">
        <w:t>:</w:t>
      </w:r>
    </w:p>
    <w:p w14:paraId="62D7B0C8" w14:textId="77777777" w:rsidR="0007663E" w:rsidRPr="0007663E" w:rsidRDefault="0007663E" w:rsidP="0007663E">
      <w:pPr>
        <w:numPr>
          <w:ilvl w:val="1"/>
          <w:numId w:val="51"/>
        </w:numPr>
        <w:jc w:val="both"/>
      </w:pPr>
      <w:r w:rsidRPr="0007663E">
        <w:t>Predict disease outcomes.</w:t>
      </w:r>
    </w:p>
    <w:p w14:paraId="07A5DCE0" w14:textId="77777777" w:rsidR="0007663E" w:rsidRPr="0007663E" w:rsidRDefault="0007663E" w:rsidP="0007663E">
      <w:pPr>
        <w:numPr>
          <w:ilvl w:val="1"/>
          <w:numId w:val="51"/>
        </w:numPr>
        <w:jc w:val="both"/>
      </w:pPr>
      <w:r w:rsidRPr="0007663E">
        <w:t>Find relationships between treatments and outcomes.</w:t>
      </w:r>
    </w:p>
    <w:p w14:paraId="0117264A" w14:textId="77777777" w:rsidR="0007663E" w:rsidRPr="0007663E" w:rsidRDefault="0007663E" w:rsidP="0007663E">
      <w:pPr>
        <w:numPr>
          <w:ilvl w:val="1"/>
          <w:numId w:val="51"/>
        </w:numPr>
        <w:jc w:val="both"/>
      </w:pPr>
      <w:r w:rsidRPr="0007663E">
        <w:t>Create summaries of clinical corpora.</w:t>
      </w:r>
    </w:p>
    <w:p w14:paraId="70249F19" w14:textId="77777777" w:rsidR="0007663E" w:rsidRPr="0007663E" w:rsidRDefault="0007663E" w:rsidP="0007663E">
      <w:pPr>
        <w:numPr>
          <w:ilvl w:val="0"/>
          <w:numId w:val="51"/>
        </w:numPr>
        <w:jc w:val="both"/>
      </w:pPr>
      <w:r w:rsidRPr="0007663E">
        <w:rPr>
          <w:b/>
          <w:bCs/>
        </w:rPr>
        <w:t>Method</w:t>
      </w:r>
      <w:r w:rsidRPr="0007663E">
        <w:t xml:space="preserve">: </w:t>
      </w:r>
      <w:proofErr w:type="spellStart"/>
      <w:r w:rsidRPr="0007663E">
        <w:t>ClinicalBERT</w:t>
      </w:r>
      <w:proofErr w:type="spellEnd"/>
      <w:r w:rsidRPr="0007663E">
        <w:t xml:space="preserve"> is an application of the </w:t>
      </w:r>
      <w:r w:rsidRPr="0007663E">
        <w:rPr>
          <w:b/>
          <w:bCs/>
        </w:rPr>
        <w:t>BERT model</w:t>
      </w:r>
      <w:r w:rsidRPr="0007663E">
        <w:t> to clinical corpora, designed to address the specific challenges of clinical text.</w:t>
      </w:r>
    </w:p>
    <w:p w14:paraId="71957669" w14:textId="72BA998A" w:rsidR="0007663E" w:rsidRDefault="0007663E" w:rsidP="0007663E">
      <w:pPr>
        <w:numPr>
          <w:ilvl w:val="0"/>
          <w:numId w:val="51"/>
        </w:numPr>
        <w:jc w:val="both"/>
      </w:pPr>
      <w:r w:rsidRPr="0007663E">
        <w:rPr>
          <w:b/>
          <w:bCs/>
        </w:rPr>
        <w:lastRenderedPageBreak/>
        <w:t>Task Demonstrated</w:t>
      </w:r>
      <w:r w:rsidRPr="0007663E">
        <w:t>: The model is demonstrated for </w:t>
      </w:r>
      <w:r w:rsidRPr="0007663E">
        <w:rPr>
          <w:b/>
          <w:bCs/>
        </w:rPr>
        <w:t>hospital readmission prediction</w:t>
      </w:r>
      <w:r w:rsidRPr="0007663E">
        <w:t>.</w:t>
      </w:r>
    </w:p>
    <w:p w14:paraId="315CC809" w14:textId="77777777" w:rsidR="0007663E" w:rsidRDefault="0007663E" w:rsidP="0007663E">
      <w:pPr>
        <w:pStyle w:val="ListParagraph"/>
        <w:ind w:left="1440"/>
        <w:jc w:val="both"/>
      </w:pPr>
    </w:p>
    <w:p w14:paraId="748CBB61" w14:textId="7E68ED46" w:rsidR="00C91A26" w:rsidRDefault="00C91A26" w:rsidP="00945D9F">
      <w:pPr>
        <w:pStyle w:val="ListParagraph"/>
        <w:numPr>
          <w:ilvl w:val="1"/>
          <w:numId w:val="48"/>
        </w:numPr>
        <w:jc w:val="both"/>
      </w:pPr>
      <w:r>
        <w:t>Bert Model</w:t>
      </w:r>
    </w:p>
    <w:p w14:paraId="795D192F" w14:textId="1539DEF4" w:rsidR="00C91A26" w:rsidRDefault="00C91A26" w:rsidP="00945D9F">
      <w:pPr>
        <w:pStyle w:val="ListParagraph"/>
        <w:numPr>
          <w:ilvl w:val="1"/>
          <w:numId w:val="48"/>
        </w:numPr>
        <w:jc w:val="both"/>
      </w:pPr>
      <w:r>
        <w:t>Clinical text embedding</w:t>
      </w:r>
    </w:p>
    <w:p w14:paraId="5574E3C1" w14:textId="75DA535D" w:rsidR="00C91A26" w:rsidRDefault="00C91A26" w:rsidP="00945D9F">
      <w:pPr>
        <w:pStyle w:val="ListParagraph"/>
        <w:numPr>
          <w:ilvl w:val="1"/>
          <w:numId w:val="48"/>
        </w:numPr>
        <w:jc w:val="both"/>
      </w:pPr>
      <w:proofErr w:type="spellStart"/>
      <w:r>
        <w:t>Self attention</w:t>
      </w:r>
      <w:proofErr w:type="spellEnd"/>
      <w:r>
        <w:t xml:space="preserve"> mechanism</w:t>
      </w:r>
    </w:p>
    <w:p w14:paraId="1883B585" w14:textId="461171FE" w:rsidR="00C91A26" w:rsidRDefault="00C91A26" w:rsidP="00945D9F">
      <w:pPr>
        <w:pStyle w:val="ListParagraph"/>
        <w:numPr>
          <w:ilvl w:val="1"/>
          <w:numId w:val="48"/>
        </w:numPr>
        <w:jc w:val="both"/>
      </w:pPr>
      <w:r>
        <w:t xml:space="preserve">Pre- training clinical </w:t>
      </w:r>
      <w:proofErr w:type="spellStart"/>
      <w:r>
        <w:t>bert</w:t>
      </w:r>
      <w:proofErr w:type="spellEnd"/>
    </w:p>
    <w:p w14:paraId="3D2EB36F" w14:textId="00D10DFE" w:rsidR="00C91A26" w:rsidRDefault="00C91A26" w:rsidP="00945D9F">
      <w:pPr>
        <w:pStyle w:val="ListParagraph"/>
        <w:numPr>
          <w:ilvl w:val="1"/>
          <w:numId w:val="48"/>
        </w:numPr>
        <w:jc w:val="both"/>
      </w:pPr>
      <w:r>
        <w:t xml:space="preserve">Fine tuning clinical </w:t>
      </w:r>
      <w:proofErr w:type="spellStart"/>
      <w:r>
        <w:t>bert</w:t>
      </w:r>
      <w:proofErr w:type="spellEnd"/>
    </w:p>
    <w:p w14:paraId="3481F554" w14:textId="4AC9FE10" w:rsidR="00C91A26" w:rsidRDefault="00C91A26" w:rsidP="00945D9F">
      <w:pPr>
        <w:pStyle w:val="ListParagraph"/>
        <w:numPr>
          <w:ilvl w:val="0"/>
          <w:numId w:val="48"/>
        </w:numPr>
        <w:jc w:val="both"/>
      </w:pPr>
      <w:r>
        <w:t>Empirical study</w:t>
      </w:r>
    </w:p>
    <w:p w14:paraId="0ECEE1D8" w14:textId="34724E84" w:rsidR="00C91A26" w:rsidRDefault="00C91A26" w:rsidP="00945D9F">
      <w:pPr>
        <w:pStyle w:val="ListParagraph"/>
        <w:numPr>
          <w:ilvl w:val="1"/>
          <w:numId w:val="48"/>
        </w:numPr>
        <w:jc w:val="both"/>
      </w:pPr>
      <w:r>
        <w:t xml:space="preserve">Data </w:t>
      </w:r>
    </w:p>
    <w:p w14:paraId="10554307" w14:textId="20824534" w:rsidR="00C91A26" w:rsidRDefault="00C91A26" w:rsidP="00945D9F">
      <w:pPr>
        <w:pStyle w:val="ListParagraph"/>
        <w:numPr>
          <w:ilvl w:val="1"/>
          <w:numId w:val="48"/>
        </w:numPr>
        <w:jc w:val="both"/>
      </w:pPr>
      <w:r>
        <w:t>Empirical study I: Language Modeling and clinical word similarity</w:t>
      </w:r>
    </w:p>
    <w:p w14:paraId="2B2C12CE" w14:textId="5A66F519" w:rsidR="00C91A26" w:rsidRDefault="00C91A26" w:rsidP="00945D9F">
      <w:pPr>
        <w:pStyle w:val="ListParagraph"/>
        <w:numPr>
          <w:ilvl w:val="1"/>
          <w:numId w:val="48"/>
        </w:numPr>
        <w:jc w:val="both"/>
      </w:pPr>
      <w:r>
        <w:t xml:space="preserve">Empirical Study II: </w:t>
      </w:r>
      <w:proofErr w:type="gramStart"/>
      <w:r>
        <w:t>30 day</w:t>
      </w:r>
      <w:proofErr w:type="gramEnd"/>
      <w:r>
        <w:t xml:space="preserve"> hospital readmission prediction</w:t>
      </w:r>
    </w:p>
    <w:p w14:paraId="321C8646" w14:textId="6A0BB0E9" w:rsidR="00C91A26" w:rsidRDefault="00C91A26" w:rsidP="00945D9F">
      <w:pPr>
        <w:pStyle w:val="ListParagraph"/>
        <w:numPr>
          <w:ilvl w:val="0"/>
          <w:numId w:val="48"/>
        </w:numPr>
        <w:jc w:val="both"/>
      </w:pPr>
      <w:r>
        <w:t xml:space="preserve">Guidelines in using clinical </w:t>
      </w:r>
      <w:proofErr w:type="spellStart"/>
      <w:r>
        <w:t>bert</w:t>
      </w:r>
      <w:proofErr w:type="spellEnd"/>
      <w:r>
        <w:t xml:space="preserve"> in practice </w:t>
      </w:r>
    </w:p>
    <w:p w14:paraId="4997603A" w14:textId="0110659E" w:rsidR="00C91A26" w:rsidRPr="00866DEE" w:rsidRDefault="00C91A26" w:rsidP="00945D9F">
      <w:pPr>
        <w:pStyle w:val="ListParagraph"/>
        <w:numPr>
          <w:ilvl w:val="0"/>
          <w:numId w:val="48"/>
        </w:numPr>
        <w:jc w:val="both"/>
      </w:pPr>
      <w:r>
        <w:t>Discussion</w:t>
      </w:r>
    </w:p>
    <w:sectPr w:rsidR="00C91A26" w:rsidRPr="00866DEE" w:rsidSect="00E23D2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7D"/>
    <w:multiLevelType w:val="multilevel"/>
    <w:tmpl w:val="2BBC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E7DE5"/>
    <w:multiLevelType w:val="multilevel"/>
    <w:tmpl w:val="129A1E2C"/>
    <w:lvl w:ilvl="0">
      <w:start w:val="1"/>
      <w:numFmt w:val="decimal"/>
      <w:lvlText w:val="%1"/>
      <w:lvlJc w:val="left"/>
      <w:pPr>
        <w:ind w:left="600" w:hanging="6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 w15:restartNumberingAfterBreak="0">
    <w:nsid w:val="07323ED4"/>
    <w:multiLevelType w:val="multilevel"/>
    <w:tmpl w:val="339EBD4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8F30A3"/>
    <w:multiLevelType w:val="multilevel"/>
    <w:tmpl w:val="1C924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9512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2FF0651"/>
    <w:multiLevelType w:val="multilevel"/>
    <w:tmpl w:val="E9E6C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E34BF"/>
    <w:multiLevelType w:val="multilevel"/>
    <w:tmpl w:val="830CD06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472C3"/>
    <w:multiLevelType w:val="multilevel"/>
    <w:tmpl w:val="FEDA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A2E44"/>
    <w:multiLevelType w:val="multilevel"/>
    <w:tmpl w:val="04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270188"/>
    <w:multiLevelType w:val="multilevel"/>
    <w:tmpl w:val="E6609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73297"/>
    <w:multiLevelType w:val="hybridMultilevel"/>
    <w:tmpl w:val="289E9AAE"/>
    <w:lvl w:ilvl="0" w:tplc="38E890D4">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07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F04110"/>
    <w:multiLevelType w:val="multilevel"/>
    <w:tmpl w:val="91F8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F089A"/>
    <w:multiLevelType w:val="multilevel"/>
    <w:tmpl w:val="6464A72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7192B"/>
    <w:multiLevelType w:val="multilevel"/>
    <w:tmpl w:val="62B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E4595"/>
    <w:multiLevelType w:val="multilevel"/>
    <w:tmpl w:val="452E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0D7444"/>
    <w:multiLevelType w:val="multilevel"/>
    <w:tmpl w:val="711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558ED"/>
    <w:multiLevelType w:val="multilevel"/>
    <w:tmpl w:val="9F5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41EEA"/>
    <w:multiLevelType w:val="hybridMultilevel"/>
    <w:tmpl w:val="6E76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31C80"/>
    <w:multiLevelType w:val="multilevel"/>
    <w:tmpl w:val="FEBE47E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2E5217"/>
    <w:multiLevelType w:val="multilevel"/>
    <w:tmpl w:val="918C1482"/>
    <w:lvl w:ilvl="0">
      <w:start w:val="1"/>
      <w:numFmt w:val="bullet"/>
      <w:lvlText w:val=""/>
      <w:lvlJc w:val="left"/>
      <w:pPr>
        <w:ind w:left="360" w:hanging="360"/>
      </w:pPr>
      <w:rPr>
        <w:rFonts w:ascii="Symbol" w:hAnsi="Symbol" w:hint="default"/>
      </w:rPr>
    </w:lvl>
    <w:lvl w:ilvl="1">
      <w:start w:val="1"/>
      <w:numFmt w:val="decimal"/>
      <w:lvlText w:val="%1.%2"/>
      <w:lvlJc w:val="left"/>
      <w:pPr>
        <w:ind w:left="760" w:hanging="38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21" w15:restartNumberingAfterBreak="0">
    <w:nsid w:val="43D05647"/>
    <w:multiLevelType w:val="multilevel"/>
    <w:tmpl w:val="746E27A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4843D7B"/>
    <w:multiLevelType w:val="hybridMultilevel"/>
    <w:tmpl w:val="99AE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73AE0"/>
    <w:multiLevelType w:val="hybridMultilevel"/>
    <w:tmpl w:val="C88AF054"/>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4" w15:restartNumberingAfterBreak="0">
    <w:nsid w:val="47DE51B4"/>
    <w:multiLevelType w:val="multilevel"/>
    <w:tmpl w:val="7228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B1F74"/>
    <w:multiLevelType w:val="multilevel"/>
    <w:tmpl w:val="D3A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22848"/>
    <w:multiLevelType w:val="multilevel"/>
    <w:tmpl w:val="2B32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3B79B5"/>
    <w:multiLevelType w:val="hybridMultilevel"/>
    <w:tmpl w:val="E09672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ADA4A08"/>
    <w:multiLevelType w:val="multilevel"/>
    <w:tmpl w:val="94B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27142"/>
    <w:multiLevelType w:val="multilevel"/>
    <w:tmpl w:val="A020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B1A3B"/>
    <w:multiLevelType w:val="multilevel"/>
    <w:tmpl w:val="247C12A4"/>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536639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32377F"/>
    <w:multiLevelType w:val="hybridMultilevel"/>
    <w:tmpl w:val="27DA1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C0896"/>
    <w:multiLevelType w:val="multilevel"/>
    <w:tmpl w:val="14A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24372"/>
    <w:multiLevelType w:val="multilevel"/>
    <w:tmpl w:val="63145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56787B"/>
    <w:multiLevelType w:val="multilevel"/>
    <w:tmpl w:val="C4EE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A37A6D"/>
    <w:multiLevelType w:val="multilevel"/>
    <w:tmpl w:val="E710F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4A7B1D"/>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8" w15:restartNumberingAfterBreak="0">
    <w:nsid w:val="5E7A45BD"/>
    <w:multiLevelType w:val="multilevel"/>
    <w:tmpl w:val="3464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68779A"/>
    <w:multiLevelType w:val="multilevel"/>
    <w:tmpl w:val="1CB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B554CF"/>
    <w:multiLevelType w:val="multilevel"/>
    <w:tmpl w:val="85A6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87DF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1664BB"/>
    <w:multiLevelType w:val="multilevel"/>
    <w:tmpl w:val="4050A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91B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0C57C60"/>
    <w:multiLevelType w:val="hybridMultilevel"/>
    <w:tmpl w:val="AF34D5A4"/>
    <w:lvl w:ilvl="0" w:tplc="38E890D4">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A7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3A582C"/>
    <w:multiLevelType w:val="multilevel"/>
    <w:tmpl w:val="D628715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0101A"/>
    <w:multiLevelType w:val="multilevel"/>
    <w:tmpl w:val="AEAEBE06"/>
    <w:lvl w:ilvl="0">
      <w:start w:val="1"/>
      <w:numFmt w:val="decimal"/>
      <w:lvlText w:val="%1"/>
      <w:lvlJc w:val="left"/>
      <w:pPr>
        <w:ind w:left="380" w:hanging="380"/>
      </w:pPr>
      <w:rPr>
        <w:rFonts w:hint="default"/>
      </w:rPr>
    </w:lvl>
    <w:lvl w:ilvl="1">
      <w:start w:val="1"/>
      <w:numFmt w:val="decimal"/>
      <w:lvlText w:val="%1.%2"/>
      <w:lvlJc w:val="left"/>
      <w:pPr>
        <w:ind w:left="760" w:hanging="38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48" w15:restartNumberingAfterBreak="0">
    <w:nsid w:val="79503A5D"/>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9" w15:restartNumberingAfterBreak="0">
    <w:nsid w:val="7EA01C39"/>
    <w:multiLevelType w:val="multilevel"/>
    <w:tmpl w:val="DA4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B40913"/>
    <w:multiLevelType w:val="multilevel"/>
    <w:tmpl w:val="B2C0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781637">
    <w:abstractNumId w:val="34"/>
  </w:num>
  <w:num w:numId="2" w16cid:durableId="205483022">
    <w:abstractNumId w:val="46"/>
  </w:num>
  <w:num w:numId="3" w16cid:durableId="1968923775">
    <w:abstractNumId w:val="6"/>
  </w:num>
  <w:num w:numId="4" w16cid:durableId="1833594211">
    <w:abstractNumId w:val="13"/>
  </w:num>
  <w:num w:numId="5" w16cid:durableId="1187137582">
    <w:abstractNumId w:val="25"/>
  </w:num>
  <w:num w:numId="6" w16cid:durableId="736249674">
    <w:abstractNumId w:val="29"/>
  </w:num>
  <w:num w:numId="7" w16cid:durableId="1375813422">
    <w:abstractNumId w:val="12"/>
  </w:num>
  <w:num w:numId="8" w16cid:durableId="1864131013">
    <w:abstractNumId w:val="50"/>
  </w:num>
  <w:num w:numId="9" w16cid:durableId="1548641615">
    <w:abstractNumId w:val="3"/>
  </w:num>
  <w:num w:numId="10" w16cid:durableId="323826558">
    <w:abstractNumId w:val="24"/>
  </w:num>
  <w:num w:numId="11" w16cid:durableId="810708387">
    <w:abstractNumId w:val="9"/>
  </w:num>
  <w:num w:numId="12" w16cid:durableId="468668306">
    <w:abstractNumId w:val="42"/>
  </w:num>
  <w:num w:numId="13" w16cid:durableId="1197695567">
    <w:abstractNumId w:val="30"/>
  </w:num>
  <w:num w:numId="14" w16cid:durableId="952715270">
    <w:abstractNumId w:val="36"/>
  </w:num>
  <w:num w:numId="15" w16cid:durableId="1047803408">
    <w:abstractNumId w:val="0"/>
  </w:num>
  <w:num w:numId="16" w16cid:durableId="1383867958">
    <w:abstractNumId w:val="16"/>
  </w:num>
  <w:num w:numId="17" w16cid:durableId="1266813923">
    <w:abstractNumId w:val="18"/>
  </w:num>
  <w:num w:numId="18" w16cid:durableId="1927617588">
    <w:abstractNumId w:val="44"/>
  </w:num>
  <w:num w:numId="19" w16cid:durableId="2106800396">
    <w:abstractNumId w:val="28"/>
  </w:num>
  <w:num w:numId="20" w16cid:durableId="768697538">
    <w:abstractNumId w:val="10"/>
  </w:num>
  <w:num w:numId="21" w16cid:durableId="1423257188">
    <w:abstractNumId w:val="27"/>
  </w:num>
  <w:num w:numId="22" w16cid:durableId="1960407036">
    <w:abstractNumId w:val="19"/>
  </w:num>
  <w:num w:numId="23" w16cid:durableId="12652644">
    <w:abstractNumId w:val="40"/>
  </w:num>
  <w:num w:numId="24" w16cid:durableId="936444464">
    <w:abstractNumId w:val="47"/>
  </w:num>
  <w:num w:numId="25" w16cid:durableId="1884756855">
    <w:abstractNumId w:val="49"/>
  </w:num>
  <w:num w:numId="26" w16cid:durableId="92941653">
    <w:abstractNumId w:val="20"/>
  </w:num>
  <w:num w:numId="27" w16cid:durableId="1091701982">
    <w:abstractNumId w:val="39"/>
  </w:num>
  <w:num w:numId="28" w16cid:durableId="1935242896">
    <w:abstractNumId w:val="14"/>
  </w:num>
  <w:num w:numId="29" w16cid:durableId="991250392">
    <w:abstractNumId w:val="7"/>
  </w:num>
  <w:num w:numId="30" w16cid:durableId="1290160875">
    <w:abstractNumId w:val="33"/>
  </w:num>
  <w:num w:numId="31" w16cid:durableId="1755081974">
    <w:abstractNumId w:val="17"/>
  </w:num>
  <w:num w:numId="32" w16cid:durableId="1124270644">
    <w:abstractNumId w:val="26"/>
  </w:num>
  <w:num w:numId="33" w16cid:durableId="1700620810">
    <w:abstractNumId w:val="21"/>
  </w:num>
  <w:num w:numId="34" w16cid:durableId="93550214">
    <w:abstractNumId w:val="32"/>
  </w:num>
  <w:num w:numId="35" w16cid:durableId="41752752">
    <w:abstractNumId w:val="22"/>
  </w:num>
  <w:num w:numId="36" w16cid:durableId="417677604">
    <w:abstractNumId w:val="23"/>
  </w:num>
  <w:num w:numId="37" w16cid:durableId="212157904">
    <w:abstractNumId w:val="43"/>
  </w:num>
  <w:num w:numId="38" w16cid:durableId="328485012">
    <w:abstractNumId w:val="11"/>
  </w:num>
  <w:num w:numId="39" w16cid:durableId="705983898">
    <w:abstractNumId w:val="45"/>
  </w:num>
  <w:num w:numId="40" w16cid:durableId="1413627973">
    <w:abstractNumId w:val="31"/>
  </w:num>
  <w:num w:numId="41" w16cid:durableId="213321448">
    <w:abstractNumId w:val="38"/>
  </w:num>
  <w:num w:numId="42" w16cid:durableId="1789466622">
    <w:abstractNumId w:val="41"/>
  </w:num>
  <w:num w:numId="43" w16cid:durableId="637146546">
    <w:abstractNumId w:val="8"/>
  </w:num>
  <w:num w:numId="44" w16cid:durableId="528640279">
    <w:abstractNumId w:val="4"/>
  </w:num>
  <w:num w:numId="45" w16cid:durableId="1040327817">
    <w:abstractNumId w:val="15"/>
  </w:num>
  <w:num w:numId="46" w16cid:durableId="1378235637">
    <w:abstractNumId w:val="48"/>
  </w:num>
  <w:num w:numId="47" w16cid:durableId="1166165034">
    <w:abstractNumId w:val="35"/>
  </w:num>
  <w:num w:numId="48" w16cid:durableId="1586183792">
    <w:abstractNumId w:val="37"/>
  </w:num>
  <w:num w:numId="49" w16cid:durableId="30959471">
    <w:abstractNumId w:val="2"/>
  </w:num>
  <w:num w:numId="50" w16cid:durableId="1659118054">
    <w:abstractNumId w:val="1"/>
  </w:num>
  <w:num w:numId="51" w16cid:durableId="482622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BB"/>
    <w:rsid w:val="0007663E"/>
    <w:rsid w:val="00180883"/>
    <w:rsid w:val="00316029"/>
    <w:rsid w:val="004429D8"/>
    <w:rsid w:val="004D6C74"/>
    <w:rsid w:val="00617DE3"/>
    <w:rsid w:val="006719DF"/>
    <w:rsid w:val="007567F5"/>
    <w:rsid w:val="007D0342"/>
    <w:rsid w:val="007D30A8"/>
    <w:rsid w:val="00866DEE"/>
    <w:rsid w:val="00945D9F"/>
    <w:rsid w:val="009629D5"/>
    <w:rsid w:val="009D2F2D"/>
    <w:rsid w:val="00AF08BB"/>
    <w:rsid w:val="00C91A26"/>
    <w:rsid w:val="00D87391"/>
    <w:rsid w:val="00E114E5"/>
    <w:rsid w:val="00E23D21"/>
    <w:rsid w:val="00F321B3"/>
    <w:rsid w:val="00F3334A"/>
    <w:rsid w:val="00F8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A9C"/>
  <w15:chartTrackingRefBased/>
  <w15:docId w15:val="{0B861E0C-6FDA-A942-9CBE-E222F799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8BB"/>
    <w:rPr>
      <w:rFonts w:eastAsiaTheme="majorEastAsia" w:cstheme="majorBidi"/>
      <w:color w:val="272727" w:themeColor="text1" w:themeTint="D8"/>
    </w:rPr>
  </w:style>
  <w:style w:type="paragraph" w:styleId="Title">
    <w:name w:val="Title"/>
    <w:basedOn w:val="Normal"/>
    <w:next w:val="Normal"/>
    <w:link w:val="TitleChar"/>
    <w:uiPriority w:val="10"/>
    <w:qFormat/>
    <w:rsid w:val="00AF0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8BB"/>
    <w:pPr>
      <w:spacing w:before="160"/>
      <w:jc w:val="center"/>
    </w:pPr>
    <w:rPr>
      <w:i/>
      <w:iCs/>
      <w:color w:val="404040" w:themeColor="text1" w:themeTint="BF"/>
    </w:rPr>
  </w:style>
  <w:style w:type="character" w:customStyle="1" w:styleId="QuoteChar">
    <w:name w:val="Quote Char"/>
    <w:basedOn w:val="DefaultParagraphFont"/>
    <w:link w:val="Quote"/>
    <w:uiPriority w:val="29"/>
    <w:rsid w:val="00AF08BB"/>
    <w:rPr>
      <w:i/>
      <w:iCs/>
      <w:color w:val="404040" w:themeColor="text1" w:themeTint="BF"/>
    </w:rPr>
  </w:style>
  <w:style w:type="paragraph" w:styleId="ListParagraph">
    <w:name w:val="List Paragraph"/>
    <w:basedOn w:val="Normal"/>
    <w:uiPriority w:val="34"/>
    <w:qFormat/>
    <w:rsid w:val="00AF08BB"/>
    <w:pPr>
      <w:ind w:left="720"/>
      <w:contextualSpacing/>
    </w:pPr>
  </w:style>
  <w:style w:type="character" w:styleId="IntenseEmphasis">
    <w:name w:val="Intense Emphasis"/>
    <w:basedOn w:val="DefaultParagraphFont"/>
    <w:uiPriority w:val="21"/>
    <w:qFormat/>
    <w:rsid w:val="00AF08BB"/>
    <w:rPr>
      <w:i/>
      <w:iCs/>
      <w:color w:val="0F4761" w:themeColor="accent1" w:themeShade="BF"/>
    </w:rPr>
  </w:style>
  <w:style w:type="paragraph" w:styleId="IntenseQuote">
    <w:name w:val="Intense Quote"/>
    <w:basedOn w:val="Normal"/>
    <w:next w:val="Normal"/>
    <w:link w:val="IntenseQuoteChar"/>
    <w:uiPriority w:val="30"/>
    <w:qFormat/>
    <w:rsid w:val="00AF0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8BB"/>
    <w:rPr>
      <w:i/>
      <w:iCs/>
      <w:color w:val="0F4761" w:themeColor="accent1" w:themeShade="BF"/>
    </w:rPr>
  </w:style>
  <w:style w:type="character" w:styleId="IntenseReference">
    <w:name w:val="Intense Reference"/>
    <w:basedOn w:val="DefaultParagraphFont"/>
    <w:uiPriority w:val="32"/>
    <w:qFormat/>
    <w:rsid w:val="00AF08BB"/>
    <w:rPr>
      <w:b/>
      <w:bCs/>
      <w:smallCaps/>
      <w:color w:val="0F4761" w:themeColor="accent1" w:themeShade="BF"/>
      <w:spacing w:val="5"/>
    </w:rPr>
  </w:style>
  <w:style w:type="paragraph" w:styleId="NormalWeb">
    <w:name w:val="Normal (Web)"/>
    <w:basedOn w:val="Normal"/>
    <w:uiPriority w:val="99"/>
    <w:semiHidden/>
    <w:unhideWhenUsed/>
    <w:rsid w:val="006719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19DF"/>
    <w:rPr>
      <w:b/>
      <w:bCs/>
    </w:rPr>
  </w:style>
  <w:style w:type="character" w:customStyle="1" w:styleId="apple-converted-space">
    <w:name w:val="apple-converted-space"/>
    <w:basedOn w:val="DefaultParagraphFont"/>
    <w:rsid w:val="006719DF"/>
  </w:style>
  <w:style w:type="numbering" w:customStyle="1" w:styleId="CurrentList1">
    <w:name w:val="Current List1"/>
    <w:uiPriority w:val="99"/>
    <w:rsid w:val="007D30A8"/>
    <w:pPr>
      <w:numPr>
        <w:numId w:val="42"/>
      </w:numPr>
    </w:pPr>
  </w:style>
  <w:style w:type="numbering" w:customStyle="1" w:styleId="CurrentList2">
    <w:name w:val="Current List2"/>
    <w:uiPriority w:val="99"/>
    <w:rsid w:val="007D30A8"/>
    <w:pPr>
      <w:numPr>
        <w:numId w:val="43"/>
      </w:numPr>
    </w:pPr>
  </w:style>
  <w:style w:type="character" w:customStyle="1" w:styleId="overflow-hidden">
    <w:name w:val="overflow-hidden"/>
    <w:basedOn w:val="DefaultParagraphFont"/>
    <w:rsid w:val="007D3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1310">
      <w:bodyDiv w:val="1"/>
      <w:marLeft w:val="0"/>
      <w:marRight w:val="0"/>
      <w:marTop w:val="0"/>
      <w:marBottom w:val="0"/>
      <w:divBdr>
        <w:top w:val="none" w:sz="0" w:space="0" w:color="auto"/>
        <w:left w:val="none" w:sz="0" w:space="0" w:color="auto"/>
        <w:bottom w:val="none" w:sz="0" w:space="0" w:color="auto"/>
        <w:right w:val="none" w:sz="0" w:space="0" w:color="auto"/>
      </w:divBdr>
    </w:div>
    <w:div w:id="13500650">
      <w:bodyDiv w:val="1"/>
      <w:marLeft w:val="0"/>
      <w:marRight w:val="0"/>
      <w:marTop w:val="0"/>
      <w:marBottom w:val="0"/>
      <w:divBdr>
        <w:top w:val="none" w:sz="0" w:space="0" w:color="auto"/>
        <w:left w:val="none" w:sz="0" w:space="0" w:color="auto"/>
        <w:bottom w:val="none" w:sz="0" w:space="0" w:color="auto"/>
        <w:right w:val="none" w:sz="0" w:space="0" w:color="auto"/>
      </w:divBdr>
      <w:divsChild>
        <w:div w:id="196284153">
          <w:marLeft w:val="0"/>
          <w:marRight w:val="0"/>
          <w:marTop w:val="0"/>
          <w:marBottom w:val="0"/>
          <w:divBdr>
            <w:top w:val="none" w:sz="0" w:space="0" w:color="auto"/>
            <w:left w:val="none" w:sz="0" w:space="0" w:color="auto"/>
            <w:bottom w:val="none" w:sz="0" w:space="0" w:color="auto"/>
            <w:right w:val="none" w:sz="0" w:space="0" w:color="auto"/>
          </w:divBdr>
          <w:divsChild>
            <w:div w:id="500580453">
              <w:marLeft w:val="0"/>
              <w:marRight w:val="0"/>
              <w:marTop w:val="0"/>
              <w:marBottom w:val="0"/>
              <w:divBdr>
                <w:top w:val="none" w:sz="0" w:space="0" w:color="auto"/>
                <w:left w:val="none" w:sz="0" w:space="0" w:color="auto"/>
                <w:bottom w:val="none" w:sz="0" w:space="0" w:color="auto"/>
                <w:right w:val="none" w:sz="0" w:space="0" w:color="auto"/>
              </w:divBdr>
              <w:divsChild>
                <w:div w:id="305015405">
                  <w:marLeft w:val="0"/>
                  <w:marRight w:val="0"/>
                  <w:marTop w:val="0"/>
                  <w:marBottom w:val="0"/>
                  <w:divBdr>
                    <w:top w:val="none" w:sz="0" w:space="0" w:color="auto"/>
                    <w:left w:val="none" w:sz="0" w:space="0" w:color="auto"/>
                    <w:bottom w:val="none" w:sz="0" w:space="0" w:color="auto"/>
                    <w:right w:val="none" w:sz="0" w:space="0" w:color="auto"/>
                  </w:divBdr>
                  <w:divsChild>
                    <w:div w:id="544878666">
                      <w:marLeft w:val="0"/>
                      <w:marRight w:val="0"/>
                      <w:marTop w:val="0"/>
                      <w:marBottom w:val="0"/>
                      <w:divBdr>
                        <w:top w:val="none" w:sz="0" w:space="0" w:color="auto"/>
                        <w:left w:val="none" w:sz="0" w:space="0" w:color="auto"/>
                        <w:bottom w:val="none" w:sz="0" w:space="0" w:color="auto"/>
                        <w:right w:val="none" w:sz="0" w:space="0" w:color="auto"/>
                      </w:divBdr>
                      <w:divsChild>
                        <w:div w:id="871303239">
                          <w:marLeft w:val="0"/>
                          <w:marRight w:val="0"/>
                          <w:marTop w:val="0"/>
                          <w:marBottom w:val="0"/>
                          <w:divBdr>
                            <w:top w:val="none" w:sz="0" w:space="0" w:color="auto"/>
                            <w:left w:val="none" w:sz="0" w:space="0" w:color="auto"/>
                            <w:bottom w:val="none" w:sz="0" w:space="0" w:color="auto"/>
                            <w:right w:val="none" w:sz="0" w:space="0" w:color="auto"/>
                          </w:divBdr>
                          <w:divsChild>
                            <w:div w:id="142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3648">
      <w:bodyDiv w:val="1"/>
      <w:marLeft w:val="0"/>
      <w:marRight w:val="0"/>
      <w:marTop w:val="0"/>
      <w:marBottom w:val="0"/>
      <w:divBdr>
        <w:top w:val="none" w:sz="0" w:space="0" w:color="auto"/>
        <w:left w:val="none" w:sz="0" w:space="0" w:color="auto"/>
        <w:bottom w:val="none" w:sz="0" w:space="0" w:color="auto"/>
        <w:right w:val="none" w:sz="0" w:space="0" w:color="auto"/>
      </w:divBdr>
      <w:divsChild>
        <w:div w:id="1530265808">
          <w:marLeft w:val="0"/>
          <w:marRight w:val="0"/>
          <w:marTop w:val="0"/>
          <w:marBottom w:val="0"/>
          <w:divBdr>
            <w:top w:val="none" w:sz="0" w:space="0" w:color="auto"/>
            <w:left w:val="none" w:sz="0" w:space="0" w:color="auto"/>
            <w:bottom w:val="none" w:sz="0" w:space="0" w:color="auto"/>
            <w:right w:val="none" w:sz="0" w:space="0" w:color="auto"/>
          </w:divBdr>
          <w:divsChild>
            <w:div w:id="1545630383">
              <w:marLeft w:val="0"/>
              <w:marRight w:val="0"/>
              <w:marTop w:val="0"/>
              <w:marBottom w:val="0"/>
              <w:divBdr>
                <w:top w:val="none" w:sz="0" w:space="0" w:color="auto"/>
                <w:left w:val="none" w:sz="0" w:space="0" w:color="auto"/>
                <w:bottom w:val="none" w:sz="0" w:space="0" w:color="auto"/>
                <w:right w:val="none" w:sz="0" w:space="0" w:color="auto"/>
              </w:divBdr>
              <w:divsChild>
                <w:div w:id="2007128740">
                  <w:marLeft w:val="0"/>
                  <w:marRight w:val="0"/>
                  <w:marTop w:val="0"/>
                  <w:marBottom w:val="0"/>
                  <w:divBdr>
                    <w:top w:val="none" w:sz="0" w:space="0" w:color="auto"/>
                    <w:left w:val="none" w:sz="0" w:space="0" w:color="auto"/>
                    <w:bottom w:val="none" w:sz="0" w:space="0" w:color="auto"/>
                    <w:right w:val="none" w:sz="0" w:space="0" w:color="auto"/>
                  </w:divBdr>
                  <w:divsChild>
                    <w:div w:id="8029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7049">
          <w:marLeft w:val="0"/>
          <w:marRight w:val="0"/>
          <w:marTop w:val="0"/>
          <w:marBottom w:val="0"/>
          <w:divBdr>
            <w:top w:val="none" w:sz="0" w:space="0" w:color="auto"/>
            <w:left w:val="none" w:sz="0" w:space="0" w:color="auto"/>
            <w:bottom w:val="none" w:sz="0" w:space="0" w:color="auto"/>
            <w:right w:val="none" w:sz="0" w:space="0" w:color="auto"/>
          </w:divBdr>
          <w:divsChild>
            <w:div w:id="826945407">
              <w:marLeft w:val="0"/>
              <w:marRight w:val="0"/>
              <w:marTop w:val="0"/>
              <w:marBottom w:val="0"/>
              <w:divBdr>
                <w:top w:val="none" w:sz="0" w:space="0" w:color="auto"/>
                <w:left w:val="none" w:sz="0" w:space="0" w:color="auto"/>
                <w:bottom w:val="none" w:sz="0" w:space="0" w:color="auto"/>
                <w:right w:val="none" w:sz="0" w:space="0" w:color="auto"/>
              </w:divBdr>
              <w:divsChild>
                <w:div w:id="765343722">
                  <w:marLeft w:val="0"/>
                  <w:marRight w:val="0"/>
                  <w:marTop w:val="0"/>
                  <w:marBottom w:val="0"/>
                  <w:divBdr>
                    <w:top w:val="none" w:sz="0" w:space="0" w:color="auto"/>
                    <w:left w:val="none" w:sz="0" w:space="0" w:color="auto"/>
                    <w:bottom w:val="none" w:sz="0" w:space="0" w:color="auto"/>
                    <w:right w:val="none" w:sz="0" w:space="0" w:color="auto"/>
                  </w:divBdr>
                  <w:divsChild>
                    <w:div w:id="6624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278">
      <w:bodyDiv w:val="1"/>
      <w:marLeft w:val="0"/>
      <w:marRight w:val="0"/>
      <w:marTop w:val="0"/>
      <w:marBottom w:val="0"/>
      <w:divBdr>
        <w:top w:val="none" w:sz="0" w:space="0" w:color="auto"/>
        <w:left w:val="none" w:sz="0" w:space="0" w:color="auto"/>
        <w:bottom w:val="none" w:sz="0" w:space="0" w:color="auto"/>
        <w:right w:val="none" w:sz="0" w:space="0" w:color="auto"/>
      </w:divBdr>
      <w:divsChild>
        <w:div w:id="1997227446">
          <w:marLeft w:val="0"/>
          <w:marRight w:val="0"/>
          <w:marTop w:val="0"/>
          <w:marBottom w:val="0"/>
          <w:divBdr>
            <w:top w:val="none" w:sz="0" w:space="0" w:color="auto"/>
            <w:left w:val="none" w:sz="0" w:space="0" w:color="auto"/>
            <w:bottom w:val="none" w:sz="0" w:space="0" w:color="auto"/>
            <w:right w:val="none" w:sz="0" w:space="0" w:color="auto"/>
          </w:divBdr>
          <w:divsChild>
            <w:div w:id="748427993">
              <w:marLeft w:val="0"/>
              <w:marRight w:val="0"/>
              <w:marTop w:val="0"/>
              <w:marBottom w:val="0"/>
              <w:divBdr>
                <w:top w:val="none" w:sz="0" w:space="0" w:color="auto"/>
                <w:left w:val="none" w:sz="0" w:space="0" w:color="auto"/>
                <w:bottom w:val="none" w:sz="0" w:space="0" w:color="auto"/>
                <w:right w:val="none" w:sz="0" w:space="0" w:color="auto"/>
              </w:divBdr>
              <w:divsChild>
                <w:div w:id="403649164">
                  <w:marLeft w:val="0"/>
                  <w:marRight w:val="0"/>
                  <w:marTop w:val="0"/>
                  <w:marBottom w:val="0"/>
                  <w:divBdr>
                    <w:top w:val="none" w:sz="0" w:space="0" w:color="auto"/>
                    <w:left w:val="none" w:sz="0" w:space="0" w:color="auto"/>
                    <w:bottom w:val="none" w:sz="0" w:space="0" w:color="auto"/>
                    <w:right w:val="none" w:sz="0" w:space="0" w:color="auto"/>
                  </w:divBdr>
                  <w:divsChild>
                    <w:div w:id="1131098913">
                      <w:marLeft w:val="0"/>
                      <w:marRight w:val="0"/>
                      <w:marTop w:val="0"/>
                      <w:marBottom w:val="0"/>
                      <w:divBdr>
                        <w:top w:val="none" w:sz="0" w:space="0" w:color="auto"/>
                        <w:left w:val="none" w:sz="0" w:space="0" w:color="auto"/>
                        <w:bottom w:val="none" w:sz="0" w:space="0" w:color="auto"/>
                        <w:right w:val="none" w:sz="0" w:space="0" w:color="auto"/>
                      </w:divBdr>
                      <w:divsChild>
                        <w:div w:id="1698921846">
                          <w:marLeft w:val="0"/>
                          <w:marRight w:val="0"/>
                          <w:marTop w:val="0"/>
                          <w:marBottom w:val="0"/>
                          <w:divBdr>
                            <w:top w:val="none" w:sz="0" w:space="0" w:color="auto"/>
                            <w:left w:val="none" w:sz="0" w:space="0" w:color="auto"/>
                            <w:bottom w:val="none" w:sz="0" w:space="0" w:color="auto"/>
                            <w:right w:val="none" w:sz="0" w:space="0" w:color="auto"/>
                          </w:divBdr>
                          <w:divsChild>
                            <w:div w:id="11505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0565">
      <w:bodyDiv w:val="1"/>
      <w:marLeft w:val="0"/>
      <w:marRight w:val="0"/>
      <w:marTop w:val="0"/>
      <w:marBottom w:val="0"/>
      <w:divBdr>
        <w:top w:val="none" w:sz="0" w:space="0" w:color="auto"/>
        <w:left w:val="none" w:sz="0" w:space="0" w:color="auto"/>
        <w:bottom w:val="none" w:sz="0" w:space="0" w:color="auto"/>
        <w:right w:val="none" w:sz="0" w:space="0" w:color="auto"/>
      </w:divBdr>
      <w:divsChild>
        <w:div w:id="1956935385">
          <w:marLeft w:val="0"/>
          <w:marRight w:val="0"/>
          <w:marTop w:val="0"/>
          <w:marBottom w:val="0"/>
          <w:divBdr>
            <w:top w:val="none" w:sz="0" w:space="0" w:color="auto"/>
            <w:left w:val="none" w:sz="0" w:space="0" w:color="auto"/>
            <w:bottom w:val="none" w:sz="0" w:space="0" w:color="auto"/>
            <w:right w:val="none" w:sz="0" w:space="0" w:color="auto"/>
          </w:divBdr>
        </w:div>
        <w:div w:id="136655824">
          <w:marLeft w:val="0"/>
          <w:marRight w:val="0"/>
          <w:marTop w:val="0"/>
          <w:marBottom w:val="0"/>
          <w:divBdr>
            <w:top w:val="none" w:sz="0" w:space="0" w:color="auto"/>
            <w:left w:val="none" w:sz="0" w:space="0" w:color="auto"/>
            <w:bottom w:val="none" w:sz="0" w:space="0" w:color="auto"/>
            <w:right w:val="none" w:sz="0" w:space="0" w:color="auto"/>
          </w:divBdr>
        </w:div>
        <w:div w:id="976758655">
          <w:marLeft w:val="0"/>
          <w:marRight w:val="0"/>
          <w:marTop w:val="0"/>
          <w:marBottom w:val="0"/>
          <w:divBdr>
            <w:top w:val="none" w:sz="0" w:space="0" w:color="auto"/>
            <w:left w:val="none" w:sz="0" w:space="0" w:color="auto"/>
            <w:bottom w:val="none" w:sz="0" w:space="0" w:color="auto"/>
            <w:right w:val="none" w:sz="0" w:space="0" w:color="auto"/>
          </w:divBdr>
        </w:div>
        <w:div w:id="1350521582">
          <w:marLeft w:val="0"/>
          <w:marRight w:val="0"/>
          <w:marTop w:val="0"/>
          <w:marBottom w:val="0"/>
          <w:divBdr>
            <w:top w:val="none" w:sz="0" w:space="0" w:color="auto"/>
            <w:left w:val="none" w:sz="0" w:space="0" w:color="auto"/>
            <w:bottom w:val="none" w:sz="0" w:space="0" w:color="auto"/>
            <w:right w:val="none" w:sz="0" w:space="0" w:color="auto"/>
          </w:divBdr>
        </w:div>
      </w:divsChild>
    </w:div>
    <w:div w:id="184101954">
      <w:bodyDiv w:val="1"/>
      <w:marLeft w:val="0"/>
      <w:marRight w:val="0"/>
      <w:marTop w:val="0"/>
      <w:marBottom w:val="0"/>
      <w:divBdr>
        <w:top w:val="none" w:sz="0" w:space="0" w:color="auto"/>
        <w:left w:val="none" w:sz="0" w:space="0" w:color="auto"/>
        <w:bottom w:val="none" w:sz="0" w:space="0" w:color="auto"/>
        <w:right w:val="none" w:sz="0" w:space="0" w:color="auto"/>
      </w:divBdr>
      <w:divsChild>
        <w:div w:id="1093287215">
          <w:marLeft w:val="0"/>
          <w:marRight w:val="0"/>
          <w:marTop w:val="0"/>
          <w:marBottom w:val="0"/>
          <w:divBdr>
            <w:top w:val="none" w:sz="0" w:space="0" w:color="auto"/>
            <w:left w:val="none" w:sz="0" w:space="0" w:color="auto"/>
            <w:bottom w:val="none" w:sz="0" w:space="0" w:color="auto"/>
            <w:right w:val="none" w:sz="0" w:space="0" w:color="auto"/>
          </w:divBdr>
          <w:divsChild>
            <w:div w:id="1687753044">
              <w:marLeft w:val="0"/>
              <w:marRight w:val="0"/>
              <w:marTop w:val="0"/>
              <w:marBottom w:val="0"/>
              <w:divBdr>
                <w:top w:val="none" w:sz="0" w:space="0" w:color="auto"/>
                <w:left w:val="none" w:sz="0" w:space="0" w:color="auto"/>
                <w:bottom w:val="none" w:sz="0" w:space="0" w:color="auto"/>
                <w:right w:val="none" w:sz="0" w:space="0" w:color="auto"/>
              </w:divBdr>
              <w:divsChild>
                <w:div w:id="1221136678">
                  <w:marLeft w:val="0"/>
                  <w:marRight w:val="0"/>
                  <w:marTop w:val="0"/>
                  <w:marBottom w:val="0"/>
                  <w:divBdr>
                    <w:top w:val="none" w:sz="0" w:space="0" w:color="auto"/>
                    <w:left w:val="none" w:sz="0" w:space="0" w:color="auto"/>
                    <w:bottom w:val="none" w:sz="0" w:space="0" w:color="auto"/>
                    <w:right w:val="none" w:sz="0" w:space="0" w:color="auto"/>
                  </w:divBdr>
                  <w:divsChild>
                    <w:div w:id="1471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1226">
          <w:marLeft w:val="0"/>
          <w:marRight w:val="0"/>
          <w:marTop w:val="0"/>
          <w:marBottom w:val="0"/>
          <w:divBdr>
            <w:top w:val="none" w:sz="0" w:space="0" w:color="auto"/>
            <w:left w:val="none" w:sz="0" w:space="0" w:color="auto"/>
            <w:bottom w:val="none" w:sz="0" w:space="0" w:color="auto"/>
            <w:right w:val="none" w:sz="0" w:space="0" w:color="auto"/>
          </w:divBdr>
          <w:divsChild>
            <w:div w:id="1676760663">
              <w:marLeft w:val="0"/>
              <w:marRight w:val="0"/>
              <w:marTop w:val="0"/>
              <w:marBottom w:val="0"/>
              <w:divBdr>
                <w:top w:val="none" w:sz="0" w:space="0" w:color="auto"/>
                <w:left w:val="none" w:sz="0" w:space="0" w:color="auto"/>
                <w:bottom w:val="none" w:sz="0" w:space="0" w:color="auto"/>
                <w:right w:val="none" w:sz="0" w:space="0" w:color="auto"/>
              </w:divBdr>
              <w:divsChild>
                <w:div w:id="229116571">
                  <w:marLeft w:val="0"/>
                  <w:marRight w:val="0"/>
                  <w:marTop w:val="0"/>
                  <w:marBottom w:val="0"/>
                  <w:divBdr>
                    <w:top w:val="none" w:sz="0" w:space="0" w:color="auto"/>
                    <w:left w:val="none" w:sz="0" w:space="0" w:color="auto"/>
                    <w:bottom w:val="none" w:sz="0" w:space="0" w:color="auto"/>
                    <w:right w:val="none" w:sz="0" w:space="0" w:color="auto"/>
                  </w:divBdr>
                  <w:divsChild>
                    <w:div w:id="16175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7345">
      <w:bodyDiv w:val="1"/>
      <w:marLeft w:val="0"/>
      <w:marRight w:val="0"/>
      <w:marTop w:val="0"/>
      <w:marBottom w:val="0"/>
      <w:divBdr>
        <w:top w:val="none" w:sz="0" w:space="0" w:color="auto"/>
        <w:left w:val="none" w:sz="0" w:space="0" w:color="auto"/>
        <w:bottom w:val="none" w:sz="0" w:space="0" w:color="auto"/>
        <w:right w:val="none" w:sz="0" w:space="0" w:color="auto"/>
      </w:divBdr>
    </w:div>
    <w:div w:id="226720874">
      <w:bodyDiv w:val="1"/>
      <w:marLeft w:val="0"/>
      <w:marRight w:val="0"/>
      <w:marTop w:val="0"/>
      <w:marBottom w:val="0"/>
      <w:divBdr>
        <w:top w:val="none" w:sz="0" w:space="0" w:color="auto"/>
        <w:left w:val="none" w:sz="0" w:space="0" w:color="auto"/>
        <w:bottom w:val="none" w:sz="0" w:space="0" w:color="auto"/>
        <w:right w:val="none" w:sz="0" w:space="0" w:color="auto"/>
      </w:divBdr>
    </w:div>
    <w:div w:id="233972516">
      <w:bodyDiv w:val="1"/>
      <w:marLeft w:val="0"/>
      <w:marRight w:val="0"/>
      <w:marTop w:val="0"/>
      <w:marBottom w:val="0"/>
      <w:divBdr>
        <w:top w:val="none" w:sz="0" w:space="0" w:color="auto"/>
        <w:left w:val="none" w:sz="0" w:space="0" w:color="auto"/>
        <w:bottom w:val="none" w:sz="0" w:space="0" w:color="auto"/>
        <w:right w:val="none" w:sz="0" w:space="0" w:color="auto"/>
      </w:divBdr>
      <w:divsChild>
        <w:div w:id="1707289200">
          <w:marLeft w:val="0"/>
          <w:marRight w:val="0"/>
          <w:marTop w:val="0"/>
          <w:marBottom w:val="0"/>
          <w:divBdr>
            <w:top w:val="none" w:sz="0" w:space="0" w:color="auto"/>
            <w:left w:val="none" w:sz="0" w:space="0" w:color="auto"/>
            <w:bottom w:val="none" w:sz="0" w:space="0" w:color="auto"/>
            <w:right w:val="none" w:sz="0" w:space="0" w:color="auto"/>
          </w:divBdr>
          <w:divsChild>
            <w:div w:id="210119312">
              <w:marLeft w:val="0"/>
              <w:marRight w:val="0"/>
              <w:marTop w:val="0"/>
              <w:marBottom w:val="0"/>
              <w:divBdr>
                <w:top w:val="none" w:sz="0" w:space="0" w:color="auto"/>
                <w:left w:val="none" w:sz="0" w:space="0" w:color="auto"/>
                <w:bottom w:val="none" w:sz="0" w:space="0" w:color="auto"/>
                <w:right w:val="none" w:sz="0" w:space="0" w:color="auto"/>
              </w:divBdr>
              <w:divsChild>
                <w:div w:id="2144424689">
                  <w:marLeft w:val="0"/>
                  <w:marRight w:val="0"/>
                  <w:marTop w:val="0"/>
                  <w:marBottom w:val="0"/>
                  <w:divBdr>
                    <w:top w:val="none" w:sz="0" w:space="0" w:color="auto"/>
                    <w:left w:val="none" w:sz="0" w:space="0" w:color="auto"/>
                    <w:bottom w:val="none" w:sz="0" w:space="0" w:color="auto"/>
                    <w:right w:val="none" w:sz="0" w:space="0" w:color="auto"/>
                  </w:divBdr>
                  <w:divsChild>
                    <w:div w:id="12698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9738">
      <w:bodyDiv w:val="1"/>
      <w:marLeft w:val="0"/>
      <w:marRight w:val="0"/>
      <w:marTop w:val="0"/>
      <w:marBottom w:val="0"/>
      <w:divBdr>
        <w:top w:val="none" w:sz="0" w:space="0" w:color="auto"/>
        <w:left w:val="none" w:sz="0" w:space="0" w:color="auto"/>
        <w:bottom w:val="none" w:sz="0" w:space="0" w:color="auto"/>
        <w:right w:val="none" w:sz="0" w:space="0" w:color="auto"/>
      </w:divBdr>
      <w:divsChild>
        <w:div w:id="902646296">
          <w:marLeft w:val="0"/>
          <w:marRight w:val="0"/>
          <w:marTop w:val="0"/>
          <w:marBottom w:val="0"/>
          <w:divBdr>
            <w:top w:val="none" w:sz="0" w:space="0" w:color="auto"/>
            <w:left w:val="none" w:sz="0" w:space="0" w:color="auto"/>
            <w:bottom w:val="none" w:sz="0" w:space="0" w:color="auto"/>
            <w:right w:val="none" w:sz="0" w:space="0" w:color="auto"/>
          </w:divBdr>
          <w:divsChild>
            <w:div w:id="622924809">
              <w:marLeft w:val="0"/>
              <w:marRight w:val="0"/>
              <w:marTop w:val="0"/>
              <w:marBottom w:val="0"/>
              <w:divBdr>
                <w:top w:val="none" w:sz="0" w:space="0" w:color="auto"/>
                <w:left w:val="none" w:sz="0" w:space="0" w:color="auto"/>
                <w:bottom w:val="none" w:sz="0" w:space="0" w:color="auto"/>
                <w:right w:val="none" w:sz="0" w:space="0" w:color="auto"/>
              </w:divBdr>
              <w:divsChild>
                <w:div w:id="65538079">
                  <w:marLeft w:val="0"/>
                  <w:marRight w:val="0"/>
                  <w:marTop w:val="0"/>
                  <w:marBottom w:val="0"/>
                  <w:divBdr>
                    <w:top w:val="none" w:sz="0" w:space="0" w:color="auto"/>
                    <w:left w:val="none" w:sz="0" w:space="0" w:color="auto"/>
                    <w:bottom w:val="none" w:sz="0" w:space="0" w:color="auto"/>
                    <w:right w:val="none" w:sz="0" w:space="0" w:color="auto"/>
                  </w:divBdr>
                  <w:divsChild>
                    <w:div w:id="4938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1519">
      <w:bodyDiv w:val="1"/>
      <w:marLeft w:val="0"/>
      <w:marRight w:val="0"/>
      <w:marTop w:val="0"/>
      <w:marBottom w:val="0"/>
      <w:divBdr>
        <w:top w:val="none" w:sz="0" w:space="0" w:color="auto"/>
        <w:left w:val="none" w:sz="0" w:space="0" w:color="auto"/>
        <w:bottom w:val="none" w:sz="0" w:space="0" w:color="auto"/>
        <w:right w:val="none" w:sz="0" w:space="0" w:color="auto"/>
      </w:divBdr>
    </w:div>
    <w:div w:id="306470070">
      <w:bodyDiv w:val="1"/>
      <w:marLeft w:val="0"/>
      <w:marRight w:val="0"/>
      <w:marTop w:val="0"/>
      <w:marBottom w:val="0"/>
      <w:divBdr>
        <w:top w:val="none" w:sz="0" w:space="0" w:color="auto"/>
        <w:left w:val="none" w:sz="0" w:space="0" w:color="auto"/>
        <w:bottom w:val="none" w:sz="0" w:space="0" w:color="auto"/>
        <w:right w:val="none" w:sz="0" w:space="0" w:color="auto"/>
      </w:divBdr>
    </w:div>
    <w:div w:id="324018155">
      <w:bodyDiv w:val="1"/>
      <w:marLeft w:val="0"/>
      <w:marRight w:val="0"/>
      <w:marTop w:val="0"/>
      <w:marBottom w:val="0"/>
      <w:divBdr>
        <w:top w:val="none" w:sz="0" w:space="0" w:color="auto"/>
        <w:left w:val="none" w:sz="0" w:space="0" w:color="auto"/>
        <w:bottom w:val="none" w:sz="0" w:space="0" w:color="auto"/>
        <w:right w:val="none" w:sz="0" w:space="0" w:color="auto"/>
      </w:divBdr>
    </w:div>
    <w:div w:id="326251555">
      <w:bodyDiv w:val="1"/>
      <w:marLeft w:val="0"/>
      <w:marRight w:val="0"/>
      <w:marTop w:val="0"/>
      <w:marBottom w:val="0"/>
      <w:divBdr>
        <w:top w:val="none" w:sz="0" w:space="0" w:color="auto"/>
        <w:left w:val="none" w:sz="0" w:space="0" w:color="auto"/>
        <w:bottom w:val="none" w:sz="0" w:space="0" w:color="auto"/>
        <w:right w:val="none" w:sz="0" w:space="0" w:color="auto"/>
      </w:divBdr>
      <w:divsChild>
        <w:div w:id="1223755800">
          <w:marLeft w:val="0"/>
          <w:marRight w:val="0"/>
          <w:marTop w:val="0"/>
          <w:marBottom w:val="0"/>
          <w:divBdr>
            <w:top w:val="none" w:sz="0" w:space="0" w:color="auto"/>
            <w:left w:val="none" w:sz="0" w:space="0" w:color="auto"/>
            <w:bottom w:val="none" w:sz="0" w:space="0" w:color="auto"/>
            <w:right w:val="none" w:sz="0" w:space="0" w:color="auto"/>
          </w:divBdr>
        </w:div>
        <w:div w:id="20013792">
          <w:marLeft w:val="0"/>
          <w:marRight w:val="0"/>
          <w:marTop w:val="0"/>
          <w:marBottom w:val="0"/>
          <w:divBdr>
            <w:top w:val="none" w:sz="0" w:space="0" w:color="auto"/>
            <w:left w:val="none" w:sz="0" w:space="0" w:color="auto"/>
            <w:bottom w:val="none" w:sz="0" w:space="0" w:color="auto"/>
            <w:right w:val="none" w:sz="0" w:space="0" w:color="auto"/>
          </w:divBdr>
        </w:div>
        <w:div w:id="1538083106">
          <w:marLeft w:val="0"/>
          <w:marRight w:val="0"/>
          <w:marTop w:val="0"/>
          <w:marBottom w:val="0"/>
          <w:divBdr>
            <w:top w:val="none" w:sz="0" w:space="0" w:color="auto"/>
            <w:left w:val="none" w:sz="0" w:space="0" w:color="auto"/>
            <w:bottom w:val="none" w:sz="0" w:space="0" w:color="auto"/>
            <w:right w:val="none" w:sz="0" w:space="0" w:color="auto"/>
          </w:divBdr>
        </w:div>
        <w:div w:id="854920363">
          <w:marLeft w:val="0"/>
          <w:marRight w:val="0"/>
          <w:marTop w:val="0"/>
          <w:marBottom w:val="0"/>
          <w:divBdr>
            <w:top w:val="none" w:sz="0" w:space="0" w:color="auto"/>
            <w:left w:val="none" w:sz="0" w:space="0" w:color="auto"/>
            <w:bottom w:val="none" w:sz="0" w:space="0" w:color="auto"/>
            <w:right w:val="none" w:sz="0" w:space="0" w:color="auto"/>
          </w:divBdr>
        </w:div>
      </w:divsChild>
    </w:div>
    <w:div w:id="363755512">
      <w:bodyDiv w:val="1"/>
      <w:marLeft w:val="0"/>
      <w:marRight w:val="0"/>
      <w:marTop w:val="0"/>
      <w:marBottom w:val="0"/>
      <w:divBdr>
        <w:top w:val="none" w:sz="0" w:space="0" w:color="auto"/>
        <w:left w:val="none" w:sz="0" w:space="0" w:color="auto"/>
        <w:bottom w:val="none" w:sz="0" w:space="0" w:color="auto"/>
        <w:right w:val="none" w:sz="0" w:space="0" w:color="auto"/>
      </w:divBdr>
    </w:div>
    <w:div w:id="419522633">
      <w:bodyDiv w:val="1"/>
      <w:marLeft w:val="0"/>
      <w:marRight w:val="0"/>
      <w:marTop w:val="0"/>
      <w:marBottom w:val="0"/>
      <w:divBdr>
        <w:top w:val="none" w:sz="0" w:space="0" w:color="auto"/>
        <w:left w:val="none" w:sz="0" w:space="0" w:color="auto"/>
        <w:bottom w:val="none" w:sz="0" w:space="0" w:color="auto"/>
        <w:right w:val="none" w:sz="0" w:space="0" w:color="auto"/>
      </w:divBdr>
      <w:divsChild>
        <w:div w:id="1629122498">
          <w:marLeft w:val="0"/>
          <w:marRight w:val="0"/>
          <w:marTop w:val="0"/>
          <w:marBottom w:val="0"/>
          <w:divBdr>
            <w:top w:val="none" w:sz="0" w:space="0" w:color="auto"/>
            <w:left w:val="none" w:sz="0" w:space="0" w:color="auto"/>
            <w:bottom w:val="none" w:sz="0" w:space="0" w:color="auto"/>
            <w:right w:val="none" w:sz="0" w:space="0" w:color="auto"/>
          </w:divBdr>
          <w:divsChild>
            <w:div w:id="467363813">
              <w:marLeft w:val="0"/>
              <w:marRight w:val="0"/>
              <w:marTop w:val="0"/>
              <w:marBottom w:val="0"/>
              <w:divBdr>
                <w:top w:val="none" w:sz="0" w:space="0" w:color="auto"/>
                <w:left w:val="none" w:sz="0" w:space="0" w:color="auto"/>
                <w:bottom w:val="none" w:sz="0" w:space="0" w:color="auto"/>
                <w:right w:val="none" w:sz="0" w:space="0" w:color="auto"/>
              </w:divBdr>
              <w:divsChild>
                <w:div w:id="1619140421">
                  <w:marLeft w:val="0"/>
                  <w:marRight w:val="0"/>
                  <w:marTop w:val="0"/>
                  <w:marBottom w:val="0"/>
                  <w:divBdr>
                    <w:top w:val="none" w:sz="0" w:space="0" w:color="auto"/>
                    <w:left w:val="none" w:sz="0" w:space="0" w:color="auto"/>
                    <w:bottom w:val="none" w:sz="0" w:space="0" w:color="auto"/>
                    <w:right w:val="none" w:sz="0" w:space="0" w:color="auto"/>
                  </w:divBdr>
                  <w:divsChild>
                    <w:div w:id="14196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6533">
          <w:marLeft w:val="0"/>
          <w:marRight w:val="0"/>
          <w:marTop w:val="0"/>
          <w:marBottom w:val="0"/>
          <w:divBdr>
            <w:top w:val="none" w:sz="0" w:space="0" w:color="auto"/>
            <w:left w:val="none" w:sz="0" w:space="0" w:color="auto"/>
            <w:bottom w:val="none" w:sz="0" w:space="0" w:color="auto"/>
            <w:right w:val="none" w:sz="0" w:space="0" w:color="auto"/>
          </w:divBdr>
          <w:divsChild>
            <w:div w:id="1628127264">
              <w:marLeft w:val="0"/>
              <w:marRight w:val="0"/>
              <w:marTop w:val="0"/>
              <w:marBottom w:val="0"/>
              <w:divBdr>
                <w:top w:val="none" w:sz="0" w:space="0" w:color="auto"/>
                <w:left w:val="none" w:sz="0" w:space="0" w:color="auto"/>
                <w:bottom w:val="none" w:sz="0" w:space="0" w:color="auto"/>
                <w:right w:val="none" w:sz="0" w:space="0" w:color="auto"/>
              </w:divBdr>
              <w:divsChild>
                <w:div w:id="260070819">
                  <w:marLeft w:val="0"/>
                  <w:marRight w:val="0"/>
                  <w:marTop w:val="0"/>
                  <w:marBottom w:val="0"/>
                  <w:divBdr>
                    <w:top w:val="none" w:sz="0" w:space="0" w:color="auto"/>
                    <w:left w:val="none" w:sz="0" w:space="0" w:color="auto"/>
                    <w:bottom w:val="none" w:sz="0" w:space="0" w:color="auto"/>
                    <w:right w:val="none" w:sz="0" w:space="0" w:color="auto"/>
                  </w:divBdr>
                  <w:divsChild>
                    <w:div w:id="2111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2908">
      <w:bodyDiv w:val="1"/>
      <w:marLeft w:val="0"/>
      <w:marRight w:val="0"/>
      <w:marTop w:val="0"/>
      <w:marBottom w:val="0"/>
      <w:divBdr>
        <w:top w:val="none" w:sz="0" w:space="0" w:color="auto"/>
        <w:left w:val="none" w:sz="0" w:space="0" w:color="auto"/>
        <w:bottom w:val="none" w:sz="0" w:space="0" w:color="auto"/>
        <w:right w:val="none" w:sz="0" w:space="0" w:color="auto"/>
      </w:divBdr>
    </w:div>
    <w:div w:id="612636183">
      <w:bodyDiv w:val="1"/>
      <w:marLeft w:val="0"/>
      <w:marRight w:val="0"/>
      <w:marTop w:val="0"/>
      <w:marBottom w:val="0"/>
      <w:divBdr>
        <w:top w:val="none" w:sz="0" w:space="0" w:color="auto"/>
        <w:left w:val="none" w:sz="0" w:space="0" w:color="auto"/>
        <w:bottom w:val="none" w:sz="0" w:space="0" w:color="auto"/>
        <w:right w:val="none" w:sz="0" w:space="0" w:color="auto"/>
      </w:divBdr>
    </w:div>
    <w:div w:id="654992805">
      <w:bodyDiv w:val="1"/>
      <w:marLeft w:val="0"/>
      <w:marRight w:val="0"/>
      <w:marTop w:val="0"/>
      <w:marBottom w:val="0"/>
      <w:divBdr>
        <w:top w:val="none" w:sz="0" w:space="0" w:color="auto"/>
        <w:left w:val="none" w:sz="0" w:space="0" w:color="auto"/>
        <w:bottom w:val="none" w:sz="0" w:space="0" w:color="auto"/>
        <w:right w:val="none" w:sz="0" w:space="0" w:color="auto"/>
      </w:divBdr>
    </w:div>
    <w:div w:id="697894025">
      <w:bodyDiv w:val="1"/>
      <w:marLeft w:val="0"/>
      <w:marRight w:val="0"/>
      <w:marTop w:val="0"/>
      <w:marBottom w:val="0"/>
      <w:divBdr>
        <w:top w:val="none" w:sz="0" w:space="0" w:color="auto"/>
        <w:left w:val="none" w:sz="0" w:space="0" w:color="auto"/>
        <w:bottom w:val="none" w:sz="0" w:space="0" w:color="auto"/>
        <w:right w:val="none" w:sz="0" w:space="0" w:color="auto"/>
      </w:divBdr>
    </w:div>
    <w:div w:id="714358054">
      <w:bodyDiv w:val="1"/>
      <w:marLeft w:val="0"/>
      <w:marRight w:val="0"/>
      <w:marTop w:val="0"/>
      <w:marBottom w:val="0"/>
      <w:divBdr>
        <w:top w:val="none" w:sz="0" w:space="0" w:color="auto"/>
        <w:left w:val="none" w:sz="0" w:space="0" w:color="auto"/>
        <w:bottom w:val="none" w:sz="0" w:space="0" w:color="auto"/>
        <w:right w:val="none" w:sz="0" w:space="0" w:color="auto"/>
      </w:divBdr>
    </w:div>
    <w:div w:id="722292779">
      <w:bodyDiv w:val="1"/>
      <w:marLeft w:val="0"/>
      <w:marRight w:val="0"/>
      <w:marTop w:val="0"/>
      <w:marBottom w:val="0"/>
      <w:divBdr>
        <w:top w:val="none" w:sz="0" w:space="0" w:color="auto"/>
        <w:left w:val="none" w:sz="0" w:space="0" w:color="auto"/>
        <w:bottom w:val="none" w:sz="0" w:space="0" w:color="auto"/>
        <w:right w:val="none" w:sz="0" w:space="0" w:color="auto"/>
      </w:divBdr>
      <w:divsChild>
        <w:div w:id="57630459">
          <w:marLeft w:val="0"/>
          <w:marRight w:val="0"/>
          <w:marTop w:val="0"/>
          <w:marBottom w:val="0"/>
          <w:divBdr>
            <w:top w:val="none" w:sz="0" w:space="0" w:color="auto"/>
            <w:left w:val="none" w:sz="0" w:space="0" w:color="auto"/>
            <w:bottom w:val="none" w:sz="0" w:space="0" w:color="auto"/>
            <w:right w:val="none" w:sz="0" w:space="0" w:color="auto"/>
          </w:divBdr>
        </w:div>
        <w:div w:id="1948612494">
          <w:marLeft w:val="0"/>
          <w:marRight w:val="0"/>
          <w:marTop w:val="0"/>
          <w:marBottom w:val="0"/>
          <w:divBdr>
            <w:top w:val="none" w:sz="0" w:space="0" w:color="auto"/>
            <w:left w:val="none" w:sz="0" w:space="0" w:color="auto"/>
            <w:bottom w:val="none" w:sz="0" w:space="0" w:color="auto"/>
            <w:right w:val="none" w:sz="0" w:space="0" w:color="auto"/>
          </w:divBdr>
        </w:div>
        <w:div w:id="643774781">
          <w:marLeft w:val="0"/>
          <w:marRight w:val="0"/>
          <w:marTop w:val="0"/>
          <w:marBottom w:val="0"/>
          <w:divBdr>
            <w:top w:val="none" w:sz="0" w:space="0" w:color="auto"/>
            <w:left w:val="none" w:sz="0" w:space="0" w:color="auto"/>
            <w:bottom w:val="none" w:sz="0" w:space="0" w:color="auto"/>
            <w:right w:val="none" w:sz="0" w:space="0" w:color="auto"/>
          </w:divBdr>
        </w:div>
        <w:div w:id="1886864500">
          <w:marLeft w:val="0"/>
          <w:marRight w:val="0"/>
          <w:marTop w:val="0"/>
          <w:marBottom w:val="0"/>
          <w:divBdr>
            <w:top w:val="none" w:sz="0" w:space="0" w:color="auto"/>
            <w:left w:val="none" w:sz="0" w:space="0" w:color="auto"/>
            <w:bottom w:val="none" w:sz="0" w:space="0" w:color="auto"/>
            <w:right w:val="none" w:sz="0" w:space="0" w:color="auto"/>
          </w:divBdr>
        </w:div>
      </w:divsChild>
    </w:div>
    <w:div w:id="743795567">
      <w:bodyDiv w:val="1"/>
      <w:marLeft w:val="0"/>
      <w:marRight w:val="0"/>
      <w:marTop w:val="0"/>
      <w:marBottom w:val="0"/>
      <w:divBdr>
        <w:top w:val="none" w:sz="0" w:space="0" w:color="auto"/>
        <w:left w:val="none" w:sz="0" w:space="0" w:color="auto"/>
        <w:bottom w:val="none" w:sz="0" w:space="0" w:color="auto"/>
        <w:right w:val="none" w:sz="0" w:space="0" w:color="auto"/>
      </w:divBdr>
    </w:div>
    <w:div w:id="764881418">
      <w:bodyDiv w:val="1"/>
      <w:marLeft w:val="0"/>
      <w:marRight w:val="0"/>
      <w:marTop w:val="0"/>
      <w:marBottom w:val="0"/>
      <w:divBdr>
        <w:top w:val="none" w:sz="0" w:space="0" w:color="auto"/>
        <w:left w:val="none" w:sz="0" w:space="0" w:color="auto"/>
        <w:bottom w:val="none" w:sz="0" w:space="0" w:color="auto"/>
        <w:right w:val="none" w:sz="0" w:space="0" w:color="auto"/>
      </w:divBdr>
      <w:divsChild>
        <w:div w:id="1062367771">
          <w:marLeft w:val="0"/>
          <w:marRight w:val="0"/>
          <w:marTop w:val="0"/>
          <w:marBottom w:val="0"/>
          <w:divBdr>
            <w:top w:val="none" w:sz="0" w:space="0" w:color="auto"/>
            <w:left w:val="none" w:sz="0" w:space="0" w:color="auto"/>
            <w:bottom w:val="none" w:sz="0" w:space="0" w:color="auto"/>
            <w:right w:val="none" w:sz="0" w:space="0" w:color="auto"/>
          </w:divBdr>
          <w:divsChild>
            <w:div w:id="1121415748">
              <w:marLeft w:val="0"/>
              <w:marRight w:val="0"/>
              <w:marTop w:val="0"/>
              <w:marBottom w:val="0"/>
              <w:divBdr>
                <w:top w:val="none" w:sz="0" w:space="0" w:color="auto"/>
                <w:left w:val="none" w:sz="0" w:space="0" w:color="auto"/>
                <w:bottom w:val="none" w:sz="0" w:space="0" w:color="auto"/>
                <w:right w:val="none" w:sz="0" w:space="0" w:color="auto"/>
              </w:divBdr>
              <w:divsChild>
                <w:div w:id="1995378030">
                  <w:marLeft w:val="0"/>
                  <w:marRight w:val="0"/>
                  <w:marTop w:val="0"/>
                  <w:marBottom w:val="0"/>
                  <w:divBdr>
                    <w:top w:val="none" w:sz="0" w:space="0" w:color="auto"/>
                    <w:left w:val="none" w:sz="0" w:space="0" w:color="auto"/>
                    <w:bottom w:val="none" w:sz="0" w:space="0" w:color="auto"/>
                    <w:right w:val="none" w:sz="0" w:space="0" w:color="auto"/>
                  </w:divBdr>
                  <w:divsChild>
                    <w:div w:id="34888436">
                      <w:marLeft w:val="0"/>
                      <w:marRight w:val="0"/>
                      <w:marTop w:val="0"/>
                      <w:marBottom w:val="0"/>
                      <w:divBdr>
                        <w:top w:val="none" w:sz="0" w:space="0" w:color="auto"/>
                        <w:left w:val="none" w:sz="0" w:space="0" w:color="auto"/>
                        <w:bottom w:val="none" w:sz="0" w:space="0" w:color="auto"/>
                        <w:right w:val="none" w:sz="0" w:space="0" w:color="auto"/>
                      </w:divBdr>
                      <w:divsChild>
                        <w:div w:id="714694062">
                          <w:marLeft w:val="0"/>
                          <w:marRight w:val="0"/>
                          <w:marTop w:val="0"/>
                          <w:marBottom w:val="0"/>
                          <w:divBdr>
                            <w:top w:val="none" w:sz="0" w:space="0" w:color="auto"/>
                            <w:left w:val="none" w:sz="0" w:space="0" w:color="auto"/>
                            <w:bottom w:val="none" w:sz="0" w:space="0" w:color="auto"/>
                            <w:right w:val="none" w:sz="0" w:space="0" w:color="auto"/>
                          </w:divBdr>
                          <w:divsChild>
                            <w:div w:id="6279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19687">
      <w:bodyDiv w:val="1"/>
      <w:marLeft w:val="0"/>
      <w:marRight w:val="0"/>
      <w:marTop w:val="0"/>
      <w:marBottom w:val="0"/>
      <w:divBdr>
        <w:top w:val="none" w:sz="0" w:space="0" w:color="auto"/>
        <w:left w:val="none" w:sz="0" w:space="0" w:color="auto"/>
        <w:bottom w:val="none" w:sz="0" w:space="0" w:color="auto"/>
        <w:right w:val="none" w:sz="0" w:space="0" w:color="auto"/>
      </w:divBdr>
    </w:div>
    <w:div w:id="802036747">
      <w:bodyDiv w:val="1"/>
      <w:marLeft w:val="0"/>
      <w:marRight w:val="0"/>
      <w:marTop w:val="0"/>
      <w:marBottom w:val="0"/>
      <w:divBdr>
        <w:top w:val="none" w:sz="0" w:space="0" w:color="auto"/>
        <w:left w:val="none" w:sz="0" w:space="0" w:color="auto"/>
        <w:bottom w:val="none" w:sz="0" w:space="0" w:color="auto"/>
        <w:right w:val="none" w:sz="0" w:space="0" w:color="auto"/>
      </w:divBdr>
    </w:div>
    <w:div w:id="804271495">
      <w:bodyDiv w:val="1"/>
      <w:marLeft w:val="0"/>
      <w:marRight w:val="0"/>
      <w:marTop w:val="0"/>
      <w:marBottom w:val="0"/>
      <w:divBdr>
        <w:top w:val="none" w:sz="0" w:space="0" w:color="auto"/>
        <w:left w:val="none" w:sz="0" w:space="0" w:color="auto"/>
        <w:bottom w:val="none" w:sz="0" w:space="0" w:color="auto"/>
        <w:right w:val="none" w:sz="0" w:space="0" w:color="auto"/>
      </w:divBdr>
    </w:div>
    <w:div w:id="812597984">
      <w:bodyDiv w:val="1"/>
      <w:marLeft w:val="0"/>
      <w:marRight w:val="0"/>
      <w:marTop w:val="0"/>
      <w:marBottom w:val="0"/>
      <w:divBdr>
        <w:top w:val="none" w:sz="0" w:space="0" w:color="auto"/>
        <w:left w:val="none" w:sz="0" w:space="0" w:color="auto"/>
        <w:bottom w:val="none" w:sz="0" w:space="0" w:color="auto"/>
        <w:right w:val="none" w:sz="0" w:space="0" w:color="auto"/>
      </w:divBdr>
      <w:divsChild>
        <w:div w:id="416439437">
          <w:marLeft w:val="0"/>
          <w:marRight w:val="0"/>
          <w:marTop w:val="0"/>
          <w:marBottom w:val="0"/>
          <w:divBdr>
            <w:top w:val="none" w:sz="0" w:space="0" w:color="auto"/>
            <w:left w:val="none" w:sz="0" w:space="0" w:color="auto"/>
            <w:bottom w:val="none" w:sz="0" w:space="0" w:color="auto"/>
            <w:right w:val="none" w:sz="0" w:space="0" w:color="auto"/>
          </w:divBdr>
          <w:divsChild>
            <w:div w:id="356198380">
              <w:marLeft w:val="0"/>
              <w:marRight w:val="0"/>
              <w:marTop w:val="0"/>
              <w:marBottom w:val="0"/>
              <w:divBdr>
                <w:top w:val="none" w:sz="0" w:space="0" w:color="auto"/>
                <w:left w:val="none" w:sz="0" w:space="0" w:color="auto"/>
                <w:bottom w:val="none" w:sz="0" w:space="0" w:color="auto"/>
                <w:right w:val="none" w:sz="0" w:space="0" w:color="auto"/>
              </w:divBdr>
              <w:divsChild>
                <w:div w:id="1156072260">
                  <w:marLeft w:val="0"/>
                  <w:marRight w:val="0"/>
                  <w:marTop w:val="0"/>
                  <w:marBottom w:val="0"/>
                  <w:divBdr>
                    <w:top w:val="none" w:sz="0" w:space="0" w:color="auto"/>
                    <w:left w:val="none" w:sz="0" w:space="0" w:color="auto"/>
                    <w:bottom w:val="none" w:sz="0" w:space="0" w:color="auto"/>
                    <w:right w:val="none" w:sz="0" w:space="0" w:color="auto"/>
                  </w:divBdr>
                  <w:divsChild>
                    <w:div w:id="15749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2377">
          <w:marLeft w:val="0"/>
          <w:marRight w:val="0"/>
          <w:marTop w:val="0"/>
          <w:marBottom w:val="0"/>
          <w:divBdr>
            <w:top w:val="none" w:sz="0" w:space="0" w:color="auto"/>
            <w:left w:val="none" w:sz="0" w:space="0" w:color="auto"/>
            <w:bottom w:val="none" w:sz="0" w:space="0" w:color="auto"/>
            <w:right w:val="none" w:sz="0" w:space="0" w:color="auto"/>
          </w:divBdr>
          <w:divsChild>
            <w:div w:id="2003390632">
              <w:marLeft w:val="0"/>
              <w:marRight w:val="0"/>
              <w:marTop w:val="0"/>
              <w:marBottom w:val="0"/>
              <w:divBdr>
                <w:top w:val="none" w:sz="0" w:space="0" w:color="auto"/>
                <w:left w:val="none" w:sz="0" w:space="0" w:color="auto"/>
                <w:bottom w:val="none" w:sz="0" w:space="0" w:color="auto"/>
                <w:right w:val="none" w:sz="0" w:space="0" w:color="auto"/>
              </w:divBdr>
              <w:divsChild>
                <w:div w:id="998656091">
                  <w:marLeft w:val="0"/>
                  <w:marRight w:val="0"/>
                  <w:marTop w:val="0"/>
                  <w:marBottom w:val="0"/>
                  <w:divBdr>
                    <w:top w:val="none" w:sz="0" w:space="0" w:color="auto"/>
                    <w:left w:val="none" w:sz="0" w:space="0" w:color="auto"/>
                    <w:bottom w:val="none" w:sz="0" w:space="0" w:color="auto"/>
                    <w:right w:val="none" w:sz="0" w:space="0" w:color="auto"/>
                  </w:divBdr>
                  <w:divsChild>
                    <w:div w:id="7286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2745">
      <w:bodyDiv w:val="1"/>
      <w:marLeft w:val="0"/>
      <w:marRight w:val="0"/>
      <w:marTop w:val="0"/>
      <w:marBottom w:val="0"/>
      <w:divBdr>
        <w:top w:val="none" w:sz="0" w:space="0" w:color="auto"/>
        <w:left w:val="none" w:sz="0" w:space="0" w:color="auto"/>
        <w:bottom w:val="none" w:sz="0" w:space="0" w:color="auto"/>
        <w:right w:val="none" w:sz="0" w:space="0" w:color="auto"/>
      </w:divBdr>
    </w:div>
    <w:div w:id="852064005">
      <w:bodyDiv w:val="1"/>
      <w:marLeft w:val="0"/>
      <w:marRight w:val="0"/>
      <w:marTop w:val="0"/>
      <w:marBottom w:val="0"/>
      <w:divBdr>
        <w:top w:val="none" w:sz="0" w:space="0" w:color="auto"/>
        <w:left w:val="none" w:sz="0" w:space="0" w:color="auto"/>
        <w:bottom w:val="none" w:sz="0" w:space="0" w:color="auto"/>
        <w:right w:val="none" w:sz="0" w:space="0" w:color="auto"/>
      </w:divBdr>
    </w:div>
    <w:div w:id="896432895">
      <w:bodyDiv w:val="1"/>
      <w:marLeft w:val="0"/>
      <w:marRight w:val="0"/>
      <w:marTop w:val="0"/>
      <w:marBottom w:val="0"/>
      <w:divBdr>
        <w:top w:val="none" w:sz="0" w:space="0" w:color="auto"/>
        <w:left w:val="none" w:sz="0" w:space="0" w:color="auto"/>
        <w:bottom w:val="none" w:sz="0" w:space="0" w:color="auto"/>
        <w:right w:val="none" w:sz="0" w:space="0" w:color="auto"/>
      </w:divBdr>
    </w:div>
    <w:div w:id="953752428">
      <w:bodyDiv w:val="1"/>
      <w:marLeft w:val="0"/>
      <w:marRight w:val="0"/>
      <w:marTop w:val="0"/>
      <w:marBottom w:val="0"/>
      <w:divBdr>
        <w:top w:val="none" w:sz="0" w:space="0" w:color="auto"/>
        <w:left w:val="none" w:sz="0" w:space="0" w:color="auto"/>
        <w:bottom w:val="none" w:sz="0" w:space="0" w:color="auto"/>
        <w:right w:val="none" w:sz="0" w:space="0" w:color="auto"/>
      </w:divBdr>
    </w:div>
    <w:div w:id="973801746">
      <w:bodyDiv w:val="1"/>
      <w:marLeft w:val="0"/>
      <w:marRight w:val="0"/>
      <w:marTop w:val="0"/>
      <w:marBottom w:val="0"/>
      <w:divBdr>
        <w:top w:val="none" w:sz="0" w:space="0" w:color="auto"/>
        <w:left w:val="none" w:sz="0" w:space="0" w:color="auto"/>
        <w:bottom w:val="none" w:sz="0" w:space="0" w:color="auto"/>
        <w:right w:val="none" w:sz="0" w:space="0" w:color="auto"/>
      </w:divBdr>
    </w:div>
    <w:div w:id="975379123">
      <w:bodyDiv w:val="1"/>
      <w:marLeft w:val="0"/>
      <w:marRight w:val="0"/>
      <w:marTop w:val="0"/>
      <w:marBottom w:val="0"/>
      <w:divBdr>
        <w:top w:val="none" w:sz="0" w:space="0" w:color="auto"/>
        <w:left w:val="none" w:sz="0" w:space="0" w:color="auto"/>
        <w:bottom w:val="none" w:sz="0" w:space="0" w:color="auto"/>
        <w:right w:val="none" w:sz="0" w:space="0" w:color="auto"/>
      </w:divBdr>
    </w:div>
    <w:div w:id="1006328051">
      <w:bodyDiv w:val="1"/>
      <w:marLeft w:val="0"/>
      <w:marRight w:val="0"/>
      <w:marTop w:val="0"/>
      <w:marBottom w:val="0"/>
      <w:divBdr>
        <w:top w:val="none" w:sz="0" w:space="0" w:color="auto"/>
        <w:left w:val="none" w:sz="0" w:space="0" w:color="auto"/>
        <w:bottom w:val="none" w:sz="0" w:space="0" w:color="auto"/>
        <w:right w:val="none" w:sz="0" w:space="0" w:color="auto"/>
      </w:divBdr>
      <w:divsChild>
        <w:div w:id="403112354">
          <w:marLeft w:val="0"/>
          <w:marRight w:val="0"/>
          <w:marTop w:val="0"/>
          <w:marBottom w:val="0"/>
          <w:divBdr>
            <w:top w:val="none" w:sz="0" w:space="0" w:color="auto"/>
            <w:left w:val="none" w:sz="0" w:space="0" w:color="auto"/>
            <w:bottom w:val="none" w:sz="0" w:space="0" w:color="auto"/>
            <w:right w:val="none" w:sz="0" w:space="0" w:color="auto"/>
          </w:divBdr>
          <w:divsChild>
            <w:div w:id="1953894975">
              <w:marLeft w:val="0"/>
              <w:marRight w:val="0"/>
              <w:marTop w:val="0"/>
              <w:marBottom w:val="0"/>
              <w:divBdr>
                <w:top w:val="none" w:sz="0" w:space="0" w:color="auto"/>
                <w:left w:val="none" w:sz="0" w:space="0" w:color="auto"/>
                <w:bottom w:val="none" w:sz="0" w:space="0" w:color="auto"/>
                <w:right w:val="none" w:sz="0" w:space="0" w:color="auto"/>
              </w:divBdr>
              <w:divsChild>
                <w:div w:id="1282956387">
                  <w:marLeft w:val="0"/>
                  <w:marRight w:val="0"/>
                  <w:marTop w:val="0"/>
                  <w:marBottom w:val="0"/>
                  <w:divBdr>
                    <w:top w:val="none" w:sz="0" w:space="0" w:color="auto"/>
                    <w:left w:val="none" w:sz="0" w:space="0" w:color="auto"/>
                    <w:bottom w:val="none" w:sz="0" w:space="0" w:color="auto"/>
                    <w:right w:val="none" w:sz="0" w:space="0" w:color="auto"/>
                  </w:divBdr>
                  <w:divsChild>
                    <w:div w:id="1168910371">
                      <w:marLeft w:val="0"/>
                      <w:marRight w:val="0"/>
                      <w:marTop w:val="0"/>
                      <w:marBottom w:val="0"/>
                      <w:divBdr>
                        <w:top w:val="none" w:sz="0" w:space="0" w:color="auto"/>
                        <w:left w:val="none" w:sz="0" w:space="0" w:color="auto"/>
                        <w:bottom w:val="none" w:sz="0" w:space="0" w:color="auto"/>
                        <w:right w:val="none" w:sz="0" w:space="0" w:color="auto"/>
                      </w:divBdr>
                      <w:divsChild>
                        <w:div w:id="327291570">
                          <w:marLeft w:val="0"/>
                          <w:marRight w:val="0"/>
                          <w:marTop w:val="0"/>
                          <w:marBottom w:val="0"/>
                          <w:divBdr>
                            <w:top w:val="none" w:sz="0" w:space="0" w:color="auto"/>
                            <w:left w:val="none" w:sz="0" w:space="0" w:color="auto"/>
                            <w:bottom w:val="none" w:sz="0" w:space="0" w:color="auto"/>
                            <w:right w:val="none" w:sz="0" w:space="0" w:color="auto"/>
                          </w:divBdr>
                          <w:divsChild>
                            <w:div w:id="15344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08333">
      <w:bodyDiv w:val="1"/>
      <w:marLeft w:val="0"/>
      <w:marRight w:val="0"/>
      <w:marTop w:val="0"/>
      <w:marBottom w:val="0"/>
      <w:divBdr>
        <w:top w:val="none" w:sz="0" w:space="0" w:color="auto"/>
        <w:left w:val="none" w:sz="0" w:space="0" w:color="auto"/>
        <w:bottom w:val="none" w:sz="0" w:space="0" w:color="auto"/>
        <w:right w:val="none" w:sz="0" w:space="0" w:color="auto"/>
      </w:divBdr>
    </w:div>
    <w:div w:id="1047291529">
      <w:bodyDiv w:val="1"/>
      <w:marLeft w:val="0"/>
      <w:marRight w:val="0"/>
      <w:marTop w:val="0"/>
      <w:marBottom w:val="0"/>
      <w:divBdr>
        <w:top w:val="none" w:sz="0" w:space="0" w:color="auto"/>
        <w:left w:val="none" w:sz="0" w:space="0" w:color="auto"/>
        <w:bottom w:val="none" w:sz="0" w:space="0" w:color="auto"/>
        <w:right w:val="none" w:sz="0" w:space="0" w:color="auto"/>
      </w:divBdr>
      <w:divsChild>
        <w:div w:id="2016766982">
          <w:marLeft w:val="0"/>
          <w:marRight w:val="0"/>
          <w:marTop w:val="0"/>
          <w:marBottom w:val="0"/>
          <w:divBdr>
            <w:top w:val="none" w:sz="0" w:space="0" w:color="auto"/>
            <w:left w:val="none" w:sz="0" w:space="0" w:color="auto"/>
            <w:bottom w:val="none" w:sz="0" w:space="0" w:color="auto"/>
            <w:right w:val="none" w:sz="0" w:space="0" w:color="auto"/>
          </w:divBdr>
          <w:divsChild>
            <w:div w:id="1163198684">
              <w:marLeft w:val="0"/>
              <w:marRight w:val="0"/>
              <w:marTop w:val="0"/>
              <w:marBottom w:val="0"/>
              <w:divBdr>
                <w:top w:val="none" w:sz="0" w:space="0" w:color="auto"/>
                <w:left w:val="none" w:sz="0" w:space="0" w:color="auto"/>
                <w:bottom w:val="none" w:sz="0" w:space="0" w:color="auto"/>
                <w:right w:val="none" w:sz="0" w:space="0" w:color="auto"/>
              </w:divBdr>
              <w:divsChild>
                <w:div w:id="549852840">
                  <w:marLeft w:val="0"/>
                  <w:marRight w:val="0"/>
                  <w:marTop w:val="0"/>
                  <w:marBottom w:val="0"/>
                  <w:divBdr>
                    <w:top w:val="none" w:sz="0" w:space="0" w:color="auto"/>
                    <w:left w:val="none" w:sz="0" w:space="0" w:color="auto"/>
                    <w:bottom w:val="none" w:sz="0" w:space="0" w:color="auto"/>
                    <w:right w:val="none" w:sz="0" w:space="0" w:color="auto"/>
                  </w:divBdr>
                  <w:divsChild>
                    <w:div w:id="303245259">
                      <w:marLeft w:val="0"/>
                      <w:marRight w:val="0"/>
                      <w:marTop w:val="0"/>
                      <w:marBottom w:val="0"/>
                      <w:divBdr>
                        <w:top w:val="none" w:sz="0" w:space="0" w:color="auto"/>
                        <w:left w:val="none" w:sz="0" w:space="0" w:color="auto"/>
                        <w:bottom w:val="none" w:sz="0" w:space="0" w:color="auto"/>
                        <w:right w:val="none" w:sz="0" w:space="0" w:color="auto"/>
                      </w:divBdr>
                      <w:divsChild>
                        <w:div w:id="509610185">
                          <w:marLeft w:val="0"/>
                          <w:marRight w:val="0"/>
                          <w:marTop w:val="0"/>
                          <w:marBottom w:val="0"/>
                          <w:divBdr>
                            <w:top w:val="none" w:sz="0" w:space="0" w:color="auto"/>
                            <w:left w:val="none" w:sz="0" w:space="0" w:color="auto"/>
                            <w:bottom w:val="none" w:sz="0" w:space="0" w:color="auto"/>
                            <w:right w:val="none" w:sz="0" w:space="0" w:color="auto"/>
                          </w:divBdr>
                          <w:divsChild>
                            <w:div w:id="1619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625504">
      <w:bodyDiv w:val="1"/>
      <w:marLeft w:val="0"/>
      <w:marRight w:val="0"/>
      <w:marTop w:val="0"/>
      <w:marBottom w:val="0"/>
      <w:divBdr>
        <w:top w:val="none" w:sz="0" w:space="0" w:color="auto"/>
        <w:left w:val="none" w:sz="0" w:space="0" w:color="auto"/>
        <w:bottom w:val="none" w:sz="0" w:space="0" w:color="auto"/>
        <w:right w:val="none" w:sz="0" w:space="0" w:color="auto"/>
      </w:divBdr>
      <w:divsChild>
        <w:div w:id="996693295">
          <w:marLeft w:val="0"/>
          <w:marRight w:val="0"/>
          <w:marTop w:val="0"/>
          <w:marBottom w:val="0"/>
          <w:divBdr>
            <w:top w:val="none" w:sz="0" w:space="0" w:color="auto"/>
            <w:left w:val="none" w:sz="0" w:space="0" w:color="auto"/>
            <w:bottom w:val="none" w:sz="0" w:space="0" w:color="auto"/>
            <w:right w:val="none" w:sz="0" w:space="0" w:color="auto"/>
          </w:divBdr>
          <w:divsChild>
            <w:div w:id="90468922">
              <w:marLeft w:val="0"/>
              <w:marRight w:val="0"/>
              <w:marTop w:val="0"/>
              <w:marBottom w:val="0"/>
              <w:divBdr>
                <w:top w:val="none" w:sz="0" w:space="0" w:color="auto"/>
                <w:left w:val="none" w:sz="0" w:space="0" w:color="auto"/>
                <w:bottom w:val="none" w:sz="0" w:space="0" w:color="auto"/>
                <w:right w:val="none" w:sz="0" w:space="0" w:color="auto"/>
              </w:divBdr>
              <w:divsChild>
                <w:div w:id="22636775">
                  <w:marLeft w:val="0"/>
                  <w:marRight w:val="0"/>
                  <w:marTop w:val="0"/>
                  <w:marBottom w:val="0"/>
                  <w:divBdr>
                    <w:top w:val="none" w:sz="0" w:space="0" w:color="auto"/>
                    <w:left w:val="none" w:sz="0" w:space="0" w:color="auto"/>
                    <w:bottom w:val="none" w:sz="0" w:space="0" w:color="auto"/>
                    <w:right w:val="none" w:sz="0" w:space="0" w:color="auto"/>
                  </w:divBdr>
                  <w:divsChild>
                    <w:div w:id="1170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5857">
          <w:marLeft w:val="0"/>
          <w:marRight w:val="0"/>
          <w:marTop w:val="0"/>
          <w:marBottom w:val="0"/>
          <w:divBdr>
            <w:top w:val="none" w:sz="0" w:space="0" w:color="auto"/>
            <w:left w:val="none" w:sz="0" w:space="0" w:color="auto"/>
            <w:bottom w:val="none" w:sz="0" w:space="0" w:color="auto"/>
            <w:right w:val="none" w:sz="0" w:space="0" w:color="auto"/>
          </w:divBdr>
          <w:divsChild>
            <w:div w:id="1227643208">
              <w:marLeft w:val="0"/>
              <w:marRight w:val="0"/>
              <w:marTop w:val="0"/>
              <w:marBottom w:val="0"/>
              <w:divBdr>
                <w:top w:val="none" w:sz="0" w:space="0" w:color="auto"/>
                <w:left w:val="none" w:sz="0" w:space="0" w:color="auto"/>
                <w:bottom w:val="none" w:sz="0" w:space="0" w:color="auto"/>
                <w:right w:val="none" w:sz="0" w:space="0" w:color="auto"/>
              </w:divBdr>
              <w:divsChild>
                <w:div w:id="2025940224">
                  <w:marLeft w:val="0"/>
                  <w:marRight w:val="0"/>
                  <w:marTop w:val="0"/>
                  <w:marBottom w:val="0"/>
                  <w:divBdr>
                    <w:top w:val="none" w:sz="0" w:space="0" w:color="auto"/>
                    <w:left w:val="none" w:sz="0" w:space="0" w:color="auto"/>
                    <w:bottom w:val="none" w:sz="0" w:space="0" w:color="auto"/>
                    <w:right w:val="none" w:sz="0" w:space="0" w:color="auto"/>
                  </w:divBdr>
                  <w:divsChild>
                    <w:div w:id="10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1364">
      <w:bodyDiv w:val="1"/>
      <w:marLeft w:val="0"/>
      <w:marRight w:val="0"/>
      <w:marTop w:val="0"/>
      <w:marBottom w:val="0"/>
      <w:divBdr>
        <w:top w:val="none" w:sz="0" w:space="0" w:color="auto"/>
        <w:left w:val="none" w:sz="0" w:space="0" w:color="auto"/>
        <w:bottom w:val="none" w:sz="0" w:space="0" w:color="auto"/>
        <w:right w:val="none" w:sz="0" w:space="0" w:color="auto"/>
      </w:divBdr>
      <w:divsChild>
        <w:div w:id="1329943365">
          <w:marLeft w:val="0"/>
          <w:marRight w:val="0"/>
          <w:marTop w:val="0"/>
          <w:marBottom w:val="0"/>
          <w:divBdr>
            <w:top w:val="none" w:sz="0" w:space="0" w:color="auto"/>
            <w:left w:val="none" w:sz="0" w:space="0" w:color="auto"/>
            <w:bottom w:val="none" w:sz="0" w:space="0" w:color="auto"/>
            <w:right w:val="none" w:sz="0" w:space="0" w:color="auto"/>
          </w:divBdr>
          <w:divsChild>
            <w:div w:id="700125971">
              <w:marLeft w:val="0"/>
              <w:marRight w:val="0"/>
              <w:marTop w:val="0"/>
              <w:marBottom w:val="0"/>
              <w:divBdr>
                <w:top w:val="none" w:sz="0" w:space="0" w:color="auto"/>
                <w:left w:val="none" w:sz="0" w:space="0" w:color="auto"/>
                <w:bottom w:val="none" w:sz="0" w:space="0" w:color="auto"/>
                <w:right w:val="none" w:sz="0" w:space="0" w:color="auto"/>
              </w:divBdr>
              <w:divsChild>
                <w:div w:id="1678121363">
                  <w:marLeft w:val="0"/>
                  <w:marRight w:val="0"/>
                  <w:marTop w:val="0"/>
                  <w:marBottom w:val="0"/>
                  <w:divBdr>
                    <w:top w:val="none" w:sz="0" w:space="0" w:color="auto"/>
                    <w:left w:val="none" w:sz="0" w:space="0" w:color="auto"/>
                    <w:bottom w:val="none" w:sz="0" w:space="0" w:color="auto"/>
                    <w:right w:val="none" w:sz="0" w:space="0" w:color="auto"/>
                  </w:divBdr>
                  <w:divsChild>
                    <w:div w:id="3205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1586">
          <w:marLeft w:val="0"/>
          <w:marRight w:val="0"/>
          <w:marTop w:val="0"/>
          <w:marBottom w:val="0"/>
          <w:divBdr>
            <w:top w:val="none" w:sz="0" w:space="0" w:color="auto"/>
            <w:left w:val="none" w:sz="0" w:space="0" w:color="auto"/>
            <w:bottom w:val="none" w:sz="0" w:space="0" w:color="auto"/>
            <w:right w:val="none" w:sz="0" w:space="0" w:color="auto"/>
          </w:divBdr>
          <w:divsChild>
            <w:div w:id="531193093">
              <w:marLeft w:val="0"/>
              <w:marRight w:val="0"/>
              <w:marTop w:val="0"/>
              <w:marBottom w:val="0"/>
              <w:divBdr>
                <w:top w:val="none" w:sz="0" w:space="0" w:color="auto"/>
                <w:left w:val="none" w:sz="0" w:space="0" w:color="auto"/>
                <w:bottom w:val="none" w:sz="0" w:space="0" w:color="auto"/>
                <w:right w:val="none" w:sz="0" w:space="0" w:color="auto"/>
              </w:divBdr>
              <w:divsChild>
                <w:div w:id="1493982065">
                  <w:marLeft w:val="0"/>
                  <w:marRight w:val="0"/>
                  <w:marTop w:val="0"/>
                  <w:marBottom w:val="0"/>
                  <w:divBdr>
                    <w:top w:val="none" w:sz="0" w:space="0" w:color="auto"/>
                    <w:left w:val="none" w:sz="0" w:space="0" w:color="auto"/>
                    <w:bottom w:val="none" w:sz="0" w:space="0" w:color="auto"/>
                    <w:right w:val="none" w:sz="0" w:space="0" w:color="auto"/>
                  </w:divBdr>
                  <w:divsChild>
                    <w:div w:id="4139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2236">
      <w:bodyDiv w:val="1"/>
      <w:marLeft w:val="0"/>
      <w:marRight w:val="0"/>
      <w:marTop w:val="0"/>
      <w:marBottom w:val="0"/>
      <w:divBdr>
        <w:top w:val="none" w:sz="0" w:space="0" w:color="auto"/>
        <w:left w:val="none" w:sz="0" w:space="0" w:color="auto"/>
        <w:bottom w:val="none" w:sz="0" w:space="0" w:color="auto"/>
        <w:right w:val="none" w:sz="0" w:space="0" w:color="auto"/>
      </w:divBdr>
    </w:div>
    <w:div w:id="1110004459">
      <w:bodyDiv w:val="1"/>
      <w:marLeft w:val="0"/>
      <w:marRight w:val="0"/>
      <w:marTop w:val="0"/>
      <w:marBottom w:val="0"/>
      <w:divBdr>
        <w:top w:val="none" w:sz="0" w:space="0" w:color="auto"/>
        <w:left w:val="none" w:sz="0" w:space="0" w:color="auto"/>
        <w:bottom w:val="none" w:sz="0" w:space="0" w:color="auto"/>
        <w:right w:val="none" w:sz="0" w:space="0" w:color="auto"/>
      </w:divBdr>
    </w:div>
    <w:div w:id="1143891325">
      <w:bodyDiv w:val="1"/>
      <w:marLeft w:val="0"/>
      <w:marRight w:val="0"/>
      <w:marTop w:val="0"/>
      <w:marBottom w:val="0"/>
      <w:divBdr>
        <w:top w:val="none" w:sz="0" w:space="0" w:color="auto"/>
        <w:left w:val="none" w:sz="0" w:space="0" w:color="auto"/>
        <w:bottom w:val="none" w:sz="0" w:space="0" w:color="auto"/>
        <w:right w:val="none" w:sz="0" w:space="0" w:color="auto"/>
      </w:divBdr>
      <w:divsChild>
        <w:div w:id="717244894">
          <w:marLeft w:val="0"/>
          <w:marRight w:val="0"/>
          <w:marTop w:val="0"/>
          <w:marBottom w:val="0"/>
          <w:divBdr>
            <w:top w:val="none" w:sz="0" w:space="0" w:color="auto"/>
            <w:left w:val="none" w:sz="0" w:space="0" w:color="auto"/>
            <w:bottom w:val="none" w:sz="0" w:space="0" w:color="auto"/>
            <w:right w:val="none" w:sz="0" w:space="0" w:color="auto"/>
          </w:divBdr>
          <w:divsChild>
            <w:div w:id="1233783249">
              <w:marLeft w:val="0"/>
              <w:marRight w:val="0"/>
              <w:marTop w:val="0"/>
              <w:marBottom w:val="0"/>
              <w:divBdr>
                <w:top w:val="none" w:sz="0" w:space="0" w:color="auto"/>
                <w:left w:val="none" w:sz="0" w:space="0" w:color="auto"/>
                <w:bottom w:val="none" w:sz="0" w:space="0" w:color="auto"/>
                <w:right w:val="none" w:sz="0" w:space="0" w:color="auto"/>
              </w:divBdr>
              <w:divsChild>
                <w:div w:id="808977477">
                  <w:marLeft w:val="0"/>
                  <w:marRight w:val="0"/>
                  <w:marTop w:val="0"/>
                  <w:marBottom w:val="0"/>
                  <w:divBdr>
                    <w:top w:val="none" w:sz="0" w:space="0" w:color="auto"/>
                    <w:left w:val="none" w:sz="0" w:space="0" w:color="auto"/>
                    <w:bottom w:val="none" w:sz="0" w:space="0" w:color="auto"/>
                    <w:right w:val="none" w:sz="0" w:space="0" w:color="auto"/>
                  </w:divBdr>
                  <w:divsChild>
                    <w:div w:id="18810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5188">
          <w:marLeft w:val="0"/>
          <w:marRight w:val="0"/>
          <w:marTop w:val="0"/>
          <w:marBottom w:val="0"/>
          <w:divBdr>
            <w:top w:val="none" w:sz="0" w:space="0" w:color="auto"/>
            <w:left w:val="none" w:sz="0" w:space="0" w:color="auto"/>
            <w:bottom w:val="none" w:sz="0" w:space="0" w:color="auto"/>
            <w:right w:val="none" w:sz="0" w:space="0" w:color="auto"/>
          </w:divBdr>
          <w:divsChild>
            <w:div w:id="2048482929">
              <w:marLeft w:val="0"/>
              <w:marRight w:val="0"/>
              <w:marTop w:val="0"/>
              <w:marBottom w:val="0"/>
              <w:divBdr>
                <w:top w:val="none" w:sz="0" w:space="0" w:color="auto"/>
                <w:left w:val="none" w:sz="0" w:space="0" w:color="auto"/>
                <w:bottom w:val="none" w:sz="0" w:space="0" w:color="auto"/>
                <w:right w:val="none" w:sz="0" w:space="0" w:color="auto"/>
              </w:divBdr>
              <w:divsChild>
                <w:div w:id="1352610059">
                  <w:marLeft w:val="0"/>
                  <w:marRight w:val="0"/>
                  <w:marTop w:val="0"/>
                  <w:marBottom w:val="0"/>
                  <w:divBdr>
                    <w:top w:val="none" w:sz="0" w:space="0" w:color="auto"/>
                    <w:left w:val="none" w:sz="0" w:space="0" w:color="auto"/>
                    <w:bottom w:val="none" w:sz="0" w:space="0" w:color="auto"/>
                    <w:right w:val="none" w:sz="0" w:space="0" w:color="auto"/>
                  </w:divBdr>
                  <w:divsChild>
                    <w:div w:id="18158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4790">
      <w:bodyDiv w:val="1"/>
      <w:marLeft w:val="0"/>
      <w:marRight w:val="0"/>
      <w:marTop w:val="0"/>
      <w:marBottom w:val="0"/>
      <w:divBdr>
        <w:top w:val="none" w:sz="0" w:space="0" w:color="auto"/>
        <w:left w:val="none" w:sz="0" w:space="0" w:color="auto"/>
        <w:bottom w:val="none" w:sz="0" w:space="0" w:color="auto"/>
        <w:right w:val="none" w:sz="0" w:space="0" w:color="auto"/>
      </w:divBdr>
      <w:divsChild>
        <w:div w:id="1314918249">
          <w:marLeft w:val="0"/>
          <w:marRight w:val="0"/>
          <w:marTop w:val="0"/>
          <w:marBottom w:val="0"/>
          <w:divBdr>
            <w:top w:val="none" w:sz="0" w:space="0" w:color="auto"/>
            <w:left w:val="none" w:sz="0" w:space="0" w:color="auto"/>
            <w:bottom w:val="none" w:sz="0" w:space="0" w:color="auto"/>
            <w:right w:val="none" w:sz="0" w:space="0" w:color="auto"/>
          </w:divBdr>
        </w:div>
        <w:div w:id="924802413">
          <w:marLeft w:val="0"/>
          <w:marRight w:val="0"/>
          <w:marTop w:val="0"/>
          <w:marBottom w:val="0"/>
          <w:divBdr>
            <w:top w:val="none" w:sz="0" w:space="0" w:color="auto"/>
            <w:left w:val="none" w:sz="0" w:space="0" w:color="auto"/>
            <w:bottom w:val="none" w:sz="0" w:space="0" w:color="auto"/>
            <w:right w:val="none" w:sz="0" w:space="0" w:color="auto"/>
          </w:divBdr>
        </w:div>
        <w:div w:id="1040011638">
          <w:marLeft w:val="0"/>
          <w:marRight w:val="0"/>
          <w:marTop w:val="0"/>
          <w:marBottom w:val="0"/>
          <w:divBdr>
            <w:top w:val="none" w:sz="0" w:space="0" w:color="auto"/>
            <w:left w:val="none" w:sz="0" w:space="0" w:color="auto"/>
            <w:bottom w:val="none" w:sz="0" w:space="0" w:color="auto"/>
            <w:right w:val="none" w:sz="0" w:space="0" w:color="auto"/>
          </w:divBdr>
        </w:div>
        <w:div w:id="1040321885">
          <w:marLeft w:val="0"/>
          <w:marRight w:val="0"/>
          <w:marTop w:val="0"/>
          <w:marBottom w:val="0"/>
          <w:divBdr>
            <w:top w:val="none" w:sz="0" w:space="0" w:color="auto"/>
            <w:left w:val="none" w:sz="0" w:space="0" w:color="auto"/>
            <w:bottom w:val="none" w:sz="0" w:space="0" w:color="auto"/>
            <w:right w:val="none" w:sz="0" w:space="0" w:color="auto"/>
          </w:divBdr>
        </w:div>
      </w:divsChild>
    </w:div>
    <w:div w:id="1159081810">
      <w:bodyDiv w:val="1"/>
      <w:marLeft w:val="0"/>
      <w:marRight w:val="0"/>
      <w:marTop w:val="0"/>
      <w:marBottom w:val="0"/>
      <w:divBdr>
        <w:top w:val="none" w:sz="0" w:space="0" w:color="auto"/>
        <w:left w:val="none" w:sz="0" w:space="0" w:color="auto"/>
        <w:bottom w:val="none" w:sz="0" w:space="0" w:color="auto"/>
        <w:right w:val="none" w:sz="0" w:space="0" w:color="auto"/>
      </w:divBdr>
    </w:div>
    <w:div w:id="1230656856">
      <w:bodyDiv w:val="1"/>
      <w:marLeft w:val="0"/>
      <w:marRight w:val="0"/>
      <w:marTop w:val="0"/>
      <w:marBottom w:val="0"/>
      <w:divBdr>
        <w:top w:val="none" w:sz="0" w:space="0" w:color="auto"/>
        <w:left w:val="none" w:sz="0" w:space="0" w:color="auto"/>
        <w:bottom w:val="none" w:sz="0" w:space="0" w:color="auto"/>
        <w:right w:val="none" w:sz="0" w:space="0" w:color="auto"/>
      </w:divBdr>
    </w:div>
    <w:div w:id="1236009881">
      <w:bodyDiv w:val="1"/>
      <w:marLeft w:val="0"/>
      <w:marRight w:val="0"/>
      <w:marTop w:val="0"/>
      <w:marBottom w:val="0"/>
      <w:divBdr>
        <w:top w:val="none" w:sz="0" w:space="0" w:color="auto"/>
        <w:left w:val="none" w:sz="0" w:space="0" w:color="auto"/>
        <w:bottom w:val="none" w:sz="0" w:space="0" w:color="auto"/>
        <w:right w:val="none" w:sz="0" w:space="0" w:color="auto"/>
      </w:divBdr>
    </w:div>
    <w:div w:id="1279222111">
      <w:bodyDiv w:val="1"/>
      <w:marLeft w:val="0"/>
      <w:marRight w:val="0"/>
      <w:marTop w:val="0"/>
      <w:marBottom w:val="0"/>
      <w:divBdr>
        <w:top w:val="none" w:sz="0" w:space="0" w:color="auto"/>
        <w:left w:val="none" w:sz="0" w:space="0" w:color="auto"/>
        <w:bottom w:val="none" w:sz="0" w:space="0" w:color="auto"/>
        <w:right w:val="none" w:sz="0" w:space="0" w:color="auto"/>
      </w:divBdr>
    </w:div>
    <w:div w:id="1305962914">
      <w:bodyDiv w:val="1"/>
      <w:marLeft w:val="0"/>
      <w:marRight w:val="0"/>
      <w:marTop w:val="0"/>
      <w:marBottom w:val="0"/>
      <w:divBdr>
        <w:top w:val="none" w:sz="0" w:space="0" w:color="auto"/>
        <w:left w:val="none" w:sz="0" w:space="0" w:color="auto"/>
        <w:bottom w:val="none" w:sz="0" w:space="0" w:color="auto"/>
        <w:right w:val="none" w:sz="0" w:space="0" w:color="auto"/>
      </w:divBdr>
    </w:div>
    <w:div w:id="1334063063">
      <w:bodyDiv w:val="1"/>
      <w:marLeft w:val="0"/>
      <w:marRight w:val="0"/>
      <w:marTop w:val="0"/>
      <w:marBottom w:val="0"/>
      <w:divBdr>
        <w:top w:val="none" w:sz="0" w:space="0" w:color="auto"/>
        <w:left w:val="none" w:sz="0" w:space="0" w:color="auto"/>
        <w:bottom w:val="none" w:sz="0" w:space="0" w:color="auto"/>
        <w:right w:val="none" w:sz="0" w:space="0" w:color="auto"/>
      </w:divBdr>
    </w:div>
    <w:div w:id="1344552661">
      <w:bodyDiv w:val="1"/>
      <w:marLeft w:val="0"/>
      <w:marRight w:val="0"/>
      <w:marTop w:val="0"/>
      <w:marBottom w:val="0"/>
      <w:divBdr>
        <w:top w:val="none" w:sz="0" w:space="0" w:color="auto"/>
        <w:left w:val="none" w:sz="0" w:space="0" w:color="auto"/>
        <w:bottom w:val="none" w:sz="0" w:space="0" w:color="auto"/>
        <w:right w:val="none" w:sz="0" w:space="0" w:color="auto"/>
      </w:divBdr>
    </w:div>
    <w:div w:id="1380201900">
      <w:bodyDiv w:val="1"/>
      <w:marLeft w:val="0"/>
      <w:marRight w:val="0"/>
      <w:marTop w:val="0"/>
      <w:marBottom w:val="0"/>
      <w:divBdr>
        <w:top w:val="none" w:sz="0" w:space="0" w:color="auto"/>
        <w:left w:val="none" w:sz="0" w:space="0" w:color="auto"/>
        <w:bottom w:val="none" w:sz="0" w:space="0" w:color="auto"/>
        <w:right w:val="none" w:sz="0" w:space="0" w:color="auto"/>
      </w:divBdr>
    </w:div>
    <w:div w:id="1408574587">
      <w:bodyDiv w:val="1"/>
      <w:marLeft w:val="0"/>
      <w:marRight w:val="0"/>
      <w:marTop w:val="0"/>
      <w:marBottom w:val="0"/>
      <w:divBdr>
        <w:top w:val="none" w:sz="0" w:space="0" w:color="auto"/>
        <w:left w:val="none" w:sz="0" w:space="0" w:color="auto"/>
        <w:bottom w:val="none" w:sz="0" w:space="0" w:color="auto"/>
        <w:right w:val="none" w:sz="0" w:space="0" w:color="auto"/>
      </w:divBdr>
    </w:div>
    <w:div w:id="1415126223">
      <w:bodyDiv w:val="1"/>
      <w:marLeft w:val="0"/>
      <w:marRight w:val="0"/>
      <w:marTop w:val="0"/>
      <w:marBottom w:val="0"/>
      <w:divBdr>
        <w:top w:val="none" w:sz="0" w:space="0" w:color="auto"/>
        <w:left w:val="none" w:sz="0" w:space="0" w:color="auto"/>
        <w:bottom w:val="none" w:sz="0" w:space="0" w:color="auto"/>
        <w:right w:val="none" w:sz="0" w:space="0" w:color="auto"/>
      </w:divBdr>
    </w:div>
    <w:div w:id="1422068189">
      <w:bodyDiv w:val="1"/>
      <w:marLeft w:val="0"/>
      <w:marRight w:val="0"/>
      <w:marTop w:val="0"/>
      <w:marBottom w:val="0"/>
      <w:divBdr>
        <w:top w:val="none" w:sz="0" w:space="0" w:color="auto"/>
        <w:left w:val="none" w:sz="0" w:space="0" w:color="auto"/>
        <w:bottom w:val="none" w:sz="0" w:space="0" w:color="auto"/>
        <w:right w:val="none" w:sz="0" w:space="0" w:color="auto"/>
      </w:divBdr>
    </w:div>
    <w:div w:id="1442990098">
      <w:bodyDiv w:val="1"/>
      <w:marLeft w:val="0"/>
      <w:marRight w:val="0"/>
      <w:marTop w:val="0"/>
      <w:marBottom w:val="0"/>
      <w:divBdr>
        <w:top w:val="none" w:sz="0" w:space="0" w:color="auto"/>
        <w:left w:val="none" w:sz="0" w:space="0" w:color="auto"/>
        <w:bottom w:val="none" w:sz="0" w:space="0" w:color="auto"/>
        <w:right w:val="none" w:sz="0" w:space="0" w:color="auto"/>
      </w:divBdr>
    </w:div>
    <w:div w:id="1553344897">
      <w:bodyDiv w:val="1"/>
      <w:marLeft w:val="0"/>
      <w:marRight w:val="0"/>
      <w:marTop w:val="0"/>
      <w:marBottom w:val="0"/>
      <w:divBdr>
        <w:top w:val="none" w:sz="0" w:space="0" w:color="auto"/>
        <w:left w:val="none" w:sz="0" w:space="0" w:color="auto"/>
        <w:bottom w:val="none" w:sz="0" w:space="0" w:color="auto"/>
        <w:right w:val="none" w:sz="0" w:space="0" w:color="auto"/>
      </w:divBdr>
    </w:div>
    <w:div w:id="1605379245">
      <w:bodyDiv w:val="1"/>
      <w:marLeft w:val="0"/>
      <w:marRight w:val="0"/>
      <w:marTop w:val="0"/>
      <w:marBottom w:val="0"/>
      <w:divBdr>
        <w:top w:val="none" w:sz="0" w:space="0" w:color="auto"/>
        <w:left w:val="none" w:sz="0" w:space="0" w:color="auto"/>
        <w:bottom w:val="none" w:sz="0" w:space="0" w:color="auto"/>
        <w:right w:val="none" w:sz="0" w:space="0" w:color="auto"/>
      </w:divBdr>
    </w:div>
    <w:div w:id="1687369431">
      <w:bodyDiv w:val="1"/>
      <w:marLeft w:val="0"/>
      <w:marRight w:val="0"/>
      <w:marTop w:val="0"/>
      <w:marBottom w:val="0"/>
      <w:divBdr>
        <w:top w:val="none" w:sz="0" w:space="0" w:color="auto"/>
        <w:left w:val="none" w:sz="0" w:space="0" w:color="auto"/>
        <w:bottom w:val="none" w:sz="0" w:space="0" w:color="auto"/>
        <w:right w:val="none" w:sz="0" w:space="0" w:color="auto"/>
      </w:divBdr>
    </w:div>
    <w:div w:id="1694920329">
      <w:bodyDiv w:val="1"/>
      <w:marLeft w:val="0"/>
      <w:marRight w:val="0"/>
      <w:marTop w:val="0"/>
      <w:marBottom w:val="0"/>
      <w:divBdr>
        <w:top w:val="none" w:sz="0" w:space="0" w:color="auto"/>
        <w:left w:val="none" w:sz="0" w:space="0" w:color="auto"/>
        <w:bottom w:val="none" w:sz="0" w:space="0" w:color="auto"/>
        <w:right w:val="none" w:sz="0" w:space="0" w:color="auto"/>
      </w:divBdr>
      <w:divsChild>
        <w:div w:id="782067522">
          <w:marLeft w:val="0"/>
          <w:marRight w:val="0"/>
          <w:marTop w:val="0"/>
          <w:marBottom w:val="0"/>
          <w:divBdr>
            <w:top w:val="none" w:sz="0" w:space="0" w:color="auto"/>
            <w:left w:val="none" w:sz="0" w:space="0" w:color="auto"/>
            <w:bottom w:val="none" w:sz="0" w:space="0" w:color="auto"/>
            <w:right w:val="none" w:sz="0" w:space="0" w:color="auto"/>
          </w:divBdr>
          <w:divsChild>
            <w:div w:id="1047489888">
              <w:marLeft w:val="0"/>
              <w:marRight w:val="0"/>
              <w:marTop w:val="0"/>
              <w:marBottom w:val="0"/>
              <w:divBdr>
                <w:top w:val="none" w:sz="0" w:space="0" w:color="auto"/>
                <w:left w:val="none" w:sz="0" w:space="0" w:color="auto"/>
                <w:bottom w:val="none" w:sz="0" w:space="0" w:color="auto"/>
                <w:right w:val="none" w:sz="0" w:space="0" w:color="auto"/>
              </w:divBdr>
              <w:divsChild>
                <w:div w:id="568077967">
                  <w:marLeft w:val="0"/>
                  <w:marRight w:val="0"/>
                  <w:marTop w:val="0"/>
                  <w:marBottom w:val="0"/>
                  <w:divBdr>
                    <w:top w:val="none" w:sz="0" w:space="0" w:color="auto"/>
                    <w:left w:val="none" w:sz="0" w:space="0" w:color="auto"/>
                    <w:bottom w:val="none" w:sz="0" w:space="0" w:color="auto"/>
                    <w:right w:val="none" w:sz="0" w:space="0" w:color="auto"/>
                  </w:divBdr>
                  <w:divsChild>
                    <w:div w:id="588346577">
                      <w:marLeft w:val="0"/>
                      <w:marRight w:val="0"/>
                      <w:marTop w:val="0"/>
                      <w:marBottom w:val="0"/>
                      <w:divBdr>
                        <w:top w:val="none" w:sz="0" w:space="0" w:color="auto"/>
                        <w:left w:val="none" w:sz="0" w:space="0" w:color="auto"/>
                        <w:bottom w:val="none" w:sz="0" w:space="0" w:color="auto"/>
                        <w:right w:val="none" w:sz="0" w:space="0" w:color="auto"/>
                      </w:divBdr>
                      <w:divsChild>
                        <w:div w:id="1396516083">
                          <w:marLeft w:val="0"/>
                          <w:marRight w:val="0"/>
                          <w:marTop w:val="0"/>
                          <w:marBottom w:val="0"/>
                          <w:divBdr>
                            <w:top w:val="none" w:sz="0" w:space="0" w:color="auto"/>
                            <w:left w:val="none" w:sz="0" w:space="0" w:color="auto"/>
                            <w:bottom w:val="none" w:sz="0" w:space="0" w:color="auto"/>
                            <w:right w:val="none" w:sz="0" w:space="0" w:color="auto"/>
                          </w:divBdr>
                          <w:divsChild>
                            <w:div w:id="10860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930912">
      <w:bodyDiv w:val="1"/>
      <w:marLeft w:val="0"/>
      <w:marRight w:val="0"/>
      <w:marTop w:val="0"/>
      <w:marBottom w:val="0"/>
      <w:divBdr>
        <w:top w:val="none" w:sz="0" w:space="0" w:color="auto"/>
        <w:left w:val="none" w:sz="0" w:space="0" w:color="auto"/>
        <w:bottom w:val="none" w:sz="0" w:space="0" w:color="auto"/>
        <w:right w:val="none" w:sz="0" w:space="0" w:color="auto"/>
      </w:divBdr>
      <w:divsChild>
        <w:div w:id="2092845246">
          <w:marLeft w:val="0"/>
          <w:marRight w:val="0"/>
          <w:marTop w:val="0"/>
          <w:marBottom w:val="0"/>
          <w:divBdr>
            <w:top w:val="none" w:sz="0" w:space="0" w:color="auto"/>
            <w:left w:val="none" w:sz="0" w:space="0" w:color="auto"/>
            <w:bottom w:val="none" w:sz="0" w:space="0" w:color="auto"/>
            <w:right w:val="none" w:sz="0" w:space="0" w:color="auto"/>
          </w:divBdr>
          <w:divsChild>
            <w:div w:id="1591506398">
              <w:marLeft w:val="0"/>
              <w:marRight w:val="0"/>
              <w:marTop w:val="0"/>
              <w:marBottom w:val="0"/>
              <w:divBdr>
                <w:top w:val="none" w:sz="0" w:space="0" w:color="auto"/>
                <w:left w:val="none" w:sz="0" w:space="0" w:color="auto"/>
                <w:bottom w:val="none" w:sz="0" w:space="0" w:color="auto"/>
                <w:right w:val="none" w:sz="0" w:space="0" w:color="auto"/>
              </w:divBdr>
              <w:divsChild>
                <w:div w:id="1738671303">
                  <w:marLeft w:val="0"/>
                  <w:marRight w:val="0"/>
                  <w:marTop w:val="0"/>
                  <w:marBottom w:val="0"/>
                  <w:divBdr>
                    <w:top w:val="none" w:sz="0" w:space="0" w:color="auto"/>
                    <w:left w:val="none" w:sz="0" w:space="0" w:color="auto"/>
                    <w:bottom w:val="none" w:sz="0" w:space="0" w:color="auto"/>
                    <w:right w:val="none" w:sz="0" w:space="0" w:color="auto"/>
                  </w:divBdr>
                  <w:divsChild>
                    <w:div w:id="16081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10695">
          <w:marLeft w:val="0"/>
          <w:marRight w:val="0"/>
          <w:marTop w:val="0"/>
          <w:marBottom w:val="0"/>
          <w:divBdr>
            <w:top w:val="none" w:sz="0" w:space="0" w:color="auto"/>
            <w:left w:val="none" w:sz="0" w:space="0" w:color="auto"/>
            <w:bottom w:val="none" w:sz="0" w:space="0" w:color="auto"/>
            <w:right w:val="none" w:sz="0" w:space="0" w:color="auto"/>
          </w:divBdr>
          <w:divsChild>
            <w:div w:id="878008353">
              <w:marLeft w:val="0"/>
              <w:marRight w:val="0"/>
              <w:marTop w:val="0"/>
              <w:marBottom w:val="0"/>
              <w:divBdr>
                <w:top w:val="none" w:sz="0" w:space="0" w:color="auto"/>
                <w:left w:val="none" w:sz="0" w:space="0" w:color="auto"/>
                <w:bottom w:val="none" w:sz="0" w:space="0" w:color="auto"/>
                <w:right w:val="none" w:sz="0" w:space="0" w:color="auto"/>
              </w:divBdr>
              <w:divsChild>
                <w:div w:id="230383908">
                  <w:marLeft w:val="0"/>
                  <w:marRight w:val="0"/>
                  <w:marTop w:val="0"/>
                  <w:marBottom w:val="0"/>
                  <w:divBdr>
                    <w:top w:val="none" w:sz="0" w:space="0" w:color="auto"/>
                    <w:left w:val="none" w:sz="0" w:space="0" w:color="auto"/>
                    <w:bottom w:val="none" w:sz="0" w:space="0" w:color="auto"/>
                    <w:right w:val="none" w:sz="0" w:space="0" w:color="auto"/>
                  </w:divBdr>
                  <w:divsChild>
                    <w:div w:id="8391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96152">
      <w:bodyDiv w:val="1"/>
      <w:marLeft w:val="0"/>
      <w:marRight w:val="0"/>
      <w:marTop w:val="0"/>
      <w:marBottom w:val="0"/>
      <w:divBdr>
        <w:top w:val="none" w:sz="0" w:space="0" w:color="auto"/>
        <w:left w:val="none" w:sz="0" w:space="0" w:color="auto"/>
        <w:bottom w:val="none" w:sz="0" w:space="0" w:color="auto"/>
        <w:right w:val="none" w:sz="0" w:space="0" w:color="auto"/>
      </w:divBdr>
    </w:div>
    <w:div w:id="1931115565">
      <w:bodyDiv w:val="1"/>
      <w:marLeft w:val="0"/>
      <w:marRight w:val="0"/>
      <w:marTop w:val="0"/>
      <w:marBottom w:val="0"/>
      <w:divBdr>
        <w:top w:val="none" w:sz="0" w:space="0" w:color="auto"/>
        <w:left w:val="none" w:sz="0" w:space="0" w:color="auto"/>
        <w:bottom w:val="none" w:sz="0" w:space="0" w:color="auto"/>
        <w:right w:val="none" w:sz="0" w:space="0" w:color="auto"/>
      </w:divBdr>
    </w:div>
    <w:div w:id="1935086331">
      <w:bodyDiv w:val="1"/>
      <w:marLeft w:val="0"/>
      <w:marRight w:val="0"/>
      <w:marTop w:val="0"/>
      <w:marBottom w:val="0"/>
      <w:divBdr>
        <w:top w:val="none" w:sz="0" w:space="0" w:color="auto"/>
        <w:left w:val="none" w:sz="0" w:space="0" w:color="auto"/>
        <w:bottom w:val="none" w:sz="0" w:space="0" w:color="auto"/>
        <w:right w:val="none" w:sz="0" w:space="0" w:color="auto"/>
      </w:divBdr>
    </w:div>
    <w:div w:id="1946427057">
      <w:bodyDiv w:val="1"/>
      <w:marLeft w:val="0"/>
      <w:marRight w:val="0"/>
      <w:marTop w:val="0"/>
      <w:marBottom w:val="0"/>
      <w:divBdr>
        <w:top w:val="none" w:sz="0" w:space="0" w:color="auto"/>
        <w:left w:val="none" w:sz="0" w:space="0" w:color="auto"/>
        <w:bottom w:val="none" w:sz="0" w:space="0" w:color="auto"/>
        <w:right w:val="none" w:sz="0" w:space="0" w:color="auto"/>
      </w:divBdr>
      <w:divsChild>
        <w:div w:id="1307590426">
          <w:marLeft w:val="0"/>
          <w:marRight w:val="0"/>
          <w:marTop w:val="0"/>
          <w:marBottom w:val="0"/>
          <w:divBdr>
            <w:top w:val="none" w:sz="0" w:space="0" w:color="auto"/>
            <w:left w:val="none" w:sz="0" w:space="0" w:color="auto"/>
            <w:bottom w:val="none" w:sz="0" w:space="0" w:color="auto"/>
            <w:right w:val="none" w:sz="0" w:space="0" w:color="auto"/>
          </w:divBdr>
          <w:divsChild>
            <w:div w:id="896165273">
              <w:marLeft w:val="0"/>
              <w:marRight w:val="0"/>
              <w:marTop w:val="0"/>
              <w:marBottom w:val="0"/>
              <w:divBdr>
                <w:top w:val="none" w:sz="0" w:space="0" w:color="auto"/>
                <w:left w:val="none" w:sz="0" w:space="0" w:color="auto"/>
                <w:bottom w:val="none" w:sz="0" w:space="0" w:color="auto"/>
                <w:right w:val="none" w:sz="0" w:space="0" w:color="auto"/>
              </w:divBdr>
              <w:divsChild>
                <w:div w:id="1363507303">
                  <w:marLeft w:val="0"/>
                  <w:marRight w:val="0"/>
                  <w:marTop w:val="0"/>
                  <w:marBottom w:val="0"/>
                  <w:divBdr>
                    <w:top w:val="none" w:sz="0" w:space="0" w:color="auto"/>
                    <w:left w:val="none" w:sz="0" w:space="0" w:color="auto"/>
                    <w:bottom w:val="none" w:sz="0" w:space="0" w:color="auto"/>
                    <w:right w:val="none" w:sz="0" w:space="0" w:color="auto"/>
                  </w:divBdr>
                  <w:divsChild>
                    <w:div w:id="162555056">
                      <w:marLeft w:val="0"/>
                      <w:marRight w:val="0"/>
                      <w:marTop w:val="0"/>
                      <w:marBottom w:val="0"/>
                      <w:divBdr>
                        <w:top w:val="none" w:sz="0" w:space="0" w:color="auto"/>
                        <w:left w:val="none" w:sz="0" w:space="0" w:color="auto"/>
                        <w:bottom w:val="none" w:sz="0" w:space="0" w:color="auto"/>
                        <w:right w:val="none" w:sz="0" w:space="0" w:color="auto"/>
                      </w:divBdr>
                      <w:divsChild>
                        <w:div w:id="270405627">
                          <w:marLeft w:val="0"/>
                          <w:marRight w:val="0"/>
                          <w:marTop w:val="0"/>
                          <w:marBottom w:val="0"/>
                          <w:divBdr>
                            <w:top w:val="none" w:sz="0" w:space="0" w:color="auto"/>
                            <w:left w:val="none" w:sz="0" w:space="0" w:color="auto"/>
                            <w:bottom w:val="none" w:sz="0" w:space="0" w:color="auto"/>
                            <w:right w:val="none" w:sz="0" w:space="0" w:color="auto"/>
                          </w:divBdr>
                          <w:divsChild>
                            <w:div w:id="11234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84322">
      <w:bodyDiv w:val="1"/>
      <w:marLeft w:val="0"/>
      <w:marRight w:val="0"/>
      <w:marTop w:val="0"/>
      <w:marBottom w:val="0"/>
      <w:divBdr>
        <w:top w:val="none" w:sz="0" w:space="0" w:color="auto"/>
        <w:left w:val="none" w:sz="0" w:space="0" w:color="auto"/>
        <w:bottom w:val="none" w:sz="0" w:space="0" w:color="auto"/>
        <w:right w:val="none" w:sz="0" w:space="0" w:color="auto"/>
      </w:divBdr>
    </w:div>
    <w:div w:id="1964384786">
      <w:bodyDiv w:val="1"/>
      <w:marLeft w:val="0"/>
      <w:marRight w:val="0"/>
      <w:marTop w:val="0"/>
      <w:marBottom w:val="0"/>
      <w:divBdr>
        <w:top w:val="none" w:sz="0" w:space="0" w:color="auto"/>
        <w:left w:val="none" w:sz="0" w:space="0" w:color="auto"/>
        <w:bottom w:val="none" w:sz="0" w:space="0" w:color="auto"/>
        <w:right w:val="none" w:sz="0" w:space="0" w:color="auto"/>
      </w:divBdr>
      <w:divsChild>
        <w:div w:id="1919292183">
          <w:marLeft w:val="0"/>
          <w:marRight w:val="0"/>
          <w:marTop w:val="0"/>
          <w:marBottom w:val="0"/>
          <w:divBdr>
            <w:top w:val="none" w:sz="0" w:space="0" w:color="auto"/>
            <w:left w:val="none" w:sz="0" w:space="0" w:color="auto"/>
            <w:bottom w:val="none" w:sz="0" w:space="0" w:color="auto"/>
            <w:right w:val="none" w:sz="0" w:space="0" w:color="auto"/>
          </w:divBdr>
          <w:divsChild>
            <w:div w:id="661592422">
              <w:marLeft w:val="0"/>
              <w:marRight w:val="0"/>
              <w:marTop w:val="0"/>
              <w:marBottom w:val="0"/>
              <w:divBdr>
                <w:top w:val="none" w:sz="0" w:space="0" w:color="auto"/>
                <w:left w:val="none" w:sz="0" w:space="0" w:color="auto"/>
                <w:bottom w:val="none" w:sz="0" w:space="0" w:color="auto"/>
                <w:right w:val="none" w:sz="0" w:space="0" w:color="auto"/>
              </w:divBdr>
              <w:divsChild>
                <w:div w:id="973213341">
                  <w:marLeft w:val="0"/>
                  <w:marRight w:val="0"/>
                  <w:marTop w:val="0"/>
                  <w:marBottom w:val="0"/>
                  <w:divBdr>
                    <w:top w:val="none" w:sz="0" w:space="0" w:color="auto"/>
                    <w:left w:val="none" w:sz="0" w:space="0" w:color="auto"/>
                    <w:bottom w:val="none" w:sz="0" w:space="0" w:color="auto"/>
                    <w:right w:val="none" w:sz="0" w:space="0" w:color="auto"/>
                  </w:divBdr>
                  <w:divsChild>
                    <w:div w:id="21341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95517">
          <w:marLeft w:val="0"/>
          <w:marRight w:val="0"/>
          <w:marTop w:val="0"/>
          <w:marBottom w:val="0"/>
          <w:divBdr>
            <w:top w:val="none" w:sz="0" w:space="0" w:color="auto"/>
            <w:left w:val="none" w:sz="0" w:space="0" w:color="auto"/>
            <w:bottom w:val="none" w:sz="0" w:space="0" w:color="auto"/>
            <w:right w:val="none" w:sz="0" w:space="0" w:color="auto"/>
          </w:divBdr>
          <w:divsChild>
            <w:div w:id="1161430718">
              <w:marLeft w:val="0"/>
              <w:marRight w:val="0"/>
              <w:marTop w:val="0"/>
              <w:marBottom w:val="0"/>
              <w:divBdr>
                <w:top w:val="none" w:sz="0" w:space="0" w:color="auto"/>
                <w:left w:val="none" w:sz="0" w:space="0" w:color="auto"/>
                <w:bottom w:val="none" w:sz="0" w:space="0" w:color="auto"/>
                <w:right w:val="none" w:sz="0" w:space="0" w:color="auto"/>
              </w:divBdr>
              <w:divsChild>
                <w:div w:id="228686808">
                  <w:marLeft w:val="0"/>
                  <w:marRight w:val="0"/>
                  <w:marTop w:val="0"/>
                  <w:marBottom w:val="0"/>
                  <w:divBdr>
                    <w:top w:val="none" w:sz="0" w:space="0" w:color="auto"/>
                    <w:left w:val="none" w:sz="0" w:space="0" w:color="auto"/>
                    <w:bottom w:val="none" w:sz="0" w:space="0" w:color="auto"/>
                    <w:right w:val="none" w:sz="0" w:space="0" w:color="auto"/>
                  </w:divBdr>
                  <w:divsChild>
                    <w:div w:id="14980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41529">
      <w:bodyDiv w:val="1"/>
      <w:marLeft w:val="0"/>
      <w:marRight w:val="0"/>
      <w:marTop w:val="0"/>
      <w:marBottom w:val="0"/>
      <w:divBdr>
        <w:top w:val="none" w:sz="0" w:space="0" w:color="auto"/>
        <w:left w:val="none" w:sz="0" w:space="0" w:color="auto"/>
        <w:bottom w:val="none" w:sz="0" w:space="0" w:color="auto"/>
        <w:right w:val="none" w:sz="0" w:space="0" w:color="auto"/>
      </w:divBdr>
    </w:div>
    <w:div w:id="2020614573">
      <w:bodyDiv w:val="1"/>
      <w:marLeft w:val="0"/>
      <w:marRight w:val="0"/>
      <w:marTop w:val="0"/>
      <w:marBottom w:val="0"/>
      <w:divBdr>
        <w:top w:val="none" w:sz="0" w:space="0" w:color="auto"/>
        <w:left w:val="none" w:sz="0" w:space="0" w:color="auto"/>
        <w:bottom w:val="none" w:sz="0" w:space="0" w:color="auto"/>
        <w:right w:val="none" w:sz="0" w:space="0" w:color="auto"/>
      </w:divBdr>
    </w:div>
    <w:div w:id="2031880754">
      <w:bodyDiv w:val="1"/>
      <w:marLeft w:val="0"/>
      <w:marRight w:val="0"/>
      <w:marTop w:val="0"/>
      <w:marBottom w:val="0"/>
      <w:divBdr>
        <w:top w:val="none" w:sz="0" w:space="0" w:color="auto"/>
        <w:left w:val="none" w:sz="0" w:space="0" w:color="auto"/>
        <w:bottom w:val="none" w:sz="0" w:space="0" w:color="auto"/>
        <w:right w:val="none" w:sz="0" w:space="0" w:color="auto"/>
      </w:divBdr>
      <w:divsChild>
        <w:div w:id="1500731665">
          <w:marLeft w:val="0"/>
          <w:marRight w:val="0"/>
          <w:marTop w:val="0"/>
          <w:marBottom w:val="0"/>
          <w:divBdr>
            <w:top w:val="none" w:sz="0" w:space="0" w:color="auto"/>
            <w:left w:val="none" w:sz="0" w:space="0" w:color="auto"/>
            <w:bottom w:val="none" w:sz="0" w:space="0" w:color="auto"/>
            <w:right w:val="none" w:sz="0" w:space="0" w:color="auto"/>
          </w:divBdr>
          <w:divsChild>
            <w:div w:id="532692111">
              <w:marLeft w:val="0"/>
              <w:marRight w:val="0"/>
              <w:marTop w:val="0"/>
              <w:marBottom w:val="0"/>
              <w:divBdr>
                <w:top w:val="none" w:sz="0" w:space="0" w:color="auto"/>
                <w:left w:val="none" w:sz="0" w:space="0" w:color="auto"/>
                <w:bottom w:val="none" w:sz="0" w:space="0" w:color="auto"/>
                <w:right w:val="none" w:sz="0" w:space="0" w:color="auto"/>
              </w:divBdr>
              <w:divsChild>
                <w:div w:id="161702292">
                  <w:marLeft w:val="0"/>
                  <w:marRight w:val="0"/>
                  <w:marTop w:val="0"/>
                  <w:marBottom w:val="0"/>
                  <w:divBdr>
                    <w:top w:val="none" w:sz="0" w:space="0" w:color="auto"/>
                    <w:left w:val="none" w:sz="0" w:space="0" w:color="auto"/>
                    <w:bottom w:val="none" w:sz="0" w:space="0" w:color="auto"/>
                    <w:right w:val="none" w:sz="0" w:space="0" w:color="auto"/>
                  </w:divBdr>
                  <w:divsChild>
                    <w:div w:id="18312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9824">
      <w:bodyDiv w:val="1"/>
      <w:marLeft w:val="0"/>
      <w:marRight w:val="0"/>
      <w:marTop w:val="0"/>
      <w:marBottom w:val="0"/>
      <w:divBdr>
        <w:top w:val="none" w:sz="0" w:space="0" w:color="auto"/>
        <w:left w:val="none" w:sz="0" w:space="0" w:color="auto"/>
        <w:bottom w:val="none" w:sz="0" w:space="0" w:color="auto"/>
        <w:right w:val="none" w:sz="0" w:space="0" w:color="auto"/>
      </w:divBdr>
    </w:div>
    <w:div w:id="2082603546">
      <w:bodyDiv w:val="1"/>
      <w:marLeft w:val="0"/>
      <w:marRight w:val="0"/>
      <w:marTop w:val="0"/>
      <w:marBottom w:val="0"/>
      <w:divBdr>
        <w:top w:val="none" w:sz="0" w:space="0" w:color="auto"/>
        <w:left w:val="none" w:sz="0" w:space="0" w:color="auto"/>
        <w:bottom w:val="none" w:sz="0" w:space="0" w:color="auto"/>
        <w:right w:val="none" w:sz="0" w:space="0" w:color="auto"/>
      </w:divBdr>
      <w:divsChild>
        <w:div w:id="1625848128">
          <w:marLeft w:val="0"/>
          <w:marRight w:val="0"/>
          <w:marTop w:val="0"/>
          <w:marBottom w:val="0"/>
          <w:divBdr>
            <w:top w:val="none" w:sz="0" w:space="0" w:color="auto"/>
            <w:left w:val="none" w:sz="0" w:space="0" w:color="auto"/>
            <w:bottom w:val="none" w:sz="0" w:space="0" w:color="auto"/>
            <w:right w:val="none" w:sz="0" w:space="0" w:color="auto"/>
          </w:divBdr>
          <w:divsChild>
            <w:div w:id="611277960">
              <w:marLeft w:val="0"/>
              <w:marRight w:val="0"/>
              <w:marTop w:val="0"/>
              <w:marBottom w:val="0"/>
              <w:divBdr>
                <w:top w:val="none" w:sz="0" w:space="0" w:color="auto"/>
                <w:left w:val="none" w:sz="0" w:space="0" w:color="auto"/>
                <w:bottom w:val="none" w:sz="0" w:space="0" w:color="auto"/>
                <w:right w:val="none" w:sz="0" w:space="0" w:color="auto"/>
              </w:divBdr>
              <w:divsChild>
                <w:div w:id="636644731">
                  <w:marLeft w:val="0"/>
                  <w:marRight w:val="0"/>
                  <w:marTop w:val="0"/>
                  <w:marBottom w:val="0"/>
                  <w:divBdr>
                    <w:top w:val="none" w:sz="0" w:space="0" w:color="auto"/>
                    <w:left w:val="none" w:sz="0" w:space="0" w:color="auto"/>
                    <w:bottom w:val="none" w:sz="0" w:space="0" w:color="auto"/>
                    <w:right w:val="none" w:sz="0" w:space="0" w:color="auto"/>
                  </w:divBdr>
                  <w:divsChild>
                    <w:div w:id="69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6899">
          <w:marLeft w:val="0"/>
          <w:marRight w:val="0"/>
          <w:marTop w:val="0"/>
          <w:marBottom w:val="0"/>
          <w:divBdr>
            <w:top w:val="none" w:sz="0" w:space="0" w:color="auto"/>
            <w:left w:val="none" w:sz="0" w:space="0" w:color="auto"/>
            <w:bottom w:val="none" w:sz="0" w:space="0" w:color="auto"/>
            <w:right w:val="none" w:sz="0" w:space="0" w:color="auto"/>
          </w:divBdr>
          <w:divsChild>
            <w:div w:id="1362511157">
              <w:marLeft w:val="0"/>
              <w:marRight w:val="0"/>
              <w:marTop w:val="0"/>
              <w:marBottom w:val="0"/>
              <w:divBdr>
                <w:top w:val="none" w:sz="0" w:space="0" w:color="auto"/>
                <w:left w:val="none" w:sz="0" w:space="0" w:color="auto"/>
                <w:bottom w:val="none" w:sz="0" w:space="0" w:color="auto"/>
                <w:right w:val="none" w:sz="0" w:space="0" w:color="auto"/>
              </w:divBdr>
              <w:divsChild>
                <w:div w:id="1824882172">
                  <w:marLeft w:val="0"/>
                  <w:marRight w:val="0"/>
                  <w:marTop w:val="0"/>
                  <w:marBottom w:val="0"/>
                  <w:divBdr>
                    <w:top w:val="none" w:sz="0" w:space="0" w:color="auto"/>
                    <w:left w:val="none" w:sz="0" w:space="0" w:color="auto"/>
                    <w:bottom w:val="none" w:sz="0" w:space="0" w:color="auto"/>
                    <w:right w:val="none" w:sz="0" w:space="0" w:color="auto"/>
                  </w:divBdr>
                  <w:divsChild>
                    <w:div w:id="647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Yash Nareshkumar</dc:creator>
  <cp:keywords/>
  <dc:description/>
  <cp:lastModifiedBy>Patel, Yash Nareshkumar</cp:lastModifiedBy>
  <cp:revision>6</cp:revision>
  <dcterms:created xsi:type="dcterms:W3CDTF">2024-11-21T00:14:00Z</dcterms:created>
  <dcterms:modified xsi:type="dcterms:W3CDTF">2024-11-21T03:40:00Z</dcterms:modified>
</cp:coreProperties>
</file>