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EDC8" w14:textId="48CE2222" w:rsidR="00E60D32" w:rsidRPr="00E60D32" w:rsidRDefault="00E60D32" w:rsidP="00E60D32">
      <w:pPr>
        <w:pStyle w:val="Title"/>
        <w:jc w:val="center"/>
        <w:rPr>
          <w:rStyle w:val="SubtleEmphasis"/>
          <w:rFonts w:ascii="Times New Roman" w:hAnsi="Times New Roman" w:cs="Times New Roman"/>
          <w:b/>
          <w:bCs/>
          <w:i w:val="0"/>
          <w:iCs w:val="0"/>
          <w:color w:val="auto"/>
          <w:sz w:val="32"/>
          <w:szCs w:val="32"/>
        </w:rPr>
      </w:pPr>
      <w:r w:rsidRPr="00E60D32">
        <w:rPr>
          <w:rFonts w:ascii="Times New Roman" w:hAnsi="Times New Roman" w:cs="Times New Roman"/>
          <w:b/>
          <w:bCs/>
          <w:color w:val="auto"/>
          <w:sz w:val="32"/>
          <w:szCs w:val="32"/>
        </w:rPr>
        <w:t>Vulnerability Assessment in Simulated Phishing Attacks with Fileless Malware</w:t>
      </w:r>
    </w:p>
    <w:p w14:paraId="0973C403" w14:textId="77777777" w:rsidR="00E60D32" w:rsidRPr="00E60D32" w:rsidRDefault="00E60D32" w:rsidP="00E60D32">
      <w:pPr>
        <w:pStyle w:val="Heading2"/>
        <w:numPr>
          <w:ilvl w:val="0"/>
          <w:numId w:val="0"/>
        </w:numPr>
        <w:spacing w:line="240" w:lineRule="auto"/>
        <w:ind w:left="576" w:hanging="576"/>
        <w:rPr>
          <w:rStyle w:val="SubtleEmphasis"/>
          <w:rFonts w:cs="Times New Roman"/>
          <w:color w:val="auto"/>
          <w:sz w:val="4"/>
          <w:szCs w:val="4"/>
        </w:rPr>
      </w:pPr>
    </w:p>
    <w:p w14:paraId="39335CF7" w14:textId="77777777" w:rsidR="00E60D32" w:rsidRPr="00E60D32" w:rsidRDefault="00E60D32" w:rsidP="00E60D32">
      <w:pPr>
        <w:pStyle w:val="Subtitle"/>
        <w:jc w:val="center"/>
        <w:rPr>
          <w:rStyle w:val="SubtleEmphasis"/>
          <w:rFonts w:cs="Times New Roman"/>
          <w:sz w:val="22"/>
          <w:szCs w:val="28"/>
        </w:rPr>
      </w:pPr>
      <w:r w:rsidRPr="00E60D32">
        <w:rPr>
          <w:rStyle w:val="SubtleEmphasis"/>
          <w:rFonts w:cs="Times New Roman"/>
          <w:sz w:val="22"/>
          <w:szCs w:val="28"/>
        </w:rPr>
        <w:t>Yash Khandelwal</w:t>
      </w:r>
    </w:p>
    <w:p w14:paraId="02823A37" w14:textId="77777777" w:rsidR="00E60D32" w:rsidRPr="00E60D32" w:rsidRDefault="00E60D32" w:rsidP="00E60D32">
      <w:pPr>
        <w:spacing w:line="240" w:lineRule="auto"/>
        <w:rPr>
          <w:rFonts w:cs="Times New Roman"/>
          <w:sz w:val="4"/>
          <w:szCs w:val="4"/>
        </w:rPr>
      </w:pPr>
    </w:p>
    <w:p w14:paraId="58FFF239" w14:textId="77777777" w:rsidR="00E60D32" w:rsidRPr="00E60D32" w:rsidRDefault="00E60D32" w:rsidP="00E60D32">
      <w:pPr>
        <w:pStyle w:val="Subtitle"/>
        <w:spacing w:line="240" w:lineRule="auto"/>
        <w:jc w:val="center"/>
        <w:rPr>
          <w:rFonts w:cs="Times New Roman"/>
          <w:color w:val="auto"/>
          <w:sz w:val="20"/>
          <w:szCs w:val="20"/>
        </w:rPr>
      </w:pPr>
      <w:r w:rsidRPr="00E60D32">
        <w:rPr>
          <w:rFonts w:cs="Times New Roman"/>
          <w:color w:val="auto"/>
          <w:sz w:val="20"/>
          <w:szCs w:val="20"/>
        </w:rPr>
        <w:t>Faculty of Computer Science and Engineering, University of New South Wales</w:t>
      </w:r>
    </w:p>
    <w:p w14:paraId="6DFC4EEC" w14:textId="77777777" w:rsidR="00E60D32" w:rsidRPr="00E60D32" w:rsidRDefault="00E60D32" w:rsidP="00E60D32">
      <w:pPr>
        <w:pBdr>
          <w:bottom w:val="single" w:sz="6" w:space="1" w:color="auto"/>
        </w:pBdr>
        <w:spacing w:line="240" w:lineRule="auto"/>
        <w:rPr>
          <w:rFonts w:cs="Times New Roman"/>
        </w:rPr>
      </w:pPr>
    </w:p>
    <w:p w14:paraId="036C98E4" w14:textId="77777777" w:rsidR="00E60D32" w:rsidRPr="00E60D32" w:rsidRDefault="00E60D32" w:rsidP="00E60D32">
      <w:pPr>
        <w:spacing w:line="240" w:lineRule="auto"/>
        <w:rPr>
          <w:rFonts w:cs="Times New Roman"/>
        </w:rPr>
        <w:sectPr w:rsidR="00E60D32" w:rsidRPr="00E60D32" w:rsidSect="00E60D32">
          <w:headerReference w:type="default" r:id="rId8"/>
          <w:footerReference w:type="default" r:id="rId9"/>
          <w:footerReference w:type="first" r:id="rId10"/>
          <w:pgSz w:w="11906" w:h="16838" w:code="9"/>
          <w:pgMar w:top="720" w:right="720" w:bottom="720" w:left="720" w:header="708" w:footer="708" w:gutter="0"/>
          <w:cols w:space="708"/>
          <w:titlePg/>
          <w:docGrid w:linePitch="360"/>
        </w:sectPr>
      </w:pPr>
    </w:p>
    <w:p w14:paraId="78321EB1" w14:textId="77777777" w:rsidR="00E60D32" w:rsidRPr="0076413E" w:rsidRDefault="00E60D32" w:rsidP="0076413E">
      <w:pPr>
        <w:pStyle w:val="Heading1"/>
      </w:pPr>
      <w:r w:rsidRPr="0076413E">
        <w:t>Introduction</w:t>
      </w:r>
    </w:p>
    <w:p w14:paraId="189FFA06" w14:textId="62630821" w:rsidR="00E60D32" w:rsidRPr="00E60D32" w:rsidRDefault="00E60D32" w:rsidP="00E60D32">
      <w:pPr>
        <w:rPr>
          <w:rFonts w:eastAsia="Times New Roman" w:cs="Times New Roman"/>
        </w:rPr>
      </w:pPr>
      <w:r w:rsidRPr="00E60D32">
        <w:rPr>
          <w:rFonts w:eastAsia="Times New Roman" w:cs="Times New Roman"/>
        </w:rPr>
        <w:t>Malware</w:t>
      </w:r>
      <w:r w:rsidR="00153685">
        <w:rPr>
          <w:rFonts w:eastAsia="Times New Roman" w:cs="Times New Roman"/>
        </w:rPr>
        <w:t xml:space="preserve"> refers to any </w:t>
      </w:r>
      <w:r w:rsidRPr="00E60D32">
        <w:rPr>
          <w:rFonts w:eastAsia="Times New Roman" w:cs="Times New Roman"/>
        </w:rPr>
        <w:t xml:space="preserve">software </w:t>
      </w:r>
      <w:r w:rsidR="00153685">
        <w:rPr>
          <w:rFonts w:eastAsia="Times New Roman" w:cs="Times New Roman"/>
        </w:rPr>
        <w:t xml:space="preserve">designed to cause harm to user information, computer systems or networks. </w:t>
      </w:r>
      <w:r w:rsidR="00996B58" w:rsidRPr="00996B58">
        <w:rPr>
          <w:rFonts w:eastAsia="Times New Roman" w:cs="Times New Roman"/>
        </w:rPr>
        <w:t>Conventional file-based malware attacks deploy actual malicious executables, whereas fileless malware attacks exploit trusted, legitimate processes and inherent operating system utilities to infiltrate and persist covertly, evading detection by signature-based antivirus software and intrusion-detection systems. These sophisticated attacks are engineered to operate within system memory, minimizing their digital footprint and leaving no discernible traces on physical hard drives.</w:t>
      </w:r>
    </w:p>
    <w:p w14:paraId="4C477193" w14:textId="77777777" w:rsidR="00E60D32" w:rsidRPr="00E60D32" w:rsidRDefault="00E60D32" w:rsidP="00E60D32">
      <w:pPr>
        <w:keepNext/>
      </w:pPr>
      <w:r w:rsidRPr="00E60D32">
        <w:rPr>
          <w:rFonts w:eastAsia="Times New Roman" w:cs="Times New Roman"/>
          <w:noProof/>
        </w:rPr>
        <w:drawing>
          <wp:inline distT="0" distB="0" distL="0" distR="0" wp14:anchorId="33626494" wp14:editId="390DFDF8">
            <wp:extent cx="3107094" cy="1629630"/>
            <wp:effectExtent l="0" t="0" r="0" b="8890"/>
            <wp:docPr id="42006491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64912" name="Picture 1" descr="A diagram of a computer program&#10;&#10;Description automatically generated"/>
                    <pic:cNvPicPr/>
                  </pic:nvPicPr>
                  <pic:blipFill>
                    <a:blip r:embed="rId11"/>
                    <a:stretch>
                      <a:fillRect/>
                    </a:stretch>
                  </pic:blipFill>
                  <pic:spPr>
                    <a:xfrm>
                      <a:off x="0" y="0"/>
                      <a:ext cx="3143679" cy="1648819"/>
                    </a:xfrm>
                    <a:prstGeom prst="rect">
                      <a:avLst/>
                    </a:prstGeom>
                  </pic:spPr>
                </pic:pic>
              </a:graphicData>
            </a:graphic>
          </wp:inline>
        </w:drawing>
      </w:r>
    </w:p>
    <w:p w14:paraId="6BDCF37C" w14:textId="597E901D" w:rsidR="00E60D32" w:rsidRDefault="00E60D32" w:rsidP="00E60D32">
      <w:pPr>
        <w:pStyle w:val="Caption"/>
      </w:pPr>
      <w:r w:rsidRPr="00E60D32">
        <w:t xml:space="preserve">Figure </w:t>
      </w:r>
      <w:r w:rsidR="00000000">
        <w:fldChar w:fldCharType="begin"/>
      </w:r>
      <w:r w:rsidR="00000000">
        <w:instrText xml:space="preserve"> SEQ Figure \* ARABIC </w:instrText>
      </w:r>
      <w:r w:rsidR="00000000">
        <w:fldChar w:fldCharType="separate"/>
      </w:r>
      <w:r w:rsidR="000E5CBE">
        <w:rPr>
          <w:noProof/>
        </w:rPr>
        <w:t>1</w:t>
      </w:r>
      <w:r w:rsidR="00000000">
        <w:rPr>
          <w:noProof/>
        </w:rPr>
        <w:fldChar w:fldCharType="end"/>
      </w:r>
      <w:r w:rsidRPr="00E60D32">
        <w:t>. Infection flow of fileless malware</w:t>
      </w:r>
      <w:r w:rsidR="00153685">
        <w:t xml:space="preserve"> </w:t>
      </w:r>
      <w:sdt>
        <w:sdtPr>
          <w:id w:val="-1880695872"/>
          <w:citation/>
        </w:sdtPr>
        <w:sdtContent>
          <w:r w:rsidR="00153685">
            <w:fldChar w:fldCharType="begin"/>
          </w:r>
          <w:r w:rsidR="00153685">
            <w:rPr>
              <w:lang w:val="en-US"/>
            </w:rPr>
            <w:instrText xml:space="preserve"> CITATION Sud20 \l 1033 </w:instrText>
          </w:r>
          <w:r w:rsidR="00153685">
            <w:fldChar w:fldCharType="separate"/>
          </w:r>
          <w:r w:rsidR="00153685" w:rsidRPr="00153685">
            <w:rPr>
              <w:noProof/>
              <w:lang w:val="en-US"/>
            </w:rPr>
            <w:t>(Sudhakar &amp; Kumar, 2020)</w:t>
          </w:r>
          <w:r w:rsidR="00153685">
            <w:fldChar w:fldCharType="end"/>
          </w:r>
        </w:sdtContent>
      </w:sdt>
    </w:p>
    <w:p w14:paraId="19C34D12" w14:textId="6577E038" w:rsidR="00996B58" w:rsidRDefault="00C20A0E" w:rsidP="00153685">
      <w:r>
        <w:t xml:space="preserve">PowerShell provides a suitable environment for the deployment of malicious payloads while evading detection. </w:t>
      </w:r>
      <w:r w:rsidR="00996B58" w:rsidRPr="00996B58">
        <w:t xml:space="preserve">The initial intrusion point within a domain provides adversaries with the potential to infiltrate other network hosts, leading to the propagation of malware, </w:t>
      </w:r>
      <w:r w:rsidR="00996B58">
        <w:t xml:space="preserve">which can be </w:t>
      </w:r>
      <w:r w:rsidR="00996B58" w:rsidRPr="00996B58">
        <w:t>a particularly concerning scenario within enterprise environments.</w:t>
      </w:r>
    </w:p>
    <w:p w14:paraId="68A4ADB0" w14:textId="07AF3C81" w:rsidR="00153685" w:rsidRPr="00153685" w:rsidRDefault="00996B58" w:rsidP="00153685">
      <w:r w:rsidRPr="00996B58">
        <w:t>Following the successful execution of the initial stage</w:t>
      </w:r>
      <w:r>
        <w:t xml:space="preserve"> </w:t>
      </w:r>
      <w:r w:rsidR="0076413E">
        <w:t>through social engineering,</w:t>
      </w:r>
      <w:r w:rsidR="007A0F8C">
        <w:t xml:space="preserve"> </w:t>
      </w:r>
      <w:r w:rsidR="0076413E">
        <w:t xml:space="preserve">this study conducts a reverse shell attack, aiming to initiate a shell session that redirects I/O connections of the target system’s </w:t>
      </w:r>
      <w:r>
        <w:t xml:space="preserve">shell </w:t>
      </w:r>
      <w:r w:rsidRPr="00996B58">
        <w:t>to allow remote access for the attacker</w:t>
      </w:r>
      <w:r w:rsidR="0076413E">
        <w:t xml:space="preserve">. </w:t>
      </w:r>
      <w:r w:rsidRPr="00996B58">
        <w:t>In this context, the study investigates the inherent security vulnerabilities within PowerShell and outlines strategies for identifying and mitigating such threats.</w:t>
      </w:r>
    </w:p>
    <w:p w14:paraId="1675C925" w14:textId="77777777" w:rsidR="00E60D32" w:rsidRPr="0076413E" w:rsidRDefault="00E60D32" w:rsidP="0076413E">
      <w:pPr>
        <w:pStyle w:val="Heading1"/>
      </w:pPr>
      <w:r w:rsidRPr="0076413E">
        <w:t>Experimental Setup</w:t>
      </w:r>
    </w:p>
    <w:p w14:paraId="3FB255E6" w14:textId="6820F376" w:rsidR="00C20A0E" w:rsidRDefault="00E60D32" w:rsidP="00E60D32">
      <w:r w:rsidRPr="00E60D32">
        <w:t xml:space="preserve">To investigate the intricacies of fileless malware and assess the effectiveness of defensive strategies, a controlled environment was established. A virtualised environment established using Hyper-V Manager enabled isolation and easy replication of test environments, and a segmented network configuration within the virtual environment ensured a separate, contained network offering precise control over the flow of traffic and data between different network segments. </w:t>
      </w:r>
    </w:p>
    <w:p w14:paraId="37964101" w14:textId="005EBA69" w:rsidR="00E60D32" w:rsidRPr="0076413E" w:rsidRDefault="00C20A0E" w:rsidP="0076413E">
      <w:pPr>
        <w:pStyle w:val="Heading1"/>
      </w:pPr>
      <w:r w:rsidRPr="0076413E">
        <w:t>Attack Vectors</w:t>
      </w:r>
    </w:p>
    <w:p w14:paraId="2CBC0167" w14:textId="1F997D4A" w:rsidR="00C20A0E" w:rsidRPr="00C20A0E" w:rsidRDefault="00C20A0E" w:rsidP="00C20A0E">
      <w:r>
        <w:t xml:space="preserve">Traditional security tools include network firewalls and antivirus software that can prevent the execution of malicious scripts. </w:t>
      </w:r>
      <w:r w:rsidR="00FD58A4">
        <w:t>In this section, we explore some of the strategies employed by cyber adversaries to exploit the digital domain</w:t>
      </w:r>
      <w:r w:rsidR="00C35DE7">
        <w:t>.</w:t>
      </w:r>
    </w:p>
    <w:p w14:paraId="1A48A526" w14:textId="21CA92F4" w:rsidR="00E60D32" w:rsidRPr="00E60D32" w:rsidRDefault="00E60D32" w:rsidP="00E60D32">
      <w:pPr>
        <w:pStyle w:val="Heading2"/>
      </w:pPr>
      <w:r w:rsidRPr="00E60D32">
        <w:t>Code Obfuscation</w:t>
      </w:r>
    </w:p>
    <w:p w14:paraId="1E389213" w14:textId="3DD536C3" w:rsidR="00C20A0E" w:rsidRDefault="00592EE0" w:rsidP="00E60D32">
      <w:r>
        <w:t>The purpose of obfuscating malicious PowerShell is to create enough difference between the obfuscated file and the original such that the obfuscated file is not detected as malicious. Often, multiple layers of obfuscation become necessary to break malware signature detection.</w:t>
      </w:r>
      <w:r w:rsidR="007A0F8C">
        <w:t xml:space="preserve"> </w:t>
      </w:r>
      <w:r>
        <w:t>The files used in this study utilise multiple common PowerShell obfuscation techniques, including concatenation, reordering, escaping characters, mixing upper and lowercase characters, random whitespaces and base64 encoding.</w:t>
      </w:r>
    </w:p>
    <w:p w14:paraId="4FB48AF7" w14:textId="75A371D0" w:rsidR="00C20A0E" w:rsidRDefault="00C20A0E" w:rsidP="00E60D32">
      <w:r>
        <w:t xml:space="preserve">The only file that the user interacts with only serves the purpose of downloading another file, </w:t>
      </w:r>
      <w:r>
        <w:rPr>
          <w:i/>
          <w:iCs/>
        </w:rPr>
        <w:t>WinSecurityUpdate</w:t>
      </w:r>
      <w:r>
        <w:t xml:space="preserve">, from a webpage. </w:t>
      </w:r>
    </w:p>
    <w:p w14:paraId="3AB4199E" w14:textId="6D08682D" w:rsidR="00C20A0E" w:rsidRDefault="00C20A0E" w:rsidP="00E60D32">
      <w:pPr>
        <w:pStyle w:val="Heading2"/>
      </w:pPr>
      <w:r>
        <w:t>A</w:t>
      </w:r>
      <w:r w:rsidR="00D17BFB">
        <w:t xml:space="preserve">ntimalware </w:t>
      </w:r>
      <w:r>
        <w:t>S</w:t>
      </w:r>
      <w:r w:rsidR="00D17BFB">
        <w:t xml:space="preserve">can </w:t>
      </w:r>
      <w:r>
        <w:t>I</w:t>
      </w:r>
      <w:r w:rsidR="00D17BFB">
        <w:t>nterface</w:t>
      </w:r>
      <w:r>
        <w:t xml:space="preserve"> </w:t>
      </w:r>
      <w:r w:rsidR="00D17BFB">
        <w:t xml:space="preserve">(AMSI) </w:t>
      </w:r>
      <w:r>
        <w:t>Bypass</w:t>
      </w:r>
    </w:p>
    <w:p w14:paraId="6FF457DA" w14:textId="61A60FAC" w:rsidR="00E60D32" w:rsidRPr="00E60D32" w:rsidRDefault="00E60D32" w:rsidP="00E60D32">
      <w:r w:rsidRPr="00E60D32">
        <w:t xml:space="preserve">Microsoft AMSI provides defending systems with the capability to inspect all the </w:t>
      </w:r>
      <w:r w:rsidRPr="00D17BFB">
        <w:rPr>
          <w:i/>
          <w:iCs/>
        </w:rPr>
        <w:t>un</w:t>
      </w:r>
      <w:r w:rsidRPr="00E60D32">
        <w:t xml:space="preserve">-obfuscated code executed by scripting engines. </w:t>
      </w:r>
    </w:p>
    <w:bookmarkStart w:id="0" w:name="_MON_1759595035"/>
    <w:bookmarkEnd w:id="0"/>
    <w:p w14:paraId="0BDB371E" w14:textId="25425C91" w:rsidR="00E60D32" w:rsidRPr="00E60D32" w:rsidRDefault="00E60D32" w:rsidP="00E60D32">
      <w:pPr>
        <w:keepNext/>
        <w:rPr>
          <w:szCs w:val="18"/>
        </w:rPr>
      </w:pPr>
      <w:r w:rsidRPr="00E60D32">
        <w:object w:dxaOrig="4907" w:dyaOrig="1151" w14:anchorId="4AF71D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5.4pt;height:57.6pt" o:ole="">
            <v:imagedata r:id="rId12" o:title=""/>
          </v:shape>
          <o:OLEObject Type="Embed" ProgID="Word.Document.12" ShapeID="_x0000_i1032" DrawAspect="Content" ObjectID="_1760787656" r:id="rId13">
            <o:FieldCodes>\s</o:FieldCodes>
          </o:OLEObject>
        </w:object>
      </w:r>
      <w:r w:rsidRPr="00E60D32">
        <w:rPr>
          <w:i/>
          <w:iCs/>
          <w:color w:val="44546A" w:themeColor="text2"/>
          <w:szCs w:val="18"/>
        </w:rPr>
        <w:t xml:space="preserve">Figure </w:t>
      </w:r>
      <w:r w:rsidRPr="00E60D32">
        <w:rPr>
          <w:i/>
          <w:iCs/>
          <w:color w:val="44546A" w:themeColor="text2"/>
          <w:szCs w:val="18"/>
        </w:rPr>
        <w:fldChar w:fldCharType="begin"/>
      </w:r>
      <w:r w:rsidRPr="00E60D32">
        <w:rPr>
          <w:i/>
          <w:iCs/>
          <w:color w:val="44546A" w:themeColor="text2"/>
          <w:szCs w:val="18"/>
        </w:rPr>
        <w:instrText xml:space="preserve"> SEQ Figure \* ARABIC </w:instrText>
      </w:r>
      <w:r w:rsidRPr="00E60D32">
        <w:rPr>
          <w:i/>
          <w:iCs/>
          <w:color w:val="44546A" w:themeColor="text2"/>
          <w:szCs w:val="18"/>
        </w:rPr>
        <w:fldChar w:fldCharType="separate"/>
      </w:r>
      <w:r w:rsidR="000E5CBE">
        <w:rPr>
          <w:i/>
          <w:iCs/>
          <w:noProof/>
          <w:color w:val="44546A" w:themeColor="text2"/>
          <w:szCs w:val="18"/>
        </w:rPr>
        <w:t>2</w:t>
      </w:r>
      <w:r w:rsidRPr="00E60D32">
        <w:rPr>
          <w:i/>
          <w:iCs/>
          <w:color w:val="44546A" w:themeColor="text2"/>
          <w:szCs w:val="18"/>
        </w:rPr>
        <w:fldChar w:fldCharType="end"/>
      </w:r>
      <w:r w:rsidRPr="00E60D32">
        <w:rPr>
          <w:i/>
          <w:iCs/>
          <w:color w:val="44546A" w:themeColor="text2"/>
          <w:szCs w:val="18"/>
        </w:rPr>
        <w:t>. Disabling AMSI by modifying its internal behaviour</w:t>
      </w:r>
      <w:r w:rsidR="007A0F8C">
        <w:rPr>
          <w:i/>
          <w:iCs/>
          <w:color w:val="44546A" w:themeColor="text2"/>
          <w:szCs w:val="18"/>
        </w:rPr>
        <w:t xml:space="preserve"> </w:t>
      </w:r>
      <w:sdt>
        <w:sdtPr>
          <w:rPr>
            <w:i/>
            <w:iCs/>
            <w:color w:val="44546A" w:themeColor="text2"/>
            <w:szCs w:val="18"/>
          </w:rPr>
          <w:id w:val="168837426"/>
          <w:citation/>
        </w:sdtPr>
        <w:sdtContent>
          <w:r w:rsidR="00D17BFB">
            <w:rPr>
              <w:i/>
              <w:iCs/>
              <w:color w:val="44546A" w:themeColor="text2"/>
              <w:szCs w:val="18"/>
            </w:rPr>
            <w:fldChar w:fldCharType="begin"/>
          </w:r>
          <w:r w:rsidR="00D17BFB">
            <w:rPr>
              <w:i/>
              <w:iCs/>
              <w:color w:val="44546A" w:themeColor="text2"/>
              <w:szCs w:val="18"/>
              <w:lang w:val="en-US"/>
            </w:rPr>
            <w:instrText xml:space="preserve"> CITATION Hen20 \l 1033 </w:instrText>
          </w:r>
          <w:r w:rsidR="00D17BFB">
            <w:rPr>
              <w:i/>
              <w:iCs/>
              <w:color w:val="44546A" w:themeColor="text2"/>
              <w:szCs w:val="18"/>
            </w:rPr>
            <w:fldChar w:fldCharType="separate"/>
          </w:r>
          <w:r w:rsidR="00D17BFB" w:rsidRPr="00D17BFB">
            <w:rPr>
              <w:noProof/>
              <w:color w:val="44546A" w:themeColor="text2"/>
              <w:szCs w:val="18"/>
              <w:lang w:val="en-US"/>
            </w:rPr>
            <w:t>(Hendler, et al., 2020)</w:t>
          </w:r>
          <w:r w:rsidR="00D17BFB">
            <w:rPr>
              <w:i/>
              <w:iCs/>
              <w:color w:val="44546A" w:themeColor="text2"/>
              <w:szCs w:val="18"/>
            </w:rPr>
            <w:fldChar w:fldCharType="end"/>
          </w:r>
        </w:sdtContent>
      </w:sdt>
    </w:p>
    <w:p w14:paraId="73DE232E" w14:textId="0407482A" w:rsidR="00E60D32" w:rsidRPr="00E60D32" w:rsidRDefault="00D17BFB" w:rsidP="00D17BFB">
      <w:r>
        <w:t xml:space="preserve">The identified technique utilises .NET’s reflection mechanism to set </w:t>
      </w:r>
      <w:r w:rsidR="00E60D32" w:rsidRPr="00E60D32">
        <w:t xml:space="preserve">the </w:t>
      </w:r>
      <w:r>
        <w:t xml:space="preserve">private </w:t>
      </w:r>
      <w:r w:rsidR="00E60D32" w:rsidRPr="00E60D32">
        <w:t xml:space="preserve">static </w:t>
      </w:r>
      <w:r>
        <w:t xml:space="preserve">property </w:t>
      </w:r>
      <w:proofErr w:type="spellStart"/>
      <w:r w:rsidR="00E60D32" w:rsidRPr="00E60D32">
        <w:rPr>
          <w:i/>
          <w:iCs/>
        </w:rPr>
        <w:t>asmiInitFailed</w:t>
      </w:r>
      <w:proofErr w:type="spellEnd"/>
      <w:r w:rsidR="00E60D32" w:rsidRPr="00E60D32">
        <w:rPr>
          <w:i/>
          <w:iCs/>
        </w:rPr>
        <w:t xml:space="preserve"> </w:t>
      </w:r>
      <w:r w:rsidR="00E60D32" w:rsidRPr="00E60D32">
        <w:t xml:space="preserve">to </w:t>
      </w:r>
      <w:r w:rsidR="00E60D32" w:rsidRPr="00E60D32">
        <w:rPr>
          <w:i/>
          <w:iCs/>
        </w:rPr>
        <w:t>true</w:t>
      </w:r>
      <w:r w:rsidR="00E60D32" w:rsidRPr="00E60D32">
        <w:t>, effectively disabling AMSI by indicating that initialisation has failed, ensuring that no scan is done for the current process.</w:t>
      </w:r>
    </w:p>
    <w:p w14:paraId="2BF89F23" w14:textId="77777777" w:rsidR="00E60D32" w:rsidRPr="00E60D32" w:rsidRDefault="00E60D32" w:rsidP="00E60D32">
      <w:pPr>
        <w:pStyle w:val="Heading2"/>
      </w:pPr>
      <w:r w:rsidRPr="00E60D32">
        <w:t>Reverse Shell</w:t>
      </w:r>
    </w:p>
    <w:p w14:paraId="66FE99FC" w14:textId="685C693E" w:rsidR="00C20A0E" w:rsidRDefault="00E60D32" w:rsidP="00D17BFB">
      <w:r w:rsidRPr="00D17BFB">
        <w:t xml:space="preserve">Reverse shells aim to create shell sessions by having the server connect the client through I/O redirections, enabling attackers to gain remote access to the target system. </w:t>
      </w:r>
      <w:r w:rsidR="00C20A0E" w:rsidRPr="00D17BFB">
        <w:t xml:space="preserve">The listener is a session handler to control a compromised victim that reports back to the </w:t>
      </w:r>
      <w:r w:rsidR="00D17BFB" w:rsidRPr="00D17BFB">
        <w:t>command-and-control</w:t>
      </w:r>
      <w:r w:rsidR="00C20A0E" w:rsidRPr="00D17BFB">
        <w:t xml:space="preserve"> server </w:t>
      </w:r>
      <w:r w:rsidR="00D17BFB">
        <w:t xml:space="preserve">on a </w:t>
      </w:r>
      <w:r w:rsidR="00C20A0E" w:rsidRPr="00D17BFB">
        <w:t>specified IP and port.</w:t>
      </w:r>
    </w:p>
    <w:p w14:paraId="4FBA6ACE" w14:textId="4EECA91F" w:rsidR="000E5CBE" w:rsidRDefault="00B01009" w:rsidP="000E5CBE">
      <w:pPr>
        <w:keepNext/>
      </w:pPr>
      <w:r w:rsidRPr="000E5CBE">
        <w:drawing>
          <wp:inline distT="0" distB="0" distL="0" distR="0" wp14:anchorId="73401D86" wp14:editId="7801B14F">
            <wp:extent cx="3141679" cy="687705"/>
            <wp:effectExtent l="0" t="0" r="1905" b="0"/>
            <wp:docPr id="38067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78383" name=""/>
                    <pic:cNvPicPr/>
                  </pic:nvPicPr>
                  <pic:blipFill>
                    <a:blip r:embed="rId14"/>
                    <a:stretch>
                      <a:fillRect/>
                    </a:stretch>
                  </pic:blipFill>
                  <pic:spPr>
                    <a:xfrm>
                      <a:off x="0" y="0"/>
                      <a:ext cx="3141679" cy="687705"/>
                    </a:xfrm>
                    <a:prstGeom prst="rect">
                      <a:avLst/>
                    </a:prstGeom>
                  </pic:spPr>
                </pic:pic>
              </a:graphicData>
            </a:graphic>
          </wp:inline>
        </w:drawing>
      </w:r>
    </w:p>
    <w:p w14:paraId="4DBE0EDA" w14:textId="11617F1A" w:rsidR="000E5CBE" w:rsidRPr="00D17BFB" w:rsidRDefault="000E5CBE" w:rsidP="000E5CBE">
      <w:pPr>
        <w:pStyle w:val="Caption"/>
      </w:pPr>
      <w:r>
        <w:t xml:space="preserve">Figure </w:t>
      </w:r>
      <w:r>
        <w:fldChar w:fldCharType="begin"/>
      </w:r>
      <w:r>
        <w:instrText xml:space="preserve"> SEQ Figure \* ARABIC </w:instrText>
      </w:r>
      <w:r>
        <w:fldChar w:fldCharType="separate"/>
      </w:r>
      <w:r>
        <w:rPr>
          <w:noProof/>
        </w:rPr>
        <w:t>3</w:t>
      </w:r>
      <w:r>
        <w:fldChar w:fldCharType="end"/>
      </w:r>
      <w:r>
        <w:t>. Reverse Shell Attack Mechanism</w:t>
      </w:r>
    </w:p>
    <w:p w14:paraId="529242A4" w14:textId="7DDAAD7F" w:rsidR="00E60D32" w:rsidRPr="00D17BFB" w:rsidRDefault="00E60D32" w:rsidP="00D17BFB">
      <w:r w:rsidRPr="00D17BFB">
        <w:lastRenderedPageBreak/>
        <w:t>In the following script, a new TCP client object attempts to connect to an IP address on port 443 (this is a secure port</w:t>
      </w:r>
      <w:r w:rsidR="00D17BFB">
        <w:t xml:space="preserve">, </w:t>
      </w:r>
      <w:r w:rsidRPr="00D17BFB">
        <w:t>so connections are disguised as HTTPS traffic to avoid detection by network security measures)</w:t>
      </w:r>
      <w:r w:rsidR="00D17BFB">
        <w:t>. The client then</w:t>
      </w:r>
      <w:r w:rsidRPr="00D17BFB">
        <w:t xml:space="preserve"> sends and receives data from the remote system</w:t>
      </w:r>
      <w:r w:rsidR="00D17BFB">
        <w:t xml:space="preserve">, </w:t>
      </w:r>
      <w:r w:rsidR="00D60CCE">
        <w:t xml:space="preserve">becoming </w:t>
      </w:r>
      <w:r w:rsidR="00D17BFB">
        <w:t xml:space="preserve">vulnerable </w:t>
      </w:r>
      <w:r w:rsidR="00D60CCE">
        <w:t>to</w:t>
      </w:r>
      <w:r w:rsidR="00D17BFB">
        <w:t xml:space="preserve"> remote command execution on the compromised machine</w:t>
      </w:r>
      <w:r w:rsidRPr="00D17BFB">
        <w:t>. The output of the executed commands is then sent back to the remote system</w:t>
      </w:r>
      <w:r w:rsidR="00D60CCE">
        <w:t>.</w:t>
      </w:r>
      <w:r w:rsidRPr="00D17BFB">
        <w:t xml:space="preserve"> </w:t>
      </w:r>
    </w:p>
    <w:bookmarkStart w:id="1" w:name="_MON_1759595160"/>
    <w:bookmarkEnd w:id="1"/>
    <w:p w14:paraId="501363D2" w14:textId="6CBC3167" w:rsidR="00E60D32" w:rsidRPr="00E60D32" w:rsidRDefault="008D2DC3" w:rsidP="00E60D32">
      <w:pPr>
        <w:keepNext/>
        <w:spacing w:line="240" w:lineRule="auto"/>
        <w:rPr>
          <w:i/>
          <w:iCs/>
          <w:color w:val="44546A" w:themeColor="text2"/>
          <w:szCs w:val="18"/>
        </w:rPr>
      </w:pPr>
      <w:r w:rsidRPr="00E60D32">
        <w:object w:dxaOrig="4847" w:dyaOrig="2340" w14:anchorId="0540BC71">
          <v:shape id="_x0000_i1026" type="#_x0000_t75" style="width:242.5pt;height:116.95pt" o:ole="">
            <v:imagedata r:id="rId15" o:title=""/>
          </v:shape>
          <o:OLEObject Type="Embed" ProgID="Word.Document.12" ShapeID="_x0000_i1026" DrawAspect="Content" ObjectID="_1760787657" r:id="rId16">
            <o:FieldCodes>\s</o:FieldCodes>
          </o:OLEObject>
        </w:object>
      </w:r>
      <w:r w:rsidR="00E60D32" w:rsidRPr="00E60D32">
        <w:rPr>
          <w:i/>
          <w:iCs/>
          <w:color w:val="44546A" w:themeColor="text2"/>
          <w:szCs w:val="18"/>
        </w:rPr>
        <w:t xml:space="preserve">Figure </w:t>
      </w:r>
      <w:r w:rsidR="00E60D32" w:rsidRPr="00E60D32">
        <w:rPr>
          <w:i/>
          <w:iCs/>
          <w:color w:val="44546A" w:themeColor="text2"/>
          <w:szCs w:val="18"/>
        </w:rPr>
        <w:fldChar w:fldCharType="begin"/>
      </w:r>
      <w:r w:rsidR="00E60D32" w:rsidRPr="00E60D32">
        <w:rPr>
          <w:i/>
          <w:iCs/>
          <w:color w:val="44546A" w:themeColor="text2"/>
          <w:szCs w:val="18"/>
        </w:rPr>
        <w:instrText xml:space="preserve"> SEQ Figure \* ARABIC </w:instrText>
      </w:r>
      <w:r w:rsidR="00E60D32" w:rsidRPr="00E60D32">
        <w:rPr>
          <w:i/>
          <w:iCs/>
          <w:color w:val="44546A" w:themeColor="text2"/>
          <w:szCs w:val="18"/>
        </w:rPr>
        <w:fldChar w:fldCharType="separate"/>
      </w:r>
      <w:r w:rsidR="000E5CBE">
        <w:rPr>
          <w:i/>
          <w:iCs/>
          <w:noProof/>
          <w:color w:val="44546A" w:themeColor="text2"/>
          <w:szCs w:val="18"/>
        </w:rPr>
        <w:t>4</w:t>
      </w:r>
      <w:r w:rsidR="00E60D32" w:rsidRPr="00E60D32">
        <w:rPr>
          <w:i/>
          <w:iCs/>
          <w:color w:val="44546A" w:themeColor="text2"/>
          <w:szCs w:val="18"/>
        </w:rPr>
        <w:fldChar w:fldCharType="end"/>
      </w:r>
      <w:r w:rsidR="00E60D32" w:rsidRPr="00E60D32">
        <w:rPr>
          <w:i/>
          <w:iCs/>
          <w:color w:val="44546A" w:themeColor="text2"/>
          <w:szCs w:val="18"/>
        </w:rPr>
        <w:t>. Remote Command Execution Exploit</w:t>
      </w:r>
    </w:p>
    <w:p w14:paraId="12E94BC1" w14:textId="4CBFF474" w:rsidR="00E60D32" w:rsidRPr="00D60CCE" w:rsidRDefault="00D60CCE" w:rsidP="00E60D32">
      <w:pPr>
        <w:keepNext/>
        <w:spacing w:line="240" w:lineRule="auto"/>
      </w:pPr>
      <w:r>
        <w:t xml:space="preserve">The attack opens the door for </w:t>
      </w:r>
      <w:r w:rsidR="00E60D32" w:rsidRPr="00D60CCE">
        <w:t>simple reconnaissance, data theft</w:t>
      </w:r>
      <w:r>
        <w:t xml:space="preserve">, </w:t>
      </w:r>
      <w:r w:rsidR="00E60D32" w:rsidRPr="00D60CCE">
        <w:t xml:space="preserve">or </w:t>
      </w:r>
      <w:r>
        <w:t>even</w:t>
      </w:r>
      <w:r w:rsidR="00E60D32" w:rsidRPr="00D60CCE">
        <w:t xml:space="preserve"> malware deployment. </w:t>
      </w:r>
    </w:p>
    <w:p w14:paraId="1B0BE423" w14:textId="1DB4A341" w:rsidR="00E60D32" w:rsidRPr="0076413E" w:rsidRDefault="00E60D32" w:rsidP="0076413E">
      <w:pPr>
        <w:pStyle w:val="Heading1"/>
      </w:pPr>
      <w:r w:rsidRPr="0076413E">
        <w:t>Challenges</w:t>
      </w:r>
      <w:r w:rsidR="0090676C">
        <w:t xml:space="preserve"> and Strategies</w:t>
      </w:r>
    </w:p>
    <w:p w14:paraId="323BCEF5" w14:textId="77777777" w:rsidR="00E60D32" w:rsidRPr="00E60D32" w:rsidRDefault="00E60D32" w:rsidP="00E60D32">
      <w:pPr>
        <w:pStyle w:val="Heading2"/>
      </w:pPr>
      <w:r w:rsidRPr="00E60D32">
        <w:t>Bypassing Firewalls</w:t>
      </w:r>
    </w:p>
    <w:p w14:paraId="3B7F6858" w14:textId="77777777" w:rsidR="00E60D32" w:rsidRPr="00E60D32" w:rsidRDefault="00E60D32" w:rsidP="00E60D32">
      <w:r w:rsidRPr="00E60D32">
        <w:t>In my efforts trying to bypass the antimalware detection system, I failed to recognise how the enterprise firewall on my work device would be monitoring and filtering incoming and outgoing network traffic. This was before the virtual environment had been setup and since I had not isolated the testing environment, I got a very interesting message from a security analyst from my company.</w:t>
      </w:r>
    </w:p>
    <w:p w14:paraId="21D2BB8E" w14:textId="77777777" w:rsidR="00E60D32" w:rsidRPr="00E60D32" w:rsidRDefault="00E60D32" w:rsidP="00E60D32">
      <w:pPr>
        <w:keepNext/>
      </w:pPr>
      <w:r w:rsidRPr="00E60D32">
        <w:rPr>
          <w:noProof/>
        </w:rPr>
        <w:drawing>
          <wp:inline distT="0" distB="0" distL="0" distR="0" wp14:anchorId="3F66F8BA" wp14:editId="4776D382">
            <wp:extent cx="3097763" cy="933520"/>
            <wp:effectExtent l="0" t="0" r="7620" b="0"/>
            <wp:docPr id="75679079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90797" name="Picture 1" descr="A screenshot of a cha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8928" cy="942912"/>
                    </a:xfrm>
                    <a:prstGeom prst="rect">
                      <a:avLst/>
                    </a:prstGeom>
                    <a:noFill/>
                    <a:ln>
                      <a:noFill/>
                    </a:ln>
                  </pic:spPr>
                </pic:pic>
              </a:graphicData>
            </a:graphic>
          </wp:inline>
        </w:drawing>
      </w:r>
    </w:p>
    <w:p w14:paraId="2C720A48" w14:textId="4F161C7A" w:rsidR="00E60D32" w:rsidRPr="00E60D32" w:rsidRDefault="00E60D32" w:rsidP="00E60D32">
      <w:pPr>
        <w:pStyle w:val="Caption"/>
      </w:pPr>
      <w:r w:rsidRPr="00E60D32">
        <w:t xml:space="preserve">Figure </w:t>
      </w:r>
      <w:r w:rsidR="00000000">
        <w:fldChar w:fldCharType="begin"/>
      </w:r>
      <w:r w:rsidR="00000000">
        <w:instrText xml:space="preserve"> SEQ Figure \* ARABIC </w:instrText>
      </w:r>
      <w:r w:rsidR="00000000">
        <w:fldChar w:fldCharType="separate"/>
      </w:r>
      <w:r w:rsidR="000E5CBE">
        <w:rPr>
          <w:noProof/>
        </w:rPr>
        <w:t>5</w:t>
      </w:r>
      <w:r w:rsidR="00000000">
        <w:rPr>
          <w:noProof/>
        </w:rPr>
        <w:fldChar w:fldCharType="end"/>
      </w:r>
      <w:r w:rsidRPr="00E60D32">
        <w:t>. Preliminary Reverse Shell Attack detected by Enterprise Firewall</w:t>
      </w:r>
    </w:p>
    <w:p w14:paraId="2E0141E0" w14:textId="77777777" w:rsidR="00E60D32" w:rsidRPr="00E60D32" w:rsidRDefault="00E60D32" w:rsidP="00E60D32">
      <w:r w:rsidRPr="00E60D32">
        <w:t xml:space="preserve">Not only does this stress the importance of isolating a test environment before conducting tests of such nature, </w:t>
      </w:r>
      <w:proofErr w:type="gramStart"/>
      <w:r w:rsidRPr="00E60D32">
        <w:t>it</w:t>
      </w:r>
      <w:proofErr w:type="gramEnd"/>
      <w:r w:rsidRPr="00E60D32">
        <w:t xml:space="preserve"> intrigued me how the enterprise firewall overlayed the default security mechanisms on my device. Nevertheless, it was a reminder to be careful in executing scripts, even if I knew they were harmless.</w:t>
      </w:r>
    </w:p>
    <w:p w14:paraId="2AAA966E" w14:textId="4DA20DBF" w:rsidR="00E60D32" w:rsidRPr="00E60D32" w:rsidRDefault="00592EE0" w:rsidP="00E60D32">
      <w:pPr>
        <w:pStyle w:val="Heading2"/>
      </w:pPr>
      <w:r>
        <w:t>Persistence</w:t>
      </w:r>
    </w:p>
    <w:p w14:paraId="6AC3DA52" w14:textId="2480DFD9" w:rsidR="00592EE0" w:rsidRDefault="00592EE0" w:rsidP="00E60D32">
      <w:r>
        <w:t xml:space="preserve">On its own, a reverse shell connection does not offer persistence capabilities. </w:t>
      </w:r>
      <w:r w:rsidR="003E5A07" w:rsidRPr="003E5A07">
        <w:t>To achieve persistence, it requires being embedded within malware that provides such functionality</w:t>
      </w:r>
      <w:r>
        <w:t xml:space="preserve">. </w:t>
      </w:r>
    </w:p>
    <w:p w14:paraId="0194876E" w14:textId="0D60B6FB" w:rsidR="003341FA" w:rsidRDefault="003E5A07" w:rsidP="00E60D32">
      <w:r w:rsidRPr="003E5A07">
        <w:t>During my exploration of various methods for establishing persistent fileless malware, my investigation led me to Kovter, a click-fraud trojan that utilizes a fileless persistence mechanism through a registry-based attack. The concept involved creating a registry value that remains hidden from regedit</w:t>
      </w:r>
      <w:r>
        <w:t xml:space="preserve"> and stores</w:t>
      </w:r>
      <w:r w:rsidRPr="003E5A07">
        <w:t xml:space="preserve"> the </w:t>
      </w:r>
      <w:r w:rsidRPr="003E5A07">
        <w:t>malware executable within the registry. Executing this plan, however, required a significant learning curve</w:t>
      </w:r>
      <w:r>
        <w:t xml:space="preserve"> beyond the scope of this investigation</w:t>
      </w:r>
      <w:r w:rsidRPr="003E5A07">
        <w:t xml:space="preserve">. Nonetheless, </w:t>
      </w:r>
      <w:r>
        <w:t xml:space="preserve">investigating about </w:t>
      </w:r>
      <w:r w:rsidRPr="003E5A07">
        <w:t>this technique provided valuable insights into how an attacker could gain long-term control over the victim's system, underscoring the seriousness of such an attack</w:t>
      </w:r>
      <w:r>
        <w:t>.</w:t>
      </w:r>
    </w:p>
    <w:p w14:paraId="2586B442" w14:textId="057B8046" w:rsidR="00DF07DA" w:rsidRPr="00DF07DA" w:rsidRDefault="00DF07DA" w:rsidP="00E60D32">
      <w:pPr>
        <w:pStyle w:val="Heading2"/>
      </w:pPr>
      <w:r>
        <w:t>Prevention Strategies and Methodologies for Detection through System Behavioural Monitoring</w:t>
      </w:r>
    </w:p>
    <w:p w14:paraId="4321AC1E" w14:textId="32406ADE" w:rsidR="0090676C" w:rsidRDefault="00DF07DA" w:rsidP="00E60D32">
      <w:pPr>
        <w:rPr>
          <w:rFonts w:eastAsia="Times New Roman" w:cs="Times New Roman"/>
        </w:rPr>
      </w:pPr>
      <w:r>
        <w:rPr>
          <w:rFonts w:eastAsia="Times New Roman" w:cs="Times New Roman"/>
        </w:rPr>
        <w:t xml:space="preserve">From a server perspective, it is difficult to block all reverse shell connections when using a networked system. However, there are steps that can be taken to </w:t>
      </w:r>
      <w:r w:rsidR="00032B26">
        <w:rPr>
          <w:rFonts w:eastAsia="Times New Roman" w:cs="Times New Roman"/>
        </w:rPr>
        <w:t>enhance</w:t>
      </w:r>
      <w:r>
        <w:rPr>
          <w:rFonts w:eastAsia="Times New Roman" w:cs="Times New Roman"/>
        </w:rPr>
        <w:t xml:space="preserve"> system defences and mitigate risk. </w:t>
      </w:r>
      <w:r w:rsidR="00032B26" w:rsidRPr="00032B26">
        <w:rPr>
          <w:rFonts w:eastAsia="Times New Roman" w:cs="Times New Roman"/>
        </w:rPr>
        <w:t>These measures involve restricting outgoing connectivity to specific ports and remote IP addresses, setting up a proxy server with limited destinations and more stringent controls, and mitigating vulnerabilities, such as code injection exploits.</w:t>
      </w:r>
    </w:p>
    <w:p w14:paraId="0F100B15" w14:textId="170F2EF1" w:rsidR="000E5CBE" w:rsidRDefault="000E5CBE" w:rsidP="00E60D32">
      <w:pPr>
        <w:rPr>
          <w:rFonts w:eastAsia="Times New Roman" w:cs="Times New Roman"/>
        </w:rPr>
      </w:pPr>
      <w:r>
        <w:rPr>
          <w:rFonts w:eastAsia="Times New Roman" w:cs="Times New Roman"/>
        </w:rPr>
        <w:t xml:space="preserve">Additionally, preventing phishing frauds requires cybersecurity awareness and an understanding of the strategies employed by attackers in social engineering. This study involved the creation of a Microsoft phishing email that </w:t>
      </w:r>
      <w:r w:rsidR="00032B26">
        <w:rPr>
          <w:rFonts w:eastAsia="Times New Roman" w:cs="Times New Roman"/>
        </w:rPr>
        <w:t>was designed to instill</w:t>
      </w:r>
      <w:r>
        <w:rPr>
          <w:rFonts w:eastAsia="Times New Roman" w:cs="Times New Roman"/>
        </w:rPr>
        <w:t xml:space="preserve"> a sense of urgency </w:t>
      </w:r>
      <w:r w:rsidR="00032B26">
        <w:rPr>
          <w:rFonts w:eastAsia="Times New Roman" w:cs="Times New Roman"/>
        </w:rPr>
        <w:t>in the victim, making it more likely for them to follow through with the provided instructions</w:t>
      </w:r>
      <w:r>
        <w:rPr>
          <w:rFonts w:eastAsia="Times New Roman" w:cs="Times New Roman"/>
        </w:rPr>
        <w:t>.</w:t>
      </w:r>
      <w:r w:rsidR="00032B26">
        <w:rPr>
          <w:rFonts w:eastAsia="Times New Roman" w:cs="Times New Roman"/>
        </w:rPr>
        <w:t xml:space="preserve"> T</w:t>
      </w:r>
      <w:r>
        <w:rPr>
          <w:rFonts w:eastAsia="Times New Roman" w:cs="Times New Roman"/>
        </w:rPr>
        <w:t xml:space="preserve">he email </w:t>
      </w:r>
      <w:r w:rsidR="00032B26">
        <w:rPr>
          <w:rFonts w:eastAsia="Times New Roman" w:cs="Times New Roman"/>
        </w:rPr>
        <w:t xml:space="preserve">could also be </w:t>
      </w:r>
      <w:r>
        <w:rPr>
          <w:rFonts w:eastAsia="Times New Roman" w:cs="Times New Roman"/>
        </w:rPr>
        <w:t xml:space="preserve">accompanied with a malicious helpline </w:t>
      </w:r>
      <w:r w:rsidR="00032B26">
        <w:rPr>
          <w:rFonts w:eastAsia="Times New Roman" w:cs="Times New Roman"/>
        </w:rPr>
        <w:t>intended to persuade the user to comply</w:t>
      </w:r>
      <w:r>
        <w:rPr>
          <w:rFonts w:eastAsia="Times New Roman" w:cs="Times New Roman"/>
        </w:rPr>
        <w:t xml:space="preserve">. One of the </w:t>
      </w:r>
      <w:r w:rsidR="0090676C">
        <w:rPr>
          <w:rFonts w:eastAsia="Times New Roman" w:cs="Times New Roman"/>
        </w:rPr>
        <w:t xml:space="preserve">challenges in this study involved bypassing </w:t>
      </w:r>
      <w:r w:rsidR="00B01009">
        <w:rPr>
          <w:rFonts w:eastAsia="Times New Roman" w:cs="Times New Roman"/>
        </w:rPr>
        <w:t>Microsoft Defender</w:t>
      </w:r>
      <w:r w:rsidR="0090676C">
        <w:rPr>
          <w:rFonts w:eastAsia="Times New Roman" w:cs="Times New Roman"/>
        </w:rPr>
        <w:t xml:space="preserve"> SmartScreen</w:t>
      </w:r>
      <w:r w:rsidR="00B01009">
        <w:rPr>
          <w:rFonts w:eastAsia="Times New Roman" w:cs="Times New Roman"/>
        </w:rPr>
        <w:t xml:space="preserve">, which flags custom scripts as unknown as suspicious. While a strategy to bypass this security was investigated, and </w:t>
      </w:r>
      <w:hyperlink r:id="rId18" w:history="1">
        <w:r w:rsidR="00B01009" w:rsidRPr="00B01009">
          <w:rPr>
            <w:rStyle w:val="Hyperlink"/>
            <w:rFonts w:eastAsia="Times New Roman" w:cs="Times New Roman"/>
          </w:rPr>
          <w:t>exploi</w:t>
        </w:r>
        <w:r w:rsidR="00B01009">
          <w:rPr>
            <w:rStyle w:val="Hyperlink"/>
            <w:rFonts w:eastAsia="Times New Roman" w:cs="Times New Roman"/>
          </w:rPr>
          <w:t>ts</w:t>
        </w:r>
      </w:hyperlink>
      <w:r w:rsidR="00B01009">
        <w:rPr>
          <w:rFonts w:eastAsia="Times New Roman" w:cs="Times New Roman"/>
        </w:rPr>
        <w:t xml:space="preserve"> were readily available, this step could not be implemented due to the study’s constraints. </w:t>
      </w:r>
      <w:r w:rsidR="00032B26" w:rsidRPr="00032B26">
        <w:rPr>
          <w:rFonts w:eastAsia="Times New Roman" w:cs="Times New Roman"/>
        </w:rPr>
        <w:t>However, with more effort in social engineering, this security measure can be easily circumvented.</w:t>
      </w:r>
    </w:p>
    <w:p w14:paraId="1F8717D1" w14:textId="62CFEC01" w:rsidR="007C4F7A" w:rsidRDefault="00032B26" w:rsidP="00E60D32">
      <w:pPr>
        <w:rPr>
          <w:rFonts w:eastAsia="Times New Roman" w:cs="Times New Roman"/>
        </w:rPr>
      </w:pPr>
      <w:r w:rsidRPr="00032B26">
        <w:rPr>
          <w:rFonts w:eastAsia="Times New Roman" w:cs="Times New Roman"/>
        </w:rPr>
        <w:t xml:space="preserve">One effective strategy for detecting reverse shell connections involves monitoring and </w:t>
      </w:r>
      <w:r w:rsidRPr="00032B26">
        <w:rPr>
          <w:rFonts w:eastAsia="Times New Roman" w:cs="Times New Roman"/>
        </w:rPr>
        <w:t>analysing</w:t>
      </w:r>
      <w:r w:rsidRPr="00032B26">
        <w:rPr>
          <w:rFonts w:eastAsia="Times New Roman" w:cs="Times New Roman"/>
        </w:rPr>
        <w:t xml:space="preserve"> packet data traffic between the client system or internal network and external networks. This analysis entails assessing the transmission directions and payload sizes of monitored packets relative to a predefined traffic pattern</w:t>
      </w:r>
      <w:sdt>
        <w:sdtPr>
          <w:rPr>
            <w:rFonts w:eastAsia="Times New Roman" w:cs="Times New Roman"/>
          </w:rPr>
          <w:id w:val="-970128751"/>
          <w:citation/>
        </w:sdtPr>
        <w:sdtContent>
          <w:r w:rsidR="007C4F7A">
            <w:rPr>
              <w:rFonts w:eastAsia="Times New Roman" w:cs="Times New Roman"/>
            </w:rPr>
            <w:fldChar w:fldCharType="begin"/>
          </w:r>
          <w:r w:rsidR="007C4F7A">
            <w:rPr>
              <w:rFonts w:eastAsia="Times New Roman" w:cs="Times New Roman"/>
              <w:lang w:val="en-US"/>
            </w:rPr>
            <w:instrText xml:space="preserve"> CITATION Joh17 \l 1033 </w:instrText>
          </w:r>
          <w:r w:rsidR="007C4F7A">
            <w:rPr>
              <w:rFonts w:eastAsia="Times New Roman" w:cs="Times New Roman"/>
            </w:rPr>
            <w:fldChar w:fldCharType="separate"/>
          </w:r>
          <w:r w:rsidR="007C4F7A">
            <w:rPr>
              <w:rFonts w:eastAsia="Times New Roman" w:cs="Times New Roman"/>
              <w:noProof/>
              <w:lang w:val="en-US"/>
            </w:rPr>
            <w:t xml:space="preserve"> </w:t>
          </w:r>
          <w:r w:rsidR="007C4F7A" w:rsidRPr="007C4F7A">
            <w:rPr>
              <w:rFonts w:eastAsia="Times New Roman" w:cs="Times New Roman"/>
              <w:noProof/>
              <w:lang w:val="en-US"/>
            </w:rPr>
            <w:t>(Althouse, et al., 2017)</w:t>
          </w:r>
          <w:r w:rsidR="007C4F7A">
            <w:rPr>
              <w:rFonts w:eastAsia="Times New Roman" w:cs="Times New Roman"/>
            </w:rPr>
            <w:fldChar w:fldCharType="end"/>
          </w:r>
        </w:sdtContent>
      </w:sdt>
      <w:r w:rsidR="007C4F7A">
        <w:rPr>
          <w:rFonts w:eastAsia="Times New Roman" w:cs="Times New Roman"/>
        </w:rPr>
        <w:t>.</w:t>
      </w:r>
    </w:p>
    <w:p w14:paraId="1F8D3837" w14:textId="0C6F0201" w:rsidR="007C4F7A" w:rsidRDefault="007C4F7A" w:rsidP="00E60D32">
      <w:pPr>
        <w:rPr>
          <w:rFonts w:eastAsia="Times New Roman" w:cs="Times New Roman"/>
        </w:rPr>
      </w:pPr>
      <w:r>
        <w:rPr>
          <w:rFonts w:eastAsia="Times New Roman" w:cs="Times New Roman"/>
        </w:rPr>
        <w:t xml:space="preserve">Another strategy involves regular monitoring of open ports on a system to identify unusual or unauthorised services running on non-standard ports. </w:t>
      </w:r>
      <w:r w:rsidR="008D2DC3">
        <w:rPr>
          <w:rFonts w:eastAsia="Times New Roman" w:cs="Times New Roman"/>
        </w:rPr>
        <w:t xml:space="preserve">Also, though the attack conducted in this study bypasses this be communicating on a secure port, tracking of well-known protocols (i.e., HTTP, SSH, RDP) on unexpected ports is often a strategy that could help indicate signs of malicious activity. </w:t>
      </w:r>
    </w:p>
    <w:p w14:paraId="287C5606" w14:textId="330157C0" w:rsidR="0076413E" w:rsidRPr="0076413E" w:rsidRDefault="0076413E" w:rsidP="0076413E">
      <w:pPr>
        <w:pStyle w:val="Heading1"/>
      </w:pPr>
      <w:r w:rsidRPr="0076413E">
        <w:t>Concluding Remarks</w:t>
      </w:r>
    </w:p>
    <w:p w14:paraId="072A90E2" w14:textId="207BEBE2" w:rsidR="00FD58A4" w:rsidRDefault="006B3DC9" w:rsidP="006B3DC9">
      <w:pPr>
        <w:rPr>
          <w:rFonts w:eastAsia="Times New Roman" w:cs="Times New Roman"/>
        </w:rPr>
      </w:pPr>
      <w:r w:rsidRPr="006B3DC9">
        <w:rPr>
          <w:rFonts w:eastAsia="Times New Roman" w:cs="Times New Roman"/>
        </w:rPr>
        <w:t xml:space="preserve">The increasing prevalence of non-malware attacks underscores the necessity for security defenders to enhance their detection and prevention strategies. Furthermore, adopting a zero-trust approach, </w:t>
      </w:r>
      <w:r>
        <w:rPr>
          <w:rFonts w:eastAsia="Times New Roman" w:cs="Times New Roman"/>
        </w:rPr>
        <w:t>balancing usability,</w:t>
      </w:r>
      <w:r w:rsidRPr="006B3DC9">
        <w:rPr>
          <w:rFonts w:eastAsia="Times New Roman" w:cs="Times New Roman"/>
        </w:rPr>
        <w:t xml:space="preserve"> and security, and </w:t>
      </w:r>
      <w:r>
        <w:rPr>
          <w:rFonts w:eastAsia="Times New Roman" w:cs="Times New Roman"/>
        </w:rPr>
        <w:t xml:space="preserve">being prepared with an </w:t>
      </w:r>
      <w:r w:rsidRPr="006B3DC9">
        <w:rPr>
          <w:rFonts w:eastAsia="Times New Roman" w:cs="Times New Roman"/>
        </w:rPr>
        <w:t xml:space="preserve">incident response plan </w:t>
      </w:r>
      <w:r>
        <w:rPr>
          <w:rFonts w:eastAsia="Times New Roman" w:cs="Times New Roman"/>
        </w:rPr>
        <w:t>is critical to minimising the scope and impact of these attacks</w:t>
      </w:r>
      <w:r w:rsidRPr="006B3DC9">
        <w:rPr>
          <w:rFonts w:eastAsia="Times New Roman" w:cs="Times New Roman"/>
        </w:rPr>
        <w:t>. This mindset requires organizations to assume that no user or system is inherently trusted, enforcing strict access controls, continuous monitoring, and micro-segmentation to limit lateral movement. This approach not only fosters a more resilient security posture but also acknowledges the dynamic and persistent nature of contemporary cyber threats.</w:t>
      </w:r>
      <w:r w:rsidR="00FD58A4">
        <w:rPr>
          <w:rFonts w:eastAsia="Times New Roman" w:cs="Times New Roman"/>
        </w:rPr>
        <w:br w:type="page"/>
      </w:r>
    </w:p>
    <w:p w14:paraId="5111FBD5" w14:textId="51D8652A" w:rsidR="00FD58A4" w:rsidRPr="00FD58A4" w:rsidRDefault="00FD58A4" w:rsidP="00FD58A4">
      <w:pPr>
        <w:pStyle w:val="Heading1"/>
      </w:pPr>
      <w:r w:rsidRPr="00FD58A4">
        <w:lastRenderedPageBreak/>
        <w:t>References</w:t>
      </w:r>
    </w:p>
    <w:p w14:paraId="4FCAAD50" w14:textId="77777777" w:rsidR="00FD58A4" w:rsidRPr="00FD58A4" w:rsidRDefault="00FD58A4" w:rsidP="00FD58A4">
      <w:pPr>
        <w:pStyle w:val="Bibliography"/>
        <w:rPr>
          <w:noProof/>
          <w:sz w:val="22"/>
          <w:lang w:val="en-US"/>
        </w:rPr>
      </w:pPr>
      <w:r w:rsidRPr="00FD58A4">
        <w:rPr>
          <w:rFonts w:eastAsia="Times New Roman" w:cs="Times New Roman"/>
          <w:sz w:val="16"/>
          <w:szCs w:val="20"/>
        </w:rPr>
        <w:fldChar w:fldCharType="begin"/>
      </w:r>
      <w:r w:rsidRPr="00FD58A4">
        <w:rPr>
          <w:rFonts w:eastAsia="Times New Roman" w:cs="Times New Roman"/>
          <w:sz w:val="16"/>
          <w:szCs w:val="20"/>
          <w:lang w:val="en-US"/>
        </w:rPr>
        <w:instrText xml:space="preserve"> BIBLIOGRAPHY  \l 1033 </w:instrText>
      </w:r>
      <w:r w:rsidRPr="00FD58A4">
        <w:rPr>
          <w:rFonts w:eastAsia="Times New Roman" w:cs="Times New Roman"/>
          <w:sz w:val="16"/>
          <w:szCs w:val="20"/>
        </w:rPr>
        <w:fldChar w:fldCharType="separate"/>
      </w:r>
      <w:r w:rsidRPr="00FD58A4">
        <w:rPr>
          <w:noProof/>
          <w:sz w:val="16"/>
          <w:szCs w:val="20"/>
          <w:lang w:val="en-US"/>
        </w:rPr>
        <w:t xml:space="preserve">Althouse, J. B., Salusky, W. R. &amp; Atkinson, J. S., 2017. Reverse Shell Network Intrusion Detection. </w:t>
      </w:r>
      <w:r w:rsidRPr="00FD58A4">
        <w:rPr>
          <w:i/>
          <w:iCs/>
          <w:noProof/>
          <w:sz w:val="16"/>
          <w:szCs w:val="20"/>
          <w:lang w:val="en-US"/>
        </w:rPr>
        <w:t>US Patent Application 20170339166.</w:t>
      </w:r>
    </w:p>
    <w:p w14:paraId="2D67AFFA" w14:textId="77777777" w:rsidR="00FD58A4" w:rsidRPr="00FD58A4" w:rsidRDefault="00FD58A4" w:rsidP="00FD58A4">
      <w:pPr>
        <w:pStyle w:val="Bibliography"/>
        <w:rPr>
          <w:noProof/>
          <w:sz w:val="16"/>
          <w:szCs w:val="20"/>
          <w:lang w:val="en-US"/>
        </w:rPr>
      </w:pPr>
      <w:r w:rsidRPr="00FD58A4">
        <w:rPr>
          <w:noProof/>
          <w:sz w:val="16"/>
          <w:szCs w:val="20"/>
          <w:lang w:val="en-US"/>
        </w:rPr>
        <w:t xml:space="preserve">Hendler, D., Kels, S. &amp; Rubin, A., 2020. AMSI-Based Detection of Malicious PowerShell Code Using Contextual Embeddings. </w:t>
      </w:r>
      <w:r w:rsidRPr="00FD58A4">
        <w:rPr>
          <w:i/>
          <w:iCs/>
          <w:noProof/>
          <w:sz w:val="16"/>
          <w:szCs w:val="20"/>
          <w:lang w:val="en-US"/>
        </w:rPr>
        <w:t>Proceedings of the 15th ACM Asia Conference on Computer and Communications Security.</w:t>
      </w:r>
    </w:p>
    <w:p w14:paraId="7DD6E275" w14:textId="77777777" w:rsidR="00FD58A4" w:rsidRPr="00FD58A4" w:rsidRDefault="00FD58A4" w:rsidP="00FD58A4">
      <w:pPr>
        <w:pStyle w:val="Bibliography"/>
        <w:rPr>
          <w:noProof/>
          <w:sz w:val="16"/>
          <w:szCs w:val="20"/>
          <w:lang w:val="en-US"/>
        </w:rPr>
      </w:pPr>
      <w:r w:rsidRPr="00FD58A4">
        <w:rPr>
          <w:noProof/>
          <w:sz w:val="16"/>
          <w:szCs w:val="20"/>
          <w:lang w:val="en-US"/>
        </w:rPr>
        <w:t xml:space="preserve">Sudhakar &amp; Kumar, S., 2020. An emerging threat Fileless malware: a survey and research challenges. </w:t>
      </w:r>
      <w:r w:rsidRPr="00FD58A4">
        <w:rPr>
          <w:i/>
          <w:iCs/>
          <w:noProof/>
          <w:sz w:val="16"/>
          <w:szCs w:val="20"/>
          <w:lang w:val="en-US"/>
        </w:rPr>
        <w:t xml:space="preserve">Cybersecurity, </w:t>
      </w:r>
      <w:r w:rsidRPr="00FD58A4">
        <w:rPr>
          <w:noProof/>
          <w:sz w:val="16"/>
          <w:szCs w:val="20"/>
          <w:lang w:val="en-US"/>
        </w:rPr>
        <w:t>Volume 1.</w:t>
      </w:r>
    </w:p>
    <w:p w14:paraId="7612FA1C" w14:textId="37BA9E23" w:rsidR="00FD58A4" w:rsidRPr="000E5CBE" w:rsidRDefault="00FD58A4" w:rsidP="00FD58A4">
      <w:pPr>
        <w:rPr>
          <w:rFonts w:eastAsia="Times New Roman" w:cs="Times New Roman"/>
        </w:rPr>
      </w:pPr>
      <w:r w:rsidRPr="00FD58A4">
        <w:rPr>
          <w:rFonts w:eastAsia="Times New Roman" w:cs="Times New Roman"/>
          <w:sz w:val="16"/>
          <w:szCs w:val="20"/>
        </w:rPr>
        <w:fldChar w:fldCharType="end"/>
      </w:r>
    </w:p>
    <w:sectPr w:rsidR="00FD58A4" w:rsidRPr="000E5CBE" w:rsidSect="00E60D32">
      <w:headerReference w:type="default" r:id="rId19"/>
      <w:footerReference w:type="default" r:id="rId20"/>
      <w:footerReference w:type="first" r:id="rId21"/>
      <w:type w:val="continuous"/>
      <w:pgSz w:w="11906" w:h="16838" w:code="9"/>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6042" w14:textId="77777777" w:rsidR="007D4777" w:rsidRDefault="007D4777">
      <w:pPr>
        <w:spacing w:after="0" w:line="240" w:lineRule="auto"/>
      </w:pPr>
      <w:r>
        <w:separator/>
      </w:r>
    </w:p>
  </w:endnote>
  <w:endnote w:type="continuationSeparator" w:id="0">
    <w:p w14:paraId="3A5D2A96" w14:textId="77777777" w:rsidR="007D4777" w:rsidRDefault="007D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119550"/>
      <w:docPartObj>
        <w:docPartGallery w:val="Page Numbers (Bottom of Page)"/>
        <w:docPartUnique/>
      </w:docPartObj>
    </w:sdtPr>
    <w:sdtEndPr>
      <w:rPr>
        <w:noProof/>
      </w:rPr>
    </w:sdtEndPr>
    <w:sdtContent>
      <w:p w14:paraId="4C2335EC" w14:textId="77777777" w:rsidR="00E60D32" w:rsidRDefault="00E60D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8883B" w14:textId="77777777" w:rsidR="00E60D32" w:rsidRDefault="00E60D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A704E" w14:textId="3118B379" w:rsidR="00DE5810" w:rsidRDefault="007A2FA5" w:rsidP="00DE5810">
    <w:pPr>
      <w:pStyle w:val="Footer"/>
      <w:jc w:val="right"/>
    </w:pPr>
    <w:r w:rsidRPr="007A2FA5">
      <w:t>https://github.com/yashR4J/fileless_malware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29572"/>
      <w:docPartObj>
        <w:docPartGallery w:val="Page Numbers (Bottom of Page)"/>
        <w:docPartUnique/>
      </w:docPartObj>
    </w:sdtPr>
    <w:sdtEndPr>
      <w:rPr>
        <w:noProof/>
      </w:rPr>
    </w:sdtEndPr>
    <w:sdtContent>
      <w:p w14:paraId="63074C1B" w14:textId="72E15895" w:rsidR="00092EFB" w:rsidRDefault="00A52A12" w:rsidP="00F325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776EF7" w14:textId="77777777" w:rsidR="00092EFB" w:rsidRDefault="00092EF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03527"/>
      <w:docPartObj>
        <w:docPartGallery w:val="Page Numbers (Bottom of Page)"/>
        <w:docPartUnique/>
      </w:docPartObj>
    </w:sdtPr>
    <w:sdtEndPr>
      <w:rPr>
        <w:noProof/>
      </w:rPr>
    </w:sdtEndPr>
    <w:sdtContent>
      <w:p w14:paraId="4D08ED5A" w14:textId="557CDD03" w:rsidR="00092EFB" w:rsidRPr="00915CBE" w:rsidRDefault="00A52A12" w:rsidP="00915CBE">
        <w:pPr>
          <w:pStyle w:val="Footer"/>
          <w:ind w:firstLine="4320"/>
          <w:jc w:val="center"/>
          <w:rPr>
            <w:noProof/>
          </w:rPr>
        </w:pPr>
        <w:r>
          <w:t xml:space="preserve">  </w:t>
        </w: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sidRPr="00915CBE">
          <w:rPr>
            <w:color w:val="000000" w:themeColor="text1"/>
            <w:sz w:val="14"/>
            <w:szCs w:val="18"/>
          </w:rPr>
          <w:t xml:space="preserve">GitHub: </w:t>
        </w:r>
        <w:hyperlink r:id="rId1" w:history="1">
          <w:r w:rsidRPr="00915CBE">
            <w:rPr>
              <w:rStyle w:val="Hyperlink"/>
              <w:color w:val="000000" w:themeColor="text1"/>
              <w:sz w:val="14"/>
              <w:szCs w:val="18"/>
            </w:rPr>
            <w:t>https://github.com/yashR4J/speaker_verification</w:t>
          </w:r>
        </w:hyperlink>
      </w:p>
    </w:sdtContent>
  </w:sdt>
  <w:p w14:paraId="08560851" w14:textId="77777777" w:rsidR="00092EFB" w:rsidRDefault="00092E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C917A" w14:textId="77777777" w:rsidR="007D4777" w:rsidRDefault="007D4777">
      <w:pPr>
        <w:spacing w:after="0" w:line="240" w:lineRule="auto"/>
      </w:pPr>
      <w:r>
        <w:separator/>
      </w:r>
    </w:p>
  </w:footnote>
  <w:footnote w:type="continuationSeparator" w:id="0">
    <w:p w14:paraId="71073C60" w14:textId="77777777" w:rsidR="007D4777" w:rsidRDefault="007D4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3AC3" w14:textId="77777777" w:rsidR="00E60D32" w:rsidRPr="00F32525" w:rsidRDefault="00E60D32">
    <w:pPr>
      <w:pStyle w:val="Header"/>
      <w:jc w:val="right"/>
      <w:rPr>
        <w:sz w:val="14"/>
        <w:szCs w:val="18"/>
      </w:rPr>
    </w:pPr>
  </w:p>
  <w:p w14:paraId="1BCA1ACA" w14:textId="77777777" w:rsidR="00E60D32" w:rsidRDefault="00E60D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7198F" w14:textId="6F98A60C" w:rsidR="00092EFB" w:rsidRPr="00F32525" w:rsidRDefault="00092EFB" w:rsidP="00F32525">
    <w:pPr>
      <w:pStyle w:val="Header"/>
      <w:jc w:val="right"/>
      <w:rPr>
        <w:sz w:val="14"/>
        <w:szCs w:val="18"/>
      </w:rPr>
    </w:pPr>
  </w:p>
  <w:p w14:paraId="2D847635" w14:textId="77777777" w:rsidR="00092EFB" w:rsidRDefault="00092E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1096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D8"/>
    <w:rsid w:val="00032B26"/>
    <w:rsid w:val="000710A2"/>
    <w:rsid w:val="00092EFB"/>
    <w:rsid w:val="000E5CBE"/>
    <w:rsid w:val="001264F1"/>
    <w:rsid w:val="00153685"/>
    <w:rsid w:val="002B3CDF"/>
    <w:rsid w:val="003341FA"/>
    <w:rsid w:val="003D3FD8"/>
    <w:rsid w:val="003E5A07"/>
    <w:rsid w:val="004870AA"/>
    <w:rsid w:val="004D21E9"/>
    <w:rsid w:val="005243A4"/>
    <w:rsid w:val="00530A5B"/>
    <w:rsid w:val="005639EA"/>
    <w:rsid w:val="00592EE0"/>
    <w:rsid w:val="005A485D"/>
    <w:rsid w:val="006B3DC9"/>
    <w:rsid w:val="006D421F"/>
    <w:rsid w:val="0076413E"/>
    <w:rsid w:val="007A0F8C"/>
    <w:rsid w:val="007A21C5"/>
    <w:rsid w:val="007A2FA5"/>
    <w:rsid w:val="007C4F7A"/>
    <w:rsid w:val="007D4777"/>
    <w:rsid w:val="008569B4"/>
    <w:rsid w:val="008D2DC3"/>
    <w:rsid w:val="0090676C"/>
    <w:rsid w:val="00996B58"/>
    <w:rsid w:val="009C7510"/>
    <w:rsid w:val="00A47314"/>
    <w:rsid w:val="00A52A12"/>
    <w:rsid w:val="00A95F43"/>
    <w:rsid w:val="00AC7436"/>
    <w:rsid w:val="00B01009"/>
    <w:rsid w:val="00B4660A"/>
    <w:rsid w:val="00BB5A08"/>
    <w:rsid w:val="00C140CE"/>
    <w:rsid w:val="00C20A0E"/>
    <w:rsid w:val="00C35DE7"/>
    <w:rsid w:val="00D17BFB"/>
    <w:rsid w:val="00D345D6"/>
    <w:rsid w:val="00D55B60"/>
    <w:rsid w:val="00D60CCE"/>
    <w:rsid w:val="00D62445"/>
    <w:rsid w:val="00DE5810"/>
    <w:rsid w:val="00DF07DA"/>
    <w:rsid w:val="00E01B08"/>
    <w:rsid w:val="00E60D32"/>
    <w:rsid w:val="00E95ECD"/>
    <w:rsid w:val="00F76832"/>
    <w:rsid w:val="00F87081"/>
    <w:rsid w:val="00FD58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1B1B4"/>
  <w15:chartTrackingRefBased/>
  <w15:docId w15:val="{33E75E7F-FC0A-4681-BD85-61A30694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FD8"/>
    <w:pPr>
      <w:spacing w:line="276" w:lineRule="auto"/>
      <w:jc w:val="both"/>
    </w:pPr>
    <w:rPr>
      <w:rFonts w:ascii="Times New Roman" w:eastAsiaTheme="minorEastAsia" w:hAnsi="Times New Roman"/>
      <w:kern w:val="0"/>
      <w:sz w:val="18"/>
      <w14:ligatures w14:val="none"/>
    </w:rPr>
  </w:style>
  <w:style w:type="paragraph" w:styleId="Heading1">
    <w:name w:val="heading 1"/>
    <w:basedOn w:val="Normal"/>
    <w:next w:val="Normal"/>
    <w:link w:val="Heading1Char"/>
    <w:uiPriority w:val="9"/>
    <w:qFormat/>
    <w:rsid w:val="0076413E"/>
    <w:pPr>
      <w:keepNext/>
      <w:keepLines/>
      <w:numPr>
        <w:numId w:val="1"/>
      </w:numPr>
      <w:spacing w:before="360"/>
      <w:jc w:val="center"/>
      <w:outlineLvl w:val="0"/>
    </w:pPr>
    <w:rPr>
      <w:rFonts w:eastAsiaTheme="majorEastAsia" w:cstheme="majorBidi"/>
      <w:b/>
      <w:bCs/>
      <w:smallCaps/>
      <w:color w:val="000000" w:themeColor="text1"/>
      <w:sz w:val="24"/>
      <w:szCs w:val="36"/>
    </w:rPr>
  </w:style>
  <w:style w:type="paragraph" w:styleId="Heading2">
    <w:name w:val="heading 2"/>
    <w:basedOn w:val="Normal"/>
    <w:next w:val="Normal"/>
    <w:link w:val="Heading2Char"/>
    <w:uiPriority w:val="9"/>
    <w:unhideWhenUsed/>
    <w:qFormat/>
    <w:rsid w:val="003D3FD8"/>
    <w:pPr>
      <w:keepNext/>
      <w:keepLines/>
      <w:numPr>
        <w:ilvl w:val="1"/>
        <w:numId w:val="1"/>
      </w:numPr>
      <w:spacing w:before="200" w:after="200"/>
      <w:ind w:left="578" w:hanging="578"/>
      <w:outlineLvl w:val="1"/>
    </w:pPr>
    <w:rPr>
      <w:rFonts w:eastAsiaTheme="majorEastAsia" w:cstheme="majorBidi"/>
      <w:b/>
      <w:bCs/>
      <w:color w:val="000000" w:themeColor="text1"/>
      <w:sz w:val="20"/>
      <w:szCs w:val="28"/>
    </w:rPr>
  </w:style>
  <w:style w:type="paragraph" w:styleId="Heading3">
    <w:name w:val="heading 3"/>
    <w:basedOn w:val="Normal"/>
    <w:next w:val="Normal"/>
    <w:link w:val="Heading3Char"/>
    <w:uiPriority w:val="9"/>
    <w:unhideWhenUsed/>
    <w:qFormat/>
    <w:rsid w:val="003D3FD8"/>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3D3FD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D3FD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D3FD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D3F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3F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3F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13E"/>
    <w:rPr>
      <w:rFonts w:ascii="Times New Roman" w:eastAsiaTheme="majorEastAsia" w:hAnsi="Times New Roman" w:cstheme="majorBidi"/>
      <w:b/>
      <w:bCs/>
      <w:smallCaps/>
      <w:color w:val="000000" w:themeColor="text1"/>
      <w:kern w:val="0"/>
      <w:sz w:val="24"/>
      <w:szCs w:val="36"/>
      <w14:ligatures w14:val="none"/>
    </w:rPr>
  </w:style>
  <w:style w:type="character" w:customStyle="1" w:styleId="Heading2Char">
    <w:name w:val="Heading 2 Char"/>
    <w:basedOn w:val="DefaultParagraphFont"/>
    <w:link w:val="Heading2"/>
    <w:uiPriority w:val="9"/>
    <w:rsid w:val="003D3FD8"/>
    <w:rPr>
      <w:rFonts w:ascii="Times New Roman" w:eastAsiaTheme="majorEastAsia" w:hAnsi="Times New Roman" w:cstheme="majorBidi"/>
      <w:b/>
      <w:bCs/>
      <w:color w:val="000000" w:themeColor="text1"/>
      <w:kern w:val="0"/>
      <w:sz w:val="20"/>
      <w:szCs w:val="28"/>
      <w14:ligatures w14:val="none"/>
    </w:rPr>
  </w:style>
  <w:style w:type="character" w:customStyle="1" w:styleId="Heading3Char">
    <w:name w:val="Heading 3 Char"/>
    <w:basedOn w:val="DefaultParagraphFont"/>
    <w:link w:val="Heading3"/>
    <w:uiPriority w:val="9"/>
    <w:rsid w:val="003D3FD8"/>
    <w:rPr>
      <w:rFonts w:ascii="Times New Roman" w:eastAsiaTheme="majorEastAsia" w:hAnsi="Times New Roman" w:cstheme="majorBidi"/>
      <w:b/>
      <w:bCs/>
      <w:color w:val="000000" w:themeColor="text1"/>
      <w:kern w:val="0"/>
      <w:sz w:val="18"/>
      <w14:ligatures w14:val="none"/>
    </w:rPr>
  </w:style>
  <w:style w:type="character" w:customStyle="1" w:styleId="Heading4Char">
    <w:name w:val="Heading 4 Char"/>
    <w:basedOn w:val="DefaultParagraphFont"/>
    <w:link w:val="Heading4"/>
    <w:uiPriority w:val="9"/>
    <w:semiHidden/>
    <w:rsid w:val="003D3FD8"/>
    <w:rPr>
      <w:rFonts w:asciiTheme="majorHAnsi" w:eastAsiaTheme="majorEastAsia" w:hAnsiTheme="majorHAnsi" w:cstheme="majorBidi"/>
      <w:b/>
      <w:bCs/>
      <w:i/>
      <w:iCs/>
      <w:color w:val="000000" w:themeColor="text1"/>
      <w:kern w:val="0"/>
      <w:sz w:val="18"/>
      <w14:ligatures w14:val="none"/>
    </w:rPr>
  </w:style>
  <w:style w:type="character" w:customStyle="1" w:styleId="Heading5Char">
    <w:name w:val="Heading 5 Char"/>
    <w:basedOn w:val="DefaultParagraphFont"/>
    <w:link w:val="Heading5"/>
    <w:uiPriority w:val="9"/>
    <w:semiHidden/>
    <w:rsid w:val="003D3FD8"/>
    <w:rPr>
      <w:rFonts w:asciiTheme="majorHAnsi" w:eastAsiaTheme="majorEastAsia" w:hAnsiTheme="majorHAnsi" w:cstheme="majorBidi"/>
      <w:color w:val="323E4F" w:themeColor="text2" w:themeShade="BF"/>
      <w:kern w:val="0"/>
      <w:sz w:val="18"/>
      <w14:ligatures w14:val="none"/>
    </w:rPr>
  </w:style>
  <w:style w:type="character" w:customStyle="1" w:styleId="Heading6Char">
    <w:name w:val="Heading 6 Char"/>
    <w:basedOn w:val="DefaultParagraphFont"/>
    <w:link w:val="Heading6"/>
    <w:uiPriority w:val="9"/>
    <w:semiHidden/>
    <w:rsid w:val="003D3FD8"/>
    <w:rPr>
      <w:rFonts w:asciiTheme="majorHAnsi" w:eastAsiaTheme="majorEastAsia" w:hAnsiTheme="majorHAnsi" w:cstheme="majorBidi"/>
      <w:i/>
      <w:iCs/>
      <w:color w:val="323E4F" w:themeColor="text2" w:themeShade="BF"/>
      <w:kern w:val="0"/>
      <w:sz w:val="18"/>
      <w14:ligatures w14:val="none"/>
    </w:rPr>
  </w:style>
  <w:style w:type="character" w:customStyle="1" w:styleId="Heading7Char">
    <w:name w:val="Heading 7 Char"/>
    <w:basedOn w:val="DefaultParagraphFont"/>
    <w:link w:val="Heading7"/>
    <w:uiPriority w:val="9"/>
    <w:semiHidden/>
    <w:rsid w:val="003D3FD8"/>
    <w:rPr>
      <w:rFonts w:asciiTheme="majorHAnsi" w:eastAsiaTheme="majorEastAsia" w:hAnsiTheme="majorHAnsi" w:cstheme="majorBidi"/>
      <w:i/>
      <w:iCs/>
      <w:color w:val="404040" w:themeColor="text1" w:themeTint="BF"/>
      <w:kern w:val="0"/>
      <w:sz w:val="18"/>
      <w14:ligatures w14:val="none"/>
    </w:rPr>
  </w:style>
  <w:style w:type="character" w:customStyle="1" w:styleId="Heading8Char">
    <w:name w:val="Heading 8 Char"/>
    <w:basedOn w:val="DefaultParagraphFont"/>
    <w:link w:val="Heading8"/>
    <w:uiPriority w:val="9"/>
    <w:semiHidden/>
    <w:rsid w:val="003D3FD8"/>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3D3FD8"/>
    <w:rPr>
      <w:rFonts w:asciiTheme="majorHAnsi" w:eastAsiaTheme="majorEastAsia" w:hAnsiTheme="majorHAnsi" w:cstheme="majorBidi"/>
      <w:i/>
      <w:iCs/>
      <w:color w:val="404040" w:themeColor="text1" w:themeTint="BF"/>
      <w:kern w:val="0"/>
      <w:sz w:val="20"/>
      <w:szCs w:val="20"/>
      <w14:ligatures w14:val="none"/>
    </w:rPr>
  </w:style>
  <w:style w:type="paragraph" w:styleId="Title">
    <w:name w:val="Title"/>
    <w:basedOn w:val="Normal"/>
    <w:next w:val="Normal"/>
    <w:link w:val="TitleChar"/>
    <w:uiPriority w:val="10"/>
    <w:qFormat/>
    <w:rsid w:val="003D3FD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D3FD8"/>
    <w:rPr>
      <w:rFonts w:asciiTheme="majorHAnsi" w:eastAsiaTheme="majorEastAsia" w:hAnsiTheme="majorHAnsi" w:cstheme="majorBidi"/>
      <w:color w:val="000000" w:themeColor="text1"/>
      <w:kern w:val="0"/>
      <w:sz w:val="56"/>
      <w:szCs w:val="56"/>
      <w14:ligatures w14:val="none"/>
    </w:rPr>
  </w:style>
  <w:style w:type="character" w:styleId="SubtleEmphasis">
    <w:name w:val="Subtle Emphasis"/>
    <w:basedOn w:val="DefaultParagraphFont"/>
    <w:uiPriority w:val="19"/>
    <w:qFormat/>
    <w:rsid w:val="003D3FD8"/>
    <w:rPr>
      <w:i/>
      <w:iCs/>
      <w:color w:val="404040" w:themeColor="text1" w:themeTint="BF"/>
    </w:rPr>
  </w:style>
  <w:style w:type="paragraph" w:styleId="Subtitle">
    <w:name w:val="Subtitle"/>
    <w:basedOn w:val="Normal"/>
    <w:next w:val="Normal"/>
    <w:link w:val="SubtitleChar"/>
    <w:uiPriority w:val="11"/>
    <w:qFormat/>
    <w:rsid w:val="003D3F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D3FD8"/>
    <w:rPr>
      <w:rFonts w:ascii="Times New Roman" w:eastAsiaTheme="minorEastAsia" w:hAnsi="Times New Roman"/>
      <w:color w:val="5A5A5A" w:themeColor="text1" w:themeTint="A5"/>
      <w:spacing w:val="10"/>
      <w:kern w:val="0"/>
      <w:sz w:val="18"/>
      <w14:ligatures w14:val="none"/>
    </w:rPr>
  </w:style>
  <w:style w:type="paragraph" w:styleId="Bibliography">
    <w:name w:val="Bibliography"/>
    <w:basedOn w:val="Normal"/>
    <w:next w:val="Normal"/>
    <w:uiPriority w:val="37"/>
    <w:unhideWhenUsed/>
    <w:rsid w:val="003D3FD8"/>
  </w:style>
  <w:style w:type="character" w:styleId="Hyperlink">
    <w:name w:val="Hyperlink"/>
    <w:basedOn w:val="DefaultParagraphFont"/>
    <w:uiPriority w:val="99"/>
    <w:unhideWhenUsed/>
    <w:rsid w:val="003D3FD8"/>
    <w:rPr>
      <w:color w:val="0563C1" w:themeColor="hyperlink"/>
      <w:u w:val="single"/>
    </w:rPr>
  </w:style>
  <w:style w:type="paragraph" w:styleId="Header">
    <w:name w:val="header"/>
    <w:basedOn w:val="Normal"/>
    <w:link w:val="HeaderChar"/>
    <w:uiPriority w:val="99"/>
    <w:unhideWhenUsed/>
    <w:rsid w:val="003D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FD8"/>
    <w:rPr>
      <w:rFonts w:ascii="Times New Roman" w:eastAsiaTheme="minorEastAsia" w:hAnsi="Times New Roman"/>
      <w:kern w:val="0"/>
      <w:sz w:val="18"/>
      <w14:ligatures w14:val="none"/>
    </w:rPr>
  </w:style>
  <w:style w:type="paragraph" w:styleId="Footer">
    <w:name w:val="footer"/>
    <w:basedOn w:val="Normal"/>
    <w:link w:val="FooterChar"/>
    <w:uiPriority w:val="99"/>
    <w:unhideWhenUsed/>
    <w:rsid w:val="003D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FD8"/>
    <w:rPr>
      <w:rFonts w:ascii="Times New Roman" w:eastAsiaTheme="minorEastAsia" w:hAnsi="Times New Roman"/>
      <w:kern w:val="0"/>
      <w:sz w:val="18"/>
      <w14:ligatures w14:val="none"/>
    </w:rPr>
  </w:style>
  <w:style w:type="paragraph" w:styleId="Caption">
    <w:name w:val="caption"/>
    <w:basedOn w:val="Normal"/>
    <w:next w:val="Normal"/>
    <w:uiPriority w:val="35"/>
    <w:unhideWhenUsed/>
    <w:qFormat/>
    <w:rsid w:val="00E60D32"/>
    <w:pPr>
      <w:spacing w:after="200" w:line="240" w:lineRule="auto"/>
    </w:pPr>
    <w:rPr>
      <w:i/>
      <w:iCs/>
      <w:color w:val="44546A" w:themeColor="text2"/>
      <w:szCs w:val="18"/>
    </w:rPr>
  </w:style>
  <w:style w:type="character" w:styleId="FollowedHyperlink">
    <w:name w:val="FollowedHyperlink"/>
    <w:basedOn w:val="DefaultParagraphFont"/>
    <w:uiPriority w:val="99"/>
    <w:semiHidden/>
    <w:unhideWhenUsed/>
    <w:rsid w:val="00153685"/>
    <w:rPr>
      <w:color w:val="954F72" w:themeColor="followedHyperlink"/>
      <w:u w:val="single"/>
    </w:rPr>
  </w:style>
  <w:style w:type="paragraph" w:styleId="FootnoteText">
    <w:name w:val="footnote text"/>
    <w:basedOn w:val="Normal"/>
    <w:link w:val="FootnoteTextChar"/>
    <w:uiPriority w:val="99"/>
    <w:semiHidden/>
    <w:unhideWhenUsed/>
    <w:rsid w:val="00B01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1009"/>
    <w:rPr>
      <w:rFonts w:ascii="Times New Roman" w:eastAsiaTheme="minorEastAsia" w:hAnsi="Times New Roman"/>
      <w:kern w:val="0"/>
      <w:sz w:val="20"/>
      <w:szCs w:val="20"/>
      <w14:ligatures w14:val="none"/>
    </w:rPr>
  </w:style>
  <w:style w:type="character" w:styleId="FootnoteReference">
    <w:name w:val="footnote reference"/>
    <w:basedOn w:val="DefaultParagraphFont"/>
    <w:uiPriority w:val="99"/>
    <w:semiHidden/>
    <w:unhideWhenUsed/>
    <w:rsid w:val="00B01009"/>
    <w:rPr>
      <w:vertAlign w:val="superscript"/>
    </w:rPr>
  </w:style>
  <w:style w:type="character" w:styleId="UnresolvedMention">
    <w:name w:val="Unresolved Mention"/>
    <w:basedOn w:val="DefaultParagraphFont"/>
    <w:uiPriority w:val="99"/>
    <w:semiHidden/>
    <w:unhideWhenUsed/>
    <w:rsid w:val="00B01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4077">
      <w:bodyDiv w:val="1"/>
      <w:marLeft w:val="0"/>
      <w:marRight w:val="0"/>
      <w:marTop w:val="0"/>
      <w:marBottom w:val="0"/>
      <w:divBdr>
        <w:top w:val="none" w:sz="0" w:space="0" w:color="auto"/>
        <w:left w:val="none" w:sz="0" w:space="0" w:color="auto"/>
        <w:bottom w:val="none" w:sz="0" w:space="0" w:color="auto"/>
        <w:right w:val="none" w:sz="0" w:space="0" w:color="auto"/>
      </w:divBdr>
    </w:div>
    <w:div w:id="383145919">
      <w:bodyDiv w:val="1"/>
      <w:marLeft w:val="0"/>
      <w:marRight w:val="0"/>
      <w:marTop w:val="0"/>
      <w:marBottom w:val="0"/>
      <w:divBdr>
        <w:top w:val="none" w:sz="0" w:space="0" w:color="auto"/>
        <w:left w:val="none" w:sz="0" w:space="0" w:color="auto"/>
        <w:bottom w:val="none" w:sz="0" w:space="0" w:color="auto"/>
        <w:right w:val="none" w:sz="0" w:space="0" w:color="auto"/>
      </w:divBdr>
    </w:div>
    <w:div w:id="1049766219">
      <w:bodyDiv w:val="1"/>
      <w:marLeft w:val="0"/>
      <w:marRight w:val="0"/>
      <w:marTop w:val="0"/>
      <w:marBottom w:val="0"/>
      <w:divBdr>
        <w:top w:val="none" w:sz="0" w:space="0" w:color="auto"/>
        <w:left w:val="none" w:sz="0" w:space="0" w:color="auto"/>
        <w:bottom w:val="none" w:sz="0" w:space="0" w:color="auto"/>
        <w:right w:val="none" w:sz="0" w:space="0" w:color="auto"/>
      </w:divBdr>
    </w:div>
    <w:div w:id="1128664474">
      <w:bodyDiv w:val="1"/>
      <w:marLeft w:val="0"/>
      <w:marRight w:val="0"/>
      <w:marTop w:val="0"/>
      <w:marBottom w:val="0"/>
      <w:divBdr>
        <w:top w:val="none" w:sz="0" w:space="0" w:color="auto"/>
        <w:left w:val="none" w:sz="0" w:space="0" w:color="auto"/>
        <w:bottom w:val="none" w:sz="0" w:space="0" w:color="auto"/>
        <w:right w:val="none" w:sz="0" w:space="0" w:color="auto"/>
      </w:divBdr>
    </w:div>
    <w:div w:id="16209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Word_Document.docx"/><Relationship Id="rId18" Type="http://schemas.openxmlformats.org/officeDocument/2006/relationships/hyperlink" Target="https://gridinsoft.com/blogs/microsoft-smartscreen-bypass-technique/"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s://github.com/yashR4J/speaker_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Sud20</b:Tag>
    <b:SourceType>JournalArticle</b:SourceType>
    <b:Guid>{E8E6D8D7-93A8-46AD-B22A-33B1C202A0A3}</b:Guid>
    <b:Author>
      <b:Author>
        <b:NameList>
          <b:Person>
            <b:Last>Sudhakar</b:Last>
          </b:Person>
          <b:Person>
            <b:Last>Kumar</b:Last>
            <b:First>Sushil</b:First>
          </b:Person>
        </b:NameList>
      </b:Author>
    </b:Author>
    <b:Title>An emerging threat Fileless malware: a survey and research challenges</b:Title>
    <b:Year>2020</b:Year>
    <b:Publisher>CyberSecurity</b:Publisher>
    <b:JournalName>Cybersecurity</b:JournalName>
    <b:Volume>1</b:Volume>
    <b:RefOrder>1</b:RefOrder>
  </b:Source>
  <b:Source>
    <b:Tag>Hen20</b:Tag>
    <b:SourceType>JournalArticle</b:SourceType>
    <b:Guid>{E8CBD7D3-7EC9-483E-BFBF-0E0CC60AD304}</b:Guid>
    <b:Title>AMSI-Based Detection of Malicious PowerShell Code Using Contextual Embeddings</b:Title>
    <b:Year>2020</b:Year>
    <b:Author>
      <b:Author>
        <b:NameList>
          <b:Person>
            <b:Last>Hendler</b:Last>
            <b:First>Danny</b:First>
          </b:Person>
          <b:Person>
            <b:Last>Kels</b:Last>
            <b:First>Shay</b:First>
          </b:Person>
          <b:Person>
            <b:Last>Rubin</b:Last>
            <b:First>Amir</b:First>
          </b:Person>
        </b:NameList>
      </b:Author>
    </b:Author>
    <b:JournalName>Proceedings of the 15th ACM Asia Conference on Computer and Communications Security</b:JournalName>
    <b:RefOrder>2</b:RefOrder>
  </b:Source>
  <b:Source>
    <b:Tag>Joh17</b:Tag>
    <b:SourceType>JournalArticle</b:SourceType>
    <b:Guid>{9DEB51C0-8921-46B3-9AD1-10FD2C4F8CAC}</b:Guid>
    <b:Author>
      <b:Author>
        <b:NameList>
          <b:Person>
            <b:Last>Althouse</b:Last>
            <b:First>John</b:First>
            <b:Middle>Brooke</b:Middle>
          </b:Person>
          <b:Person>
            <b:Last>Salusky</b:Last>
            <b:First>William</b:First>
            <b:Middle>Roger</b:Middle>
          </b:Person>
          <b:Person>
            <b:Last>Atkinson</b:Last>
            <b:First>Jeffrey</b:First>
            <b:Middle>S.</b:Middle>
          </b:Person>
        </b:NameList>
      </b:Author>
    </b:Author>
    <b:Title>Reverse Shell Network Intrusion Detection</b:Title>
    <b:JournalName>US Patent Application 20170339166</b:JournalName>
    <b:Year>2017</b:Year>
    <b:RefOrder>3</b:RefOrder>
  </b:Source>
</b:Sources>
</file>

<file path=customXml/itemProps1.xml><?xml version="1.0" encoding="utf-8"?>
<ds:datastoreItem xmlns:ds="http://schemas.openxmlformats.org/officeDocument/2006/customXml" ds:itemID="{BB15CC30-3A55-467F-839C-E3D09F3C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3</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WiseTech Global</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Yash Raj</cp:lastModifiedBy>
  <cp:revision>22</cp:revision>
  <dcterms:created xsi:type="dcterms:W3CDTF">2023-10-22T03:00:00Z</dcterms:created>
  <dcterms:modified xsi:type="dcterms:W3CDTF">2023-11-06T03:54:00Z</dcterms:modified>
</cp:coreProperties>
</file>