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RecruitAI: UGC and AICTE Rules Verification Sheet</w:t>
      </w:r>
    </w:p>
    <w:p>
      <w:r>
        <w:rPr>
          <w:b w:val="0"/>
          <w:i/>
          <w:sz w:val="24"/>
        </w:rPr>
        <w:t>For review and sign-off by the project mentor</w:t>
      </w:r>
    </w:p>
    <w:p>
      <w:r>
        <w:rPr>
          <w:b w:val="0"/>
          <w:i w:val="0"/>
          <w:sz w:val="21"/>
        </w:rPr>
        <w:t>MIT Art, Design &amp; Technology University, Pune. B.Tech (Computer Science &amp; Engineering) capstone project: RecruitAI, The Academic Hiring Agent.</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3685"/>
            <w:shd w:val="clear" w:color="auto" w:fill="D9E2F3"/>
          </w:tcPr>
          <w:p>
            <w:r/>
            <w:r>
              <w:rPr>
                <w:b/>
                <w:sz w:val="21"/>
              </w:rPr>
              <w:t>Student</w:t>
            </w:r>
          </w:p>
        </w:tc>
        <w:tc>
          <w:tcPr>
            <w:tcW w:type="dxa" w:w="3685"/>
            <w:shd w:val="clear" w:color="auto" w:fill="D9E2F3"/>
          </w:tcPr>
          <w:p>
            <w:r/>
            <w:r>
              <w:rPr>
                <w:b/>
                <w:sz w:val="21"/>
              </w:rPr>
              <w:t>Mentor</w:t>
            </w:r>
          </w:p>
        </w:tc>
        <w:tc>
          <w:tcPr>
            <w:tcW w:type="dxa" w:w="3685"/>
            <w:shd w:val="clear" w:color="auto" w:fill="D9E2F3"/>
          </w:tcPr>
          <w:p>
            <w:r/>
            <w:r>
              <w:rPr>
                <w:b/>
                <w:sz w:val="21"/>
              </w:rPr>
              <w:t>Date issued</w:t>
            </w:r>
          </w:p>
        </w:tc>
        <w:tc>
          <w:tcPr>
            <w:tcW w:type="dxa" w:w="3685"/>
            <w:shd w:val="clear" w:color="auto" w:fill="D9E2F3"/>
          </w:tcPr>
          <w:p>
            <w:r/>
            <w:r>
              <w:rPr>
                <w:b/>
                <w:sz w:val="21"/>
              </w:rPr>
              <w:t>Date returned</w:t>
            </w:r>
          </w:p>
        </w:tc>
      </w:tr>
      <w:tr>
        <w:tc>
          <w:tcPr>
            <w:tcW w:type="dxa" w:w="3685"/>
          </w:tcPr>
          <w:p>
            <w:r/>
            <w:r>
              <w:rPr>
                <w:sz w:val="21"/>
              </w:rPr>
            </w:r>
          </w:p>
        </w:tc>
        <w:tc>
          <w:tcPr>
            <w:tcW w:type="dxa" w:w="3685"/>
          </w:tcPr>
          <w:p>
            <w:r/>
            <w:r>
              <w:rPr>
                <w:sz w:val="21"/>
              </w:rPr>
            </w:r>
          </w:p>
        </w:tc>
        <w:tc>
          <w:tcPr>
            <w:tcW w:type="dxa" w:w="3685"/>
          </w:tcPr>
          <w:p>
            <w:r/>
            <w:r>
              <w:rPr>
                <w:sz w:val="21"/>
              </w:rPr>
            </w:r>
          </w:p>
        </w:tc>
        <w:tc>
          <w:tcPr>
            <w:tcW w:type="dxa" w:w="3685"/>
          </w:tcPr>
          <w:p>
            <w:r/>
            <w:r>
              <w:rPr>
                <w:sz w:val="21"/>
              </w:rPr>
            </w:r>
          </w:p>
        </w:tc>
      </w:tr>
    </w:tbl>
    <w:p/>
    <w:p>
      <w:pPr>
        <w:pStyle w:val="Heading1"/>
      </w:pPr>
      <w:r>
        <w:t>1. Why you are being asked to check this</w:t>
      </w:r>
    </w:p>
    <w:p>
      <w:r>
        <w:rPr>
          <w:b w:val="0"/>
          <w:i w:val="0"/>
          <w:sz w:val="21"/>
        </w:rPr>
        <w:t>RecruitAI decides whether a faculty applicant meets the UGC minimum qualifications. It does not use an AI model for that decision. The decision is computed by ordinary program code from a table of rules, and every rule in that table was typed in from the UGC and AICTE gazettes.</w:t>
      </w:r>
    </w:p>
    <w:p>
      <w:r>
        <w:rPr>
          <w:b w:val="0"/>
          <w:i w:val="0"/>
          <w:sz w:val="21"/>
        </w:rPr>
        <w:t>If one number in that table is wrong, every candidate judged by it is judged wrongly, and the error will look correct because the software will cite a clause and page beside it. A second person reading the numbers against the gazette is the only reliable protection against that. This document lists every statutory value the system holds, with the gazette page it was read from, so that it can be checked line by line.</w:t>
      </w:r>
    </w:p>
    <w:p>
      <w:r>
        <w:rPr>
          <w:b w:val="0"/>
          <w:i w:val="0"/>
          <w:sz w:val="21"/>
        </w:rPr>
        <w:t>The UGC values were read from the gazette PDFs on 5 October 2026 and the AICTE values on 6 October 2026. They have been cross-checked by program against the gazette text, but not yet by a person other than the student.</w:t>
      </w:r>
    </w:p>
    <w:p>
      <w:pPr>
        <w:pStyle w:val="Heading1"/>
      </w:pPr>
      <w:r>
        <w:t>2. What you need</w:t>
      </w:r>
    </w:p>
    <w:p>
      <w:r>
        <w:rPr>
          <w:b w:val="0"/>
          <w:i w:val="0"/>
          <w:sz w:val="21"/>
        </w:rPr>
        <w:t>The gazette PDFs below, from the UGC and AICTE websites. Page numbers in this document are the page numbers printed on the gazette pages (the UGC principal Regulations run from page 57 to page 111, and the English text of the AICTE Regulation from page 24 to page 49), not the page count shown by a PDF reader.</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1"/>
            <w:shd w:val="clear" w:color="auto" w:fill="D9E2F3"/>
          </w:tcPr>
          <w:p>
            <w:r/>
            <w:r>
              <w:rPr>
                <w:b/>
                <w:sz w:val="17"/>
              </w:rPr>
              <w:t>Code used in this sheet</w:t>
            </w:r>
          </w:p>
        </w:tc>
        <w:tc>
          <w:tcPr>
            <w:tcW w:type="dxa" w:w="4649"/>
            <w:shd w:val="clear" w:color="auto" w:fill="D9E2F3"/>
          </w:tcPr>
          <w:p>
            <w:r/>
            <w:r>
              <w:rPr>
                <w:b/>
                <w:sz w:val="17"/>
              </w:rPr>
              <w:t>Instrument</w:t>
            </w:r>
          </w:p>
        </w:tc>
        <w:tc>
          <w:tcPr>
            <w:tcW w:type="dxa" w:w="4082"/>
            <w:shd w:val="clear" w:color="auto" w:fill="D9E2F3"/>
          </w:tcPr>
          <w:p>
            <w:r/>
            <w:r>
              <w:rPr>
                <w:b/>
                <w:sz w:val="17"/>
              </w:rPr>
              <w:t>Gazette reference</w:t>
            </w:r>
          </w:p>
        </w:tc>
        <w:tc>
          <w:tcPr>
            <w:tcW w:type="dxa" w:w="3969"/>
            <w:shd w:val="clear" w:color="auto" w:fill="D9E2F3"/>
          </w:tcPr>
          <w:p>
            <w:r/>
            <w:r>
              <w:rPr>
                <w:b/>
                <w:sz w:val="17"/>
              </w:rPr>
              <w:t>Link</w:t>
            </w:r>
          </w:p>
        </w:tc>
      </w:tr>
      <w:tr>
        <w:tc>
          <w:tcPr>
            <w:tcW w:type="dxa" w:w="2041"/>
          </w:tcPr>
          <w:p>
            <w:r/>
            <w:r>
              <w:rPr>
                <w:sz w:val="17"/>
              </w:rPr>
              <w:t>UGC-2018</w:t>
            </w:r>
          </w:p>
        </w:tc>
        <w:tc>
          <w:tcPr>
            <w:tcW w:type="dxa" w:w="4649"/>
          </w:tcPr>
          <w:p>
            <w:r/>
            <w:r>
              <w:rPr>
                <w:sz w:val="17"/>
              </w:rPr>
              <w:t>UGC (Minimum Qualifications for Appointment of Teachers and other Academic Staff in Universities and Colleges and other Measures for the Maintenance of Standards in Higher Education) Regulations, 2018</w:t>
            </w:r>
          </w:p>
        </w:tc>
        <w:tc>
          <w:tcPr>
            <w:tcW w:type="dxa" w:w="4082"/>
          </w:tcPr>
          <w:p>
            <w:r/>
            <w:r>
              <w:rPr>
                <w:sz w:val="17"/>
              </w:rPr>
              <w:t>Gazette of India, Extraordinary, Part III-Section 4, No. 271, 18 July 2018, pp. 57-111</w:t>
            </w:r>
          </w:p>
        </w:tc>
        <w:tc>
          <w:tcPr>
            <w:tcW w:type="dxa" w:w="3969"/>
          </w:tcPr>
          <w:p>
            <w:r/>
            <w:r>
              <w:rPr>
                <w:sz w:val="17"/>
              </w:rPr>
              <w:t>https://www.ugc.gov.in/pdfnews/4033931_UGC-Regulation_min_Qualification_Jul2018.pdf</w:t>
            </w:r>
          </w:p>
        </w:tc>
      </w:tr>
      <w:tr>
        <w:tc>
          <w:tcPr>
            <w:tcW w:type="dxa" w:w="2041"/>
          </w:tcPr>
          <w:p>
            <w:r/>
            <w:r>
              <w:rPr>
                <w:sz w:val="17"/>
              </w:rPr>
              <w:t>UGC-2018-AMD2-2023</w:t>
            </w:r>
          </w:p>
        </w:tc>
        <w:tc>
          <w:tcPr>
            <w:tcW w:type="dxa" w:w="4649"/>
          </w:tcPr>
          <w:p>
            <w:r/>
            <w:r>
              <w:rPr>
                <w:sz w:val="17"/>
              </w:rPr>
              <w:t>UGC (Minimum Qualifications ...) (2nd Amendment) Regulations, 2023</w:t>
            </w:r>
          </w:p>
        </w:tc>
        <w:tc>
          <w:tcPr>
            <w:tcW w:type="dxa" w:w="4082"/>
          </w:tcPr>
          <w:p>
            <w:r/>
            <w:r>
              <w:rPr>
                <w:sz w:val="17"/>
              </w:rPr>
              <w:t>Gazette of India, Extraordinary, Part III-Section 4, No. 468, 4 July 2023, CG-DL-E-04072023-247006</w:t>
            </w:r>
          </w:p>
        </w:tc>
        <w:tc>
          <w:tcPr>
            <w:tcW w:type="dxa" w:w="3969"/>
          </w:tcPr>
          <w:p>
            <w:r/>
            <w:r>
              <w:rPr>
                <w:sz w:val="17"/>
              </w:rPr>
              <w:t>https://www.ugc.gov.in/pdfnews/5751331_UGC-Regulations-Minimum-Qualifications-2023.pdf</w:t>
            </w:r>
          </w:p>
        </w:tc>
      </w:tr>
      <w:tr>
        <w:tc>
          <w:tcPr>
            <w:tcW w:type="dxa" w:w="2041"/>
          </w:tcPr>
          <w:p>
            <w:r/>
            <w:r>
              <w:rPr>
                <w:sz w:val="17"/>
              </w:rPr>
              <w:t>UGC-2018-AMD3-2023</w:t>
            </w:r>
          </w:p>
        </w:tc>
        <w:tc>
          <w:tcPr>
            <w:tcW w:type="dxa" w:w="4649"/>
          </w:tcPr>
          <w:p>
            <w:r/>
            <w:r>
              <w:rPr>
                <w:sz w:val="17"/>
              </w:rPr>
              <w:t>UGC (Minimum Qualifications ...) (3rd Amendment) Regulations, 2023</w:t>
            </w:r>
          </w:p>
        </w:tc>
        <w:tc>
          <w:tcPr>
            <w:tcW w:type="dxa" w:w="4082"/>
          </w:tcPr>
          <w:p>
            <w:r/>
            <w:r>
              <w:rPr>
                <w:sz w:val="17"/>
              </w:rPr>
              <w:t>Gazette of India, Extraordinary, Part III-Section 4, No. 535, 1 August 2023, CG-DL-E-02082023-247776</w:t>
            </w:r>
          </w:p>
        </w:tc>
        <w:tc>
          <w:tcPr>
            <w:tcW w:type="dxa" w:w="3969"/>
          </w:tcPr>
          <w:p>
            <w:r/>
            <w:r>
              <w:rPr>
                <w:sz w:val="17"/>
              </w:rPr>
              <w:t>https://www.ugc.gov.in/pdfnews/4299042_Appointment-of-Teachers-and-other-Academic-Staff-amendment-of-UGC-Regulations-2023.pdf</w:t>
            </w:r>
          </w:p>
        </w:tc>
      </w:tr>
      <w:tr>
        <w:tc>
          <w:tcPr>
            <w:tcW w:type="dxa" w:w="2041"/>
          </w:tcPr>
          <w:p>
            <w:r/>
            <w:r>
              <w:rPr>
                <w:sz w:val="17"/>
              </w:rPr>
              <w:t>UGC-2018-AMD4-2024</w:t>
            </w:r>
          </w:p>
        </w:tc>
        <w:tc>
          <w:tcPr>
            <w:tcW w:type="dxa" w:w="4649"/>
          </w:tcPr>
          <w:p>
            <w:r/>
            <w:r>
              <w:rPr>
                <w:sz w:val="17"/>
              </w:rPr>
              <w:t>UGC (Minimum Qualifications ...) (4th Amendment) Regulations, 2024 (UIN: 2/2024)</w:t>
            </w:r>
          </w:p>
        </w:tc>
        <w:tc>
          <w:tcPr>
            <w:tcW w:type="dxa" w:w="4082"/>
          </w:tcPr>
          <w:p>
            <w:r/>
            <w:r>
              <w:rPr>
                <w:sz w:val="17"/>
              </w:rPr>
              <w:t>Gazette of India, Extraordinary, Part III-Section 4, No. 405, 7 June 2024, CG-DL-E-07062024-254606</w:t>
            </w:r>
          </w:p>
        </w:tc>
        <w:tc>
          <w:tcPr>
            <w:tcW w:type="dxa" w:w="3969"/>
          </w:tcPr>
          <w:p>
            <w:r/>
            <w:r>
              <w:rPr>
                <w:sz w:val="17"/>
              </w:rPr>
              <w:t>https://www.ugc.gov.in/pdfnews/6079221_4th-Amendment-Minimum-Qualifications-regulations.pdf</w:t>
            </w:r>
          </w:p>
        </w:tc>
      </w:tr>
      <w:tr>
        <w:tc>
          <w:tcPr>
            <w:tcW w:type="dxa" w:w="2041"/>
          </w:tcPr>
          <w:p>
            <w:r/>
            <w:r>
              <w:rPr>
                <w:sz w:val="17"/>
              </w:rPr>
              <w:t>AICTE-DEGREE-2019</w:t>
            </w:r>
          </w:p>
        </w:tc>
        <w:tc>
          <w:tcPr>
            <w:tcW w:type="dxa" w:w="4649"/>
          </w:tcPr>
          <w:p>
            <w:r/>
            <w:r>
              <w:rPr>
                <w:sz w:val="17"/>
              </w:rPr>
              <w:t>AICTE Regulations on Pay Scales, Service Conditions and Minimum Qualifications for the Appointment of Teachers and other Academic Staff such as Library, Physical Education and Training &amp; Placement Personnel in Technical Institutions and Measures for the Maintenance of Standards in Technical Education - (Degree) Regulation, 2019</w:t>
            </w:r>
          </w:p>
        </w:tc>
        <w:tc>
          <w:tcPr>
            <w:tcW w:type="dxa" w:w="4082"/>
          </w:tcPr>
          <w:p>
            <w:r/>
            <w:r>
              <w:rPr>
                <w:sz w:val="17"/>
              </w:rPr>
              <w:t>Gazette of India, Extraordinary, Part III-Section 4, No. 82, 1 March 2019 (English text pp. 24-49)</w:t>
            </w:r>
          </w:p>
        </w:tc>
        <w:tc>
          <w:tcPr>
            <w:tcW w:type="dxa" w:w="3969"/>
          </w:tcPr>
          <w:p>
            <w:r/>
            <w:r>
              <w:rPr>
                <w:sz w:val="17"/>
              </w:rPr>
              <w:t>https://www.aicte-india.org/sites/default/files/AICTE%20Degree%20Pay%2C%20Qualifications%20and%20Promotions.pdf</w:t>
            </w:r>
          </w:p>
        </w:tc>
      </w:tr>
    </w:tbl>
    <w:p/>
    <w:p>
      <w:pPr>
        <w:pStyle w:val="Heading1"/>
      </w:pPr>
      <w:r>
        <w:t>3. How to check this sheet</w:t>
      </w:r>
    </w:p>
    <w:p>
      <w:pPr>
        <w:pStyle w:val="ListNumber"/>
      </w:pPr>
      <w:r>
        <w:rPr>
          <w:sz w:val="21"/>
        </w:rPr>
        <w:t>Open the gazette named in the section heading at the page given in the Page column of each row.</w:t>
      </w:r>
    </w:p>
    <w:p>
      <w:pPr>
        <w:pStyle w:val="ListNumber"/>
      </w:pPr>
      <w:r>
        <w:rPr>
          <w:sz w:val="21"/>
        </w:rPr>
        <w:t>Compare the value in this sheet with the value printed in the gazette.</w:t>
      </w:r>
    </w:p>
    <w:p>
      <w:pPr>
        <w:pStyle w:val="ListNumber"/>
      </w:pPr>
      <w:r>
        <w:rPr>
          <w:sz w:val="21"/>
        </w:rPr>
        <w:t>If they agree, tick the box (☐) in the Check column.</w:t>
      </w:r>
    </w:p>
    <w:p>
      <w:pPr>
        <w:pStyle w:val="ListNumber"/>
      </w:pPr>
      <w:r>
        <w:rPr>
          <w:sz w:val="21"/>
        </w:rPr>
        <w:t>If they disagree, do not tick. Write the correct value in the Correction column, or in the margin.</w:t>
      </w:r>
    </w:p>
    <w:p>
      <w:pPr>
        <w:pStyle w:val="ListNumber"/>
      </w:pPr>
      <w:r>
        <w:rPr>
          <w:sz w:val="21"/>
        </w:rPr>
        <w:t>Sections 5 to 9 are checked this way. They take about one and a half hours in total.</w:t>
      </w:r>
    </w:p>
    <w:p>
      <w:pPr>
        <w:pStyle w:val="ListNumber"/>
      </w:pPr>
      <w:r>
        <w:rPr>
          <w:sz w:val="21"/>
        </w:rPr>
        <w:t>Section 10 is different. It lists questions the gazettes do not answer. For each one, please write your decision, or the name of the person or office who should decide.</w:t>
      </w:r>
    </w:p>
    <w:p>
      <w:pPr>
        <w:pStyle w:val="ListNumber"/>
      </w:pPr>
      <w:r>
        <w:rPr>
          <w:sz w:val="21"/>
        </w:rPr>
        <w:t>Section 11 is one finding about engineering posts that we need your advice on.</w:t>
      </w:r>
    </w:p>
    <w:p>
      <w:pPr>
        <w:pStyle w:val="ListNumber"/>
      </w:pPr>
      <w:r>
        <w:rPr>
          <w:sz w:val="21"/>
        </w:rPr>
        <w:t>Sign the declaration in Section 12 and return the document to the student.</w:t>
      </w:r>
    </w:p>
    <w:p>
      <w:r>
        <w:rPr>
          <w:b w:val="0"/>
          <w:i/>
          <w:sz w:val="21"/>
        </w:rPr>
        <w:t>You do not need to check the software, the code or the database. Only the values and the open questions.</w:t>
      </w:r>
    </w:p>
    <w:p>
      <w:pPr>
        <w:pStyle w:val="Heading1"/>
      </w:pPr>
      <w:r>
        <w:t>4. What we need from you</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567"/>
            <w:shd w:val="clear" w:color="auto" w:fill="D9E2F3"/>
          </w:tcPr>
          <w:p>
            <w:r/>
            <w:r>
              <w:rPr>
                <w:b/>
                <w:sz w:val="18"/>
              </w:rPr>
              <w:t>#</w:t>
            </w:r>
          </w:p>
        </w:tc>
        <w:tc>
          <w:tcPr>
            <w:tcW w:type="dxa" w:w="5102"/>
            <w:shd w:val="clear" w:color="auto" w:fill="D9E2F3"/>
          </w:tcPr>
          <w:p>
            <w:r/>
            <w:r>
              <w:rPr>
                <w:b/>
                <w:sz w:val="18"/>
              </w:rPr>
              <w:t>What we need</w:t>
            </w:r>
          </w:p>
        </w:tc>
        <w:tc>
          <w:tcPr>
            <w:tcW w:type="dxa" w:w="6236"/>
            <w:shd w:val="clear" w:color="auto" w:fill="D9E2F3"/>
          </w:tcPr>
          <w:p>
            <w:r/>
            <w:r>
              <w:rPr>
                <w:b/>
                <w:sz w:val="18"/>
              </w:rPr>
              <w:t>Why it matters</w:t>
            </w:r>
          </w:p>
        </w:tc>
        <w:tc>
          <w:tcPr>
            <w:tcW w:type="dxa" w:w="2835"/>
            <w:shd w:val="clear" w:color="auto" w:fill="D9E2F3"/>
          </w:tcPr>
          <w:p>
            <w:r/>
            <w:r>
              <w:rPr>
                <w:b/>
                <w:sz w:val="18"/>
              </w:rPr>
              <w:t>Where</w:t>
            </w:r>
          </w:p>
        </w:tc>
      </w:tr>
      <w:tr>
        <w:tc>
          <w:tcPr>
            <w:tcW w:type="dxa" w:w="567"/>
          </w:tcPr>
          <w:p>
            <w:r/>
            <w:r>
              <w:rPr>
                <w:sz w:val="18"/>
              </w:rPr>
              <w:t>1</w:t>
            </w:r>
          </w:p>
        </w:tc>
        <w:tc>
          <w:tcPr>
            <w:tcW w:type="dxa" w:w="5102"/>
          </w:tcPr>
          <w:p>
            <w:r/>
            <w:r>
              <w:rPr>
                <w:sz w:val="18"/>
              </w:rPr>
              <w:t>Confirmation that each value matches the gazette, or the correction where it does not.</w:t>
            </w:r>
          </w:p>
        </w:tc>
        <w:tc>
          <w:tcPr>
            <w:tcW w:type="dxa" w:w="6236"/>
          </w:tcPr>
          <w:p>
            <w:r/>
            <w:r>
              <w:rPr>
                <w:sz w:val="18"/>
              </w:rPr>
              <w:t>These values decide eligibility for every applicant.</w:t>
            </w:r>
          </w:p>
        </w:tc>
        <w:tc>
          <w:tcPr>
            <w:tcW w:type="dxa" w:w="2835"/>
          </w:tcPr>
          <w:p>
            <w:r/>
            <w:r>
              <w:rPr>
                <w:sz w:val="18"/>
              </w:rPr>
              <w:t>Sections 5 to 9</w:t>
            </w:r>
          </w:p>
        </w:tc>
      </w:tr>
      <w:tr>
        <w:tc>
          <w:tcPr>
            <w:tcW w:type="dxa" w:w="567"/>
          </w:tcPr>
          <w:p>
            <w:r/>
            <w:r>
              <w:rPr>
                <w:sz w:val="18"/>
              </w:rPr>
              <w:t>2</w:t>
            </w:r>
          </w:p>
        </w:tc>
        <w:tc>
          <w:tcPr>
            <w:tcW w:type="dxa" w:w="5102"/>
          </w:tcPr>
          <w:p>
            <w:r/>
            <w:r>
              <w:rPr>
                <w:sz w:val="18"/>
              </w:rPr>
              <w:t>A decision on each open question, or a direction on who should decide it.</w:t>
            </w:r>
          </w:p>
        </w:tc>
        <w:tc>
          <w:tcPr>
            <w:tcW w:type="dxa" w:w="6236"/>
          </w:tcPr>
          <w:p>
            <w:r/>
            <w:r>
              <w:rPr>
                <w:sz w:val="18"/>
              </w:rPr>
              <w:t>The software cannot compute a Research Score or a short-listing score until these are settled. We have deliberately not guessed.</w:t>
            </w:r>
          </w:p>
        </w:tc>
        <w:tc>
          <w:tcPr>
            <w:tcW w:type="dxa" w:w="2835"/>
          </w:tcPr>
          <w:p>
            <w:r/>
            <w:r>
              <w:rPr>
                <w:sz w:val="18"/>
              </w:rPr>
              <w:t>Section 10</w:t>
            </w:r>
          </w:p>
        </w:tc>
      </w:tr>
      <w:tr>
        <w:tc>
          <w:tcPr>
            <w:tcW w:type="dxa" w:w="567"/>
          </w:tcPr>
          <w:p>
            <w:r/>
            <w:r>
              <w:rPr>
                <w:sz w:val="18"/>
              </w:rPr>
              <w:t>3</w:t>
            </w:r>
          </w:p>
        </w:tc>
        <w:tc>
          <w:tcPr>
            <w:tcW w:type="dxa" w:w="5102"/>
          </w:tcPr>
          <w:p>
            <w:r/>
            <w:r>
              <w:rPr>
                <w:sz w:val="18"/>
              </w:rPr>
              <w:t>Confirmation that engineering and technology posts are assessed under the AICTE Regulation, and which later AICTE clarifications the university applies.</w:t>
            </w:r>
          </w:p>
        </w:tc>
        <w:tc>
          <w:tcPr>
            <w:tcW w:type="dxa" w:w="6236"/>
          </w:tcPr>
          <w:p>
            <w:r/>
            <w:r>
              <w:rPr>
                <w:sz w:val="18"/>
              </w:rPr>
              <w:t>Most applications received so far are for Computer Engineering posts. Under AICTE they need First Class in the Bachelor's or Master's degree, and no NET/SET; under UGC clause 4.1 they would need NET/SET.</w:t>
            </w:r>
          </w:p>
        </w:tc>
        <w:tc>
          <w:tcPr>
            <w:tcW w:type="dxa" w:w="2835"/>
          </w:tcPr>
          <w:p>
            <w:r/>
            <w:r>
              <w:rPr>
                <w:sz w:val="18"/>
              </w:rPr>
              <w:t>Section 11</w:t>
            </w:r>
          </w:p>
        </w:tc>
      </w:tr>
      <w:tr>
        <w:tc>
          <w:tcPr>
            <w:tcW w:type="dxa" w:w="567"/>
          </w:tcPr>
          <w:p>
            <w:r/>
            <w:r>
              <w:rPr>
                <w:sz w:val="18"/>
              </w:rPr>
              <w:t>4</w:t>
            </w:r>
          </w:p>
        </w:tc>
        <w:tc>
          <w:tcPr>
            <w:tcW w:type="dxa" w:w="5102"/>
          </w:tcPr>
          <w:p>
            <w:r/>
            <w:r>
              <w:rPr>
                <w:sz w:val="18"/>
              </w:rPr>
              <w:t>Your signature and date on the declaration.</w:t>
            </w:r>
          </w:p>
        </w:tc>
        <w:tc>
          <w:tcPr>
            <w:tcW w:type="dxa" w:w="6236"/>
          </w:tcPr>
          <w:p>
            <w:r/>
            <w:r>
              <w:rPr>
                <w:sz w:val="18"/>
              </w:rPr>
              <w:t>It records that the rule table was independently verified, which the project report will cite.</w:t>
            </w:r>
          </w:p>
        </w:tc>
        <w:tc>
          <w:tcPr>
            <w:tcW w:type="dxa" w:w="2835"/>
          </w:tcPr>
          <w:p>
            <w:r/>
            <w:r>
              <w:rPr>
                <w:sz w:val="18"/>
              </w:rPr>
              <w:t>Section 12</w:t>
            </w:r>
          </w:p>
        </w:tc>
      </w:tr>
      <w:tr>
        <w:tc>
          <w:tcPr>
            <w:tcW w:type="dxa" w:w="567"/>
          </w:tcPr>
          <w:p>
            <w:r/>
            <w:r>
              <w:rPr>
                <w:sz w:val="18"/>
              </w:rPr>
              <w:t>5</w:t>
            </w:r>
          </w:p>
        </w:tc>
        <w:tc>
          <w:tcPr>
            <w:tcW w:type="dxa" w:w="5102"/>
          </w:tcPr>
          <w:p>
            <w:r/>
            <w:r>
              <w:rPr>
                <w:sz w:val="18"/>
              </w:rPr>
              <w:t>Any rule you know of that is missing from this sheet.</w:t>
            </w:r>
          </w:p>
        </w:tc>
        <w:tc>
          <w:tcPr>
            <w:tcW w:type="dxa" w:w="6236"/>
          </w:tcPr>
          <w:p>
            <w:r/>
            <w:r>
              <w:rPr>
                <w:sz w:val="18"/>
              </w:rPr>
              <w:t>We transcribed only direct recruitment to the four teaching ranks. Promotion (Career Advancement Scheme), librarians, physical education and principals are out of scope by design.</w:t>
            </w:r>
          </w:p>
        </w:tc>
        <w:tc>
          <w:tcPr>
            <w:tcW w:type="dxa" w:w="2835"/>
          </w:tcPr>
          <w:p>
            <w:r/>
            <w:r>
              <w:rPr>
                <w:sz w:val="18"/>
              </w:rPr>
              <w:t>Section 12, remarks</w:t>
            </w:r>
          </w:p>
        </w:tc>
      </w:tr>
    </w:tbl>
    <w:p/>
    <w:p>
      <w:r>
        <w:rPr>
          <w:b w:val="0"/>
          <w:i/>
          <w:sz w:val="21"/>
        </w:rPr>
        <w:t>What we are not asking: you are not being asked to approve the software's decisions about any candidate, or to take responsibility for a hiring outcome. Under clause 3.1 and the Note to clause 4.1 the selection is made by the Selection Committee at interview; this system only prepares a short-list.</w:t>
      </w:r>
    </w:p>
    <w:p>
      <w:r>
        <w:br w:type="page"/>
      </w:r>
    </w:p>
    <w:p>
      <w:pPr>
        <w:pStyle w:val="Heading1"/>
      </w:pPr>
      <w:r>
        <w:t>5. Instruments loaded</w:t>
      </w:r>
    </w:p>
    <w:tbl>
      <w:tblPr>
        <w:tblStyle w:val="TableGrid"/>
        <w:tblW w:type="auto" w:w="0"/>
        <w:jc w:val="center"/>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2041"/>
            <w:shd w:val="clear" w:color="auto" w:fill="D9E2F3"/>
          </w:tcPr>
          <w:p>
            <w:r/>
            <w:r>
              <w:rPr>
                <w:b/>
                <w:sz w:val="17"/>
              </w:rPr>
              <w:t>Code</w:t>
            </w:r>
          </w:p>
        </w:tc>
        <w:tc>
          <w:tcPr>
            <w:tcW w:type="dxa" w:w="2608"/>
            <w:shd w:val="clear" w:color="auto" w:fill="D9E2F3"/>
          </w:tcPr>
          <w:p>
            <w:r/>
            <w:r>
              <w:rPr>
                <w:b/>
                <w:sz w:val="17"/>
              </w:rPr>
              <w:t>Notification no.</w:t>
            </w:r>
          </w:p>
        </w:tc>
        <w:tc>
          <w:tcPr>
            <w:tcW w:type="dxa" w:w="1304"/>
            <w:shd w:val="clear" w:color="auto" w:fill="D9E2F3"/>
          </w:tcPr>
          <w:p>
            <w:r/>
            <w:r>
              <w:rPr>
                <w:b/>
                <w:sz w:val="17"/>
              </w:rPr>
              <w:t>Notified</w:t>
            </w:r>
          </w:p>
        </w:tc>
        <w:tc>
          <w:tcPr>
            <w:tcW w:type="dxa" w:w="1417"/>
            <w:shd w:val="clear" w:color="auto" w:fill="D9E2F3"/>
          </w:tcPr>
          <w:p>
            <w:r/>
            <w:r>
              <w:rPr>
                <w:b/>
                <w:sz w:val="17"/>
              </w:rPr>
              <w:t>In force from</w:t>
            </w:r>
          </w:p>
        </w:tc>
        <w:tc>
          <w:tcPr>
            <w:tcW w:type="dxa" w:w="4649"/>
            <w:shd w:val="clear" w:color="auto" w:fill="D9E2F3"/>
          </w:tcPr>
          <w:p>
            <w:r/>
            <w:r>
              <w:rPr>
                <w:b/>
                <w:sz w:val="17"/>
              </w:rPr>
              <w:t>Note</w:t>
            </w:r>
          </w:p>
        </w:tc>
        <w:tc>
          <w:tcPr>
            <w:tcW w:type="dxa" w:w="794"/>
            <w:shd w:val="clear" w:color="auto" w:fill="D9E2F3"/>
          </w:tcPr>
          <w:p>
            <w:r/>
            <w:r>
              <w:rPr>
                <w:b/>
                <w:sz w:val="17"/>
              </w:rPr>
              <w:t>Check</w:t>
            </w:r>
          </w:p>
        </w:tc>
        <w:tc>
          <w:tcPr>
            <w:tcW w:type="dxa" w:w="1928"/>
            <w:shd w:val="clear" w:color="auto" w:fill="D9E2F3"/>
          </w:tcPr>
          <w:p>
            <w:r/>
            <w:r>
              <w:rPr>
                <w:b/>
                <w:sz w:val="17"/>
              </w:rPr>
              <w:t>Correction</w:t>
            </w:r>
          </w:p>
        </w:tc>
      </w:tr>
      <w:tr>
        <w:tc>
          <w:tcPr>
            <w:tcW w:type="dxa" w:w="2041"/>
          </w:tcPr>
          <w:p>
            <w:r/>
            <w:r>
              <w:rPr>
                <w:sz w:val="17"/>
              </w:rPr>
              <w:t>UGC-2018</w:t>
            </w:r>
          </w:p>
        </w:tc>
        <w:tc>
          <w:tcPr>
            <w:tcW w:type="dxa" w:w="2608"/>
          </w:tcPr>
          <w:p>
            <w:r/>
            <w:r>
              <w:rPr>
                <w:sz w:val="17"/>
              </w:rPr>
              <w:t>F.1-2/2017(EC/PS)</w:t>
            </w:r>
          </w:p>
        </w:tc>
        <w:tc>
          <w:tcPr>
            <w:tcW w:type="dxa" w:w="1304"/>
          </w:tcPr>
          <w:p>
            <w:r/>
            <w:r>
              <w:rPr>
                <w:sz w:val="17"/>
              </w:rPr>
              <w:t>2018-07-18</w:t>
            </w:r>
          </w:p>
        </w:tc>
        <w:tc>
          <w:tcPr>
            <w:tcW w:type="dxa" w:w="1417"/>
          </w:tcPr>
          <w:p>
            <w:r/>
            <w:r>
              <w:rPr>
                <w:sz w:val="17"/>
              </w:rPr>
              <w:t>2018-07-18</w:t>
            </w:r>
          </w:p>
        </w:tc>
        <w:tc>
          <w:tcPr>
            <w:tcW w:type="dxa" w:w="4649"/>
          </w:tcPr>
          <w:p>
            <w:r/>
            <w:r>
              <w:rPr>
                <w:sz w:val="17"/>
              </w:rPr>
              <w:t>Principal Regulations. Current, as amended.</w:t>
            </w:r>
          </w:p>
        </w:tc>
        <w:tc>
          <w:tcPr>
            <w:tcW w:type="dxa" w:w="794"/>
          </w:tcPr>
          <w:p>
            <w:pPr>
              <w:jc w:val="center"/>
            </w:pPr>
            <w:r/>
            <w:r>
              <w:rPr>
                <w:sz w:val="26"/>
              </w:rPr>
              <w:t>☐</w:t>
            </w:r>
          </w:p>
        </w:tc>
        <w:tc>
          <w:tcPr>
            <w:tcW w:type="dxa" w:w="1928"/>
          </w:tcPr>
          <w:p>
            <w:r/>
            <w:r>
              <w:rPr>
                <w:sz w:val="17"/>
              </w:rPr>
            </w:r>
          </w:p>
        </w:tc>
      </w:tr>
      <w:tr>
        <w:tc>
          <w:tcPr>
            <w:tcW w:type="dxa" w:w="2041"/>
          </w:tcPr>
          <w:p>
            <w:r/>
            <w:r>
              <w:rPr>
                <w:sz w:val="17"/>
              </w:rPr>
              <w:t>UGC-2018-AMD1-2021</w:t>
            </w:r>
          </w:p>
        </w:tc>
        <w:tc>
          <w:tcPr>
            <w:tcW w:type="dxa" w:w="2608"/>
          </w:tcPr>
          <w:p>
            <w:r/>
            <w:r>
              <w:rPr>
                <w:sz w:val="17"/>
              </w:rPr>
            </w:r>
          </w:p>
        </w:tc>
        <w:tc>
          <w:tcPr>
            <w:tcW w:type="dxa" w:w="1304"/>
          </w:tcPr>
          <w:p>
            <w:r/>
            <w:r>
              <w:rPr>
                <w:sz w:val="17"/>
              </w:rPr>
            </w:r>
          </w:p>
        </w:tc>
        <w:tc>
          <w:tcPr>
            <w:tcW w:type="dxa" w:w="1417"/>
          </w:tcPr>
          <w:p>
            <w:r/>
            <w:r>
              <w:rPr>
                <w:sz w:val="17"/>
              </w:rPr>
            </w:r>
          </w:p>
        </w:tc>
        <w:tc>
          <w:tcPr>
            <w:tcW w:type="dxa" w:w="4649"/>
          </w:tcPr>
          <w:p>
            <w:r/>
            <w:r>
              <w:rPr>
                <w:sz w:val="17"/>
              </w:rPr>
              <w:t>Its substitution of cl. 3.10 was deleted by the 2nd Amendment, 2023. Not fetched; not implemented.</w:t>
            </w:r>
          </w:p>
        </w:tc>
        <w:tc>
          <w:tcPr>
            <w:tcW w:type="dxa" w:w="794"/>
          </w:tcPr>
          <w:p>
            <w:pPr>
              <w:jc w:val="center"/>
            </w:pPr>
            <w:r/>
            <w:r>
              <w:rPr>
                <w:sz w:val="26"/>
              </w:rPr>
              <w:t>☐</w:t>
            </w:r>
          </w:p>
        </w:tc>
        <w:tc>
          <w:tcPr>
            <w:tcW w:type="dxa" w:w="1928"/>
          </w:tcPr>
          <w:p>
            <w:r/>
            <w:r>
              <w:rPr>
                <w:sz w:val="17"/>
              </w:rPr>
            </w:r>
          </w:p>
        </w:tc>
      </w:tr>
      <w:tr>
        <w:tc>
          <w:tcPr>
            <w:tcW w:type="dxa" w:w="2041"/>
          </w:tcPr>
          <w:p>
            <w:r/>
            <w:r>
              <w:rPr>
                <w:sz w:val="17"/>
              </w:rPr>
              <w:t>UGC-2018-AMD2-2023</w:t>
            </w:r>
          </w:p>
        </w:tc>
        <w:tc>
          <w:tcPr>
            <w:tcW w:type="dxa" w:w="2608"/>
          </w:tcPr>
          <w:p>
            <w:r/>
            <w:r>
              <w:rPr>
                <w:sz w:val="17"/>
              </w:rPr>
              <w:t>F. 9-1/2010(PS/MISC)Pt. Vol. II</w:t>
            </w:r>
          </w:p>
        </w:tc>
        <w:tc>
          <w:tcPr>
            <w:tcW w:type="dxa" w:w="1304"/>
          </w:tcPr>
          <w:p>
            <w:r/>
            <w:r>
              <w:rPr>
                <w:sz w:val="17"/>
              </w:rPr>
              <w:t>2023-06-30</w:t>
            </w:r>
          </w:p>
        </w:tc>
        <w:tc>
          <w:tcPr>
            <w:tcW w:type="dxa" w:w="1417"/>
          </w:tcPr>
          <w:p>
            <w:r/>
            <w:r>
              <w:rPr>
                <w:sz w:val="17"/>
              </w:rPr>
              <w:t>2023-07-01</w:t>
            </w:r>
          </w:p>
        </w:tc>
        <w:tc>
          <w:tcPr>
            <w:tcW w:type="dxa" w:w="4649"/>
          </w:tcPr>
          <w:p>
            <w:r/>
            <w:r>
              <w:rPr>
                <w:sz w:val="17"/>
              </w:rPr>
              <w:t>Substitutes cl. 3.10: NET/SET/SLET is the minimum criterion for direct recruitment to Assistant Professor.</w:t>
            </w:r>
          </w:p>
        </w:tc>
        <w:tc>
          <w:tcPr>
            <w:tcW w:type="dxa" w:w="794"/>
          </w:tcPr>
          <w:p>
            <w:pPr>
              <w:jc w:val="center"/>
            </w:pPr>
            <w:r/>
            <w:r>
              <w:rPr>
                <w:sz w:val="26"/>
              </w:rPr>
              <w:t>☐</w:t>
            </w:r>
          </w:p>
        </w:tc>
        <w:tc>
          <w:tcPr>
            <w:tcW w:type="dxa" w:w="1928"/>
          </w:tcPr>
          <w:p>
            <w:r/>
            <w:r>
              <w:rPr>
                <w:sz w:val="17"/>
              </w:rPr>
            </w:r>
          </w:p>
        </w:tc>
      </w:tr>
      <w:tr>
        <w:tc>
          <w:tcPr>
            <w:tcW w:type="dxa" w:w="2041"/>
          </w:tcPr>
          <w:p>
            <w:r/>
            <w:r>
              <w:rPr>
                <w:sz w:val="17"/>
              </w:rPr>
              <w:t>UGC-2018-AMD3-2023</w:t>
            </w:r>
          </w:p>
        </w:tc>
        <w:tc>
          <w:tcPr>
            <w:tcW w:type="dxa" w:w="2608"/>
          </w:tcPr>
          <w:p>
            <w:r/>
            <w:r>
              <w:rPr>
                <w:sz w:val="17"/>
              </w:rPr>
              <w:t>F. No. 9-1/2010(PS/MISC)Pt. Vol.II</w:t>
            </w:r>
          </w:p>
        </w:tc>
        <w:tc>
          <w:tcPr>
            <w:tcW w:type="dxa" w:w="1304"/>
          </w:tcPr>
          <w:p>
            <w:r/>
            <w:r>
              <w:rPr>
                <w:sz w:val="17"/>
              </w:rPr>
              <w:t>2023-07-31</w:t>
            </w:r>
          </w:p>
        </w:tc>
        <w:tc>
          <w:tcPr>
            <w:tcW w:type="dxa" w:w="1417"/>
          </w:tcPr>
          <w:p>
            <w:r/>
            <w:r>
              <w:rPr>
                <w:sz w:val="17"/>
              </w:rPr>
              <w:t>2023-08-01</w:t>
            </w:r>
          </w:p>
        </w:tc>
        <w:tc>
          <w:tcPr>
            <w:tcW w:type="dxa" w:w="4649"/>
          </w:tcPr>
          <w:p>
            <w:r/>
            <w:r>
              <w:rPr>
                <w:sz w:val="17"/>
              </w:rPr>
              <w:t>Amends cl. 3.12, cl. 6.3, Tables 3A/3B S.No. 3, and Note D below Table 3A. Its cl. 6.3 proviso was replaced by the 4th Amendment.</w:t>
            </w:r>
          </w:p>
        </w:tc>
        <w:tc>
          <w:tcPr>
            <w:tcW w:type="dxa" w:w="794"/>
          </w:tcPr>
          <w:p>
            <w:pPr>
              <w:jc w:val="center"/>
            </w:pPr>
            <w:r/>
            <w:r>
              <w:rPr>
                <w:sz w:val="26"/>
              </w:rPr>
              <w:t>☐</w:t>
            </w:r>
          </w:p>
        </w:tc>
        <w:tc>
          <w:tcPr>
            <w:tcW w:type="dxa" w:w="1928"/>
          </w:tcPr>
          <w:p>
            <w:r/>
            <w:r>
              <w:rPr>
                <w:sz w:val="17"/>
              </w:rPr>
            </w:r>
          </w:p>
        </w:tc>
      </w:tr>
      <w:tr>
        <w:tc>
          <w:tcPr>
            <w:tcW w:type="dxa" w:w="2041"/>
          </w:tcPr>
          <w:p>
            <w:r/>
            <w:r>
              <w:rPr>
                <w:sz w:val="17"/>
              </w:rPr>
              <w:t>UGC-2018-AMD4-2024</w:t>
            </w:r>
          </w:p>
        </w:tc>
        <w:tc>
          <w:tcPr>
            <w:tcW w:type="dxa" w:w="2608"/>
          </w:tcPr>
          <w:p>
            <w:r/>
            <w:r>
              <w:rPr>
                <w:sz w:val="17"/>
              </w:rPr>
              <w:t>F.9-1/2010(PS/MISC)Pt. Vol.II</w:t>
            </w:r>
          </w:p>
        </w:tc>
        <w:tc>
          <w:tcPr>
            <w:tcW w:type="dxa" w:w="1304"/>
          </w:tcPr>
          <w:p>
            <w:r/>
            <w:r>
              <w:rPr>
                <w:sz w:val="17"/>
              </w:rPr>
              <w:t>2024-06-06</w:t>
            </w:r>
          </w:p>
        </w:tc>
        <w:tc>
          <w:tcPr>
            <w:tcW w:type="dxa" w:w="1417"/>
          </w:tcPr>
          <w:p>
            <w:r/>
            <w:r>
              <w:rPr>
                <w:sz w:val="17"/>
              </w:rPr>
              <w:t>2024-06-07</w:t>
            </w:r>
          </w:p>
        </w:tc>
        <w:tc>
          <w:tcPr>
            <w:tcW w:type="dxa" w:w="4649"/>
          </w:tcPr>
          <w:p>
            <w:r/>
            <w:r>
              <w:rPr>
                <w:sz w:val="17"/>
              </w:rPr>
              <w:t>Career Advancement Scheme promotions only (cl. 6.3 proviso). No effect on direct recruitment.</w:t>
            </w:r>
          </w:p>
        </w:tc>
        <w:tc>
          <w:tcPr>
            <w:tcW w:type="dxa" w:w="794"/>
          </w:tcPr>
          <w:p>
            <w:pPr>
              <w:jc w:val="center"/>
            </w:pPr>
            <w:r/>
            <w:r>
              <w:rPr>
                <w:sz w:val="26"/>
              </w:rPr>
              <w:t>☐</w:t>
            </w:r>
          </w:p>
        </w:tc>
        <w:tc>
          <w:tcPr>
            <w:tcW w:type="dxa" w:w="1928"/>
          </w:tcPr>
          <w:p>
            <w:r/>
            <w:r>
              <w:rPr>
                <w:sz w:val="17"/>
              </w:rPr>
            </w:r>
          </w:p>
        </w:tc>
      </w:tr>
      <w:tr>
        <w:tc>
          <w:tcPr>
            <w:tcW w:type="dxa" w:w="2041"/>
          </w:tcPr>
          <w:p>
            <w:r/>
            <w:r>
              <w:rPr>
                <w:sz w:val="17"/>
              </w:rPr>
              <w:t>AICTE-DEGREE-2019</w:t>
            </w:r>
          </w:p>
        </w:tc>
        <w:tc>
          <w:tcPr>
            <w:tcW w:type="dxa" w:w="2608"/>
          </w:tcPr>
          <w:p>
            <w:r/>
            <w:r>
              <w:rPr>
                <w:sz w:val="17"/>
              </w:rPr>
              <w:t>F. No. 61-1/RIFD/7th CPC/2016-17</w:t>
            </w:r>
          </w:p>
        </w:tc>
        <w:tc>
          <w:tcPr>
            <w:tcW w:type="dxa" w:w="1304"/>
          </w:tcPr>
          <w:p>
            <w:r/>
            <w:r>
              <w:rPr>
                <w:sz w:val="17"/>
              </w:rPr>
              <w:t>2019-03-01</w:t>
            </w:r>
          </w:p>
        </w:tc>
        <w:tc>
          <w:tcPr>
            <w:tcW w:type="dxa" w:w="1417"/>
          </w:tcPr>
          <w:p>
            <w:r/>
            <w:r>
              <w:rPr>
                <w:sz w:val="17"/>
              </w:rPr>
              <w:t>2019-03-01</w:t>
            </w:r>
          </w:p>
        </w:tc>
        <w:tc>
          <w:tcPr>
            <w:tcW w:type="dxa" w:w="4649"/>
          </w:tcPr>
          <w:p>
            <w:r/>
            <w:r>
              <w:rPr>
                <w:sz w:val="17"/>
              </w:rPr>
              <w:t>Read from the gazette on 2026-10-06. MIT-ADT's HR portal publishes pp. 32-37 of this gazette as 'AICTE Norms'. Later AICTE clarifications have not been read.</w:t>
            </w:r>
          </w:p>
        </w:tc>
        <w:tc>
          <w:tcPr>
            <w:tcW w:type="dxa" w:w="794"/>
          </w:tcPr>
          <w:p>
            <w:pPr>
              <w:jc w:val="center"/>
            </w:pPr>
            <w:r/>
            <w:r>
              <w:rPr>
                <w:sz w:val="26"/>
              </w:rPr>
              <w:t>☐</w:t>
            </w:r>
          </w:p>
        </w:tc>
        <w:tc>
          <w:tcPr>
            <w:tcW w:type="dxa" w:w="1928"/>
          </w:tcPr>
          <w:p>
            <w:r/>
            <w:r>
              <w:rPr>
                <w:sz w:val="17"/>
              </w:rPr>
            </w:r>
          </w:p>
        </w:tc>
      </w:tr>
    </w:tbl>
    <w:p/>
    <w:p>
      <w:r>
        <w:rPr>
          <w:b w:val="0"/>
          <w:i/>
          <w:sz w:val="21"/>
        </w:rPr>
        <w:t>The Draft UGC Regulations, 2025 are deliberately not loaded, because they were never notified.</w:t>
      </w:r>
    </w:p>
    <w:p>
      <w:pPr>
        <w:pStyle w:val="Heading1"/>
      </w:pPr>
      <w:r>
        <w:t>6. UGC: minimum qualifications for direct recruitment (clause 4.1)</w:t>
      </w:r>
    </w:p>
    <w:p>
      <w:r>
        <w:rPr>
          <w:b w:val="0"/>
          <w:i w:val="0"/>
          <w:sz w:val="21"/>
        </w:rPr>
        <w:t>Clause 4.1 applies to Arts, Commerce, Humanities, Education, Law, Social Sciences, Sciences, Languages, Library Science, Physical Education, and Journalism &amp; Mass Communication.</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gridCol w:w="1233"/>
        <w:gridCol w:w="1233"/>
        <w:gridCol w:w="1233"/>
        <w:gridCol w:w="1233"/>
      </w:tblGrid>
      <w:tr>
        <w:trPr>
          <w:tblHeader w:val="true"/>
        </w:trPr>
        <w:tc>
          <w:tcPr>
            <w:tcW w:type="dxa" w:w="1474"/>
            <w:shd w:val="clear" w:color="auto" w:fill="D9E2F3"/>
          </w:tcPr>
          <w:p>
            <w:r/>
            <w:r>
              <w:rPr>
                <w:b/>
                <w:sz w:val="17"/>
              </w:rPr>
              <w:t>Post</w:t>
            </w:r>
          </w:p>
        </w:tc>
        <w:tc>
          <w:tcPr>
            <w:tcW w:type="dxa" w:w="850"/>
            <w:shd w:val="clear" w:color="auto" w:fill="D9E2F3"/>
          </w:tcPr>
          <w:p>
            <w:r/>
            <w:r>
              <w:rPr>
                <w:b/>
                <w:sz w:val="17"/>
              </w:rPr>
              <w:t>Ph.D. required</w:t>
            </w:r>
          </w:p>
        </w:tc>
        <w:tc>
          <w:tcPr>
            <w:tcW w:type="dxa" w:w="907"/>
            <w:shd w:val="clear" w:color="auto" w:fill="D9E2F3"/>
          </w:tcPr>
          <w:p>
            <w:r/>
            <w:r>
              <w:rPr>
                <w:b/>
                <w:sz w:val="17"/>
              </w:rPr>
              <w:t>NET/SET required</w:t>
            </w:r>
          </w:p>
        </w:tc>
        <w:tc>
          <w:tcPr>
            <w:tcW w:type="dxa" w:w="907"/>
            <w:shd w:val="clear" w:color="auto" w:fill="D9E2F3"/>
          </w:tcPr>
          <w:p>
            <w:r/>
            <w:r>
              <w:rPr>
                <w:b/>
                <w:sz w:val="17"/>
              </w:rPr>
              <w:t>Min. Master's %</w:t>
            </w:r>
          </w:p>
        </w:tc>
        <w:tc>
          <w:tcPr>
            <w:tcW w:type="dxa" w:w="737"/>
            <w:shd w:val="clear" w:color="auto" w:fill="D9E2F3"/>
          </w:tcPr>
          <w:p>
            <w:r/>
            <w:r>
              <w:rPr>
                <w:b/>
                <w:sz w:val="17"/>
              </w:rPr>
              <w:t>Min. years</w:t>
            </w:r>
          </w:p>
        </w:tc>
        <w:tc>
          <w:tcPr>
            <w:tcW w:type="dxa" w:w="1077"/>
            <w:shd w:val="clear" w:color="auto" w:fill="D9E2F3"/>
          </w:tcPr>
          <w:p>
            <w:r/>
            <w:r>
              <w:rPr>
                <w:b/>
                <w:sz w:val="17"/>
              </w:rPr>
              <w:t>Min. publications</w:t>
            </w:r>
          </w:p>
        </w:tc>
        <w:tc>
          <w:tcPr>
            <w:tcW w:type="dxa" w:w="907"/>
            <w:shd w:val="clear" w:color="auto" w:fill="D9E2F3"/>
          </w:tcPr>
          <w:p>
            <w:r/>
            <w:r>
              <w:rPr>
                <w:b/>
                <w:sz w:val="17"/>
              </w:rPr>
              <w:t>Research Score</w:t>
            </w:r>
          </w:p>
        </w:tc>
        <w:tc>
          <w:tcPr>
            <w:tcW w:type="dxa" w:w="964"/>
            <w:shd w:val="clear" w:color="auto" w:fill="D9E2F3"/>
          </w:tcPr>
          <w:p>
            <w:r/>
            <w:r>
              <w:rPr>
                <w:b/>
                <w:sz w:val="17"/>
              </w:rPr>
              <w:t>Ph.D. scholars guided</w:t>
            </w:r>
          </w:p>
        </w:tc>
        <w:tc>
          <w:tcPr>
            <w:tcW w:type="dxa" w:w="2835"/>
            <w:shd w:val="clear" w:color="auto" w:fill="D9E2F3"/>
          </w:tcPr>
          <w:p>
            <w:r/>
            <w:r>
              <w:rPr>
                <w:b/>
                <w:sz w:val="17"/>
              </w:rPr>
              <w:t>Clause</w:t>
            </w:r>
          </w:p>
        </w:tc>
        <w:tc>
          <w:tcPr>
            <w:tcW w:type="dxa" w:w="1474"/>
            <w:shd w:val="clear" w:color="auto" w:fill="D9E2F3"/>
          </w:tcPr>
          <w:p>
            <w:r/>
            <w:r>
              <w:rPr>
                <w:b/>
                <w:sz w:val="17"/>
              </w:rPr>
              <w:t>Page</w:t>
            </w:r>
          </w:p>
        </w:tc>
        <w:tc>
          <w:tcPr>
            <w:tcW w:type="dxa" w:w="680"/>
            <w:shd w:val="clear" w:color="auto" w:fill="D9E2F3"/>
          </w:tcPr>
          <w:p>
            <w:r/>
            <w:r>
              <w:rPr>
                <w:b/>
                <w:sz w:val="17"/>
              </w:rPr>
              <w:t>Check</w:t>
            </w:r>
          </w:p>
        </w:tc>
        <w:tc>
          <w:tcPr>
            <w:tcW w:type="dxa" w:w="1928"/>
            <w:shd w:val="clear" w:color="auto" w:fill="D9E2F3"/>
          </w:tcPr>
          <w:p>
            <w:r/>
            <w:r>
              <w:rPr>
                <w:b/>
                <w:sz w:val="17"/>
              </w:rPr>
              <w:t>Correction</w:t>
            </w:r>
          </w:p>
        </w:tc>
      </w:tr>
      <w:tr>
        <w:tc>
          <w:tcPr>
            <w:tcW w:type="dxa" w:w="1474"/>
          </w:tcPr>
          <w:p>
            <w:r/>
            <w:r>
              <w:rPr>
                <w:sz w:val="17"/>
              </w:rPr>
              <w:t>Assistant Professor</w:t>
            </w:r>
          </w:p>
        </w:tc>
        <w:tc>
          <w:tcPr>
            <w:tcW w:type="dxa" w:w="850"/>
          </w:tcPr>
          <w:p>
            <w:r/>
            <w:r>
              <w:rPr>
                <w:sz w:val="17"/>
              </w:rPr>
              <w:t>No</w:t>
            </w:r>
          </w:p>
        </w:tc>
        <w:tc>
          <w:tcPr>
            <w:tcW w:type="dxa" w:w="907"/>
          </w:tcPr>
          <w:p>
            <w:r/>
            <w:r>
              <w:rPr>
                <w:sz w:val="17"/>
              </w:rPr>
              <w:t>Yes</w:t>
            </w:r>
          </w:p>
        </w:tc>
        <w:tc>
          <w:tcPr>
            <w:tcW w:type="dxa" w:w="907"/>
          </w:tcPr>
          <w:p>
            <w:r/>
            <w:r>
              <w:rPr>
                <w:sz w:val="17"/>
              </w:rPr>
              <w:t>55</w:t>
            </w:r>
          </w:p>
        </w:tc>
        <w:tc>
          <w:tcPr>
            <w:tcW w:type="dxa" w:w="737"/>
          </w:tcPr>
          <w:p>
            <w:r/>
            <w:r>
              <w:rPr>
                <w:sz w:val="17"/>
              </w:rPr>
            </w:r>
          </w:p>
        </w:tc>
        <w:tc>
          <w:tcPr>
            <w:tcW w:type="dxa" w:w="1077"/>
          </w:tcPr>
          <w:p>
            <w:r/>
            <w:r>
              <w:rPr>
                <w:sz w:val="17"/>
              </w:rPr>
            </w:r>
          </w:p>
        </w:tc>
        <w:tc>
          <w:tcPr>
            <w:tcW w:type="dxa" w:w="907"/>
          </w:tcPr>
          <w:p>
            <w:r/>
            <w:r>
              <w:rPr>
                <w:sz w:val="17"/>
              </w:rPr>
            </w:r>
          </w:p>
        </w:tc>
        <w:tc>
          <w:tcPr>
            <w:tcW w:type="dxa" w:w="964"/>
          </w:tcPr>
          <w:p>
            <w:r/>
            <w:r>
              <w:rPr>
                <w:sz w:val="17"/>
              </w:rPr>
            </w:r>
          </w:p>
        </w:tc>
        <w:tc>
          <w:tcPr>
            <w:tcW w:type="dxa" w:w="2835"/>
          </w:tcPr>
          <w:p>
            <w:r/>
            <w:r>
              <w:rPr>
                <w:sz w:val="17"/>
              </w:rPr>
              <w:t>cl. 3.10 as substituted by the 2nd Amendment, 2023; cl. 3.3; cl. 3.4; cl. 4.1 I</w:t>
            </w:r>
          </w:p>
        </w:tc>
        <w:tc>
          <w:tcPr>
            <w:tcW w:type="dxa" w:w="1474"/>
          </w:tcPr>
          <w:p>
            <w:r/>
            <w:r>
              <w:rPr>
                <w:sz w:val="17"/>
              </w:rPr>
              <w:t>2nd Amd. p. 2; pp. 58-60</w:t>
            </w:r>
          </w:p>
        </w:tc>
        <w:tc>
          <w:tcPr>
            <w:tcW w:type="dxa" w:w="680"/>
          </w:tcPr>
          <w:p>
            <w:pPr>
              <w:jc w:val="center"/>
            </w:pPr>
            <w:r/>
            <w:r>
              <w:rPr>
                <w:sz w:val="26"/>
              </w:rPr>
              <w:t>☐</w:t>
            </w:r>
          </w:p>
        </w:tc>
        <w:tc>
          <w:tcPr>
            <w:tcW w:type="dxa" w:w="1928"/>
          </w:tcPr>
          <w:p>
            <w:r/>
            <w:r>
              <w:rPr>
                <w:sz w:val="17"/>
              </w:rPr>
            </w:r>
          </w:p>
        </w:tc>
      </w:tr>
      <w:tr>
        <w:tc>
          <w:tcPr>
            <w:tcW w:type="dxa" w:w="1474"/>
          </w:tcPr>
          <w:p>
            <w:r/>
            <w:r>
              <w:rPr>
                <w:sz w:val="17"/>
              </w:rPr>
              <w:t>Associate Professor</w:t>
            </w:r>
          </w:p>
        </w:tc>
        <w:tc>
          <w:tcPr>
            <w:tcW w:type="dxa" w:w="850"/>
          </w:tcPr>
          <w:p>
            <w:r/>
            <w:r>
              <w:rPr>
                <w:sz w:val="17"/>
              </w:rPr>
              <w:t>Yes</w:t>
            </w:r>
          </w:p>
        </w:tc>
        <w:tc>
          <w:tcPr>
            <w:tcW w:type="dxa" w:w="907"/>
          </w:tcPr>
          <w:p>
            <w:r/>
            <w:r>
              <w:rPr>
                <w:sz w:val="17"/>
              </w:rPr>
              <w:t>No</w:t>
            </w:r>
          </w:p>
        </w:tc>
        <w:tc>
          <w:tcPr>
            <w:tcW w:type="dxa" w:w="907"/>
          </w:tcPr>
          <w:p>
            <w:r/>
            <w:r>
              <w:rPr>
                <w:sz w:val="17"/>
              </w:rPr>
              <w:t>55</w:t>
            </w:r>
          </w:p>
        </w:tc>
        <w:tc>
          <w:tcPr>
            <w:tcW w:type="dxa" w:w="737"/>
          </w:tcPr>
          <w:p>
            <w:r/>
            <w:r>
              <w:rPr>
                <w:sz w:val="17"/>
              </w:rPr>
              <w:t>8</w:t>
            </w:r>
          </w:p>
        </w:tc>
        <w:tc>
          <w:tcPr>
            <w:tcW w:type="dxa" w:w="1077"/>
          </w:tcPr>
          <w:p>
            <w:r/>
            <w:r>
              <w:rPr>
                <w:sz w:val="17"/>
              </w:rPr>
              <w:t>7</w:t>
            </w:r>
          </w:p>
        </w:tc>
        <w:tc>
          <w:tcPr>
            <w:tcW w:type="dxa" w:w="907"/>
          </w:tcPr>
          <w:p>
            <w:r/>
            <w:r>
              <w:rPr>
                <w:sz w:val="17"/>
              </w:rPr>
              <w:t>75</w:t>
            </w:r>
          </w:p>
        </w:tc>
        <w:tc>
          <w:tcPr>
            <w:tcW w:type="dxa" w:w="964"/>
          </w:tcPr>
          <w:p>
            <w:r/>
            <w:r>
              <w:rPr>
                <w:sz w:val="17"/>
              </w:rPr>
            </w:r>
          </w:p>
        </w:tc>
        <w:tc>
          <w:tcPr>
            <w:tcW w:type="dxa" w:w="2835"/>
          </w:tcPr>
          <w:p>
            <w:r/>
            <w:r>
              <w:rPr>
                <w:sz w:val="17"/>
              </w:rPr>
              <w:t>cl. 3.8; cl. 4.1 II</w:t>
            </w:r>
          </w:p>
        </w:tc>
        <w:tc>
          <w:tcPr>
            <w:tcW w:type="dxa" w:w="1474"/>
          </w:tcPr>
          <w:p>
            <w:r/>
            <w:r>
              <w:rPr>
                <w:sz w:val="17"/>
              </w:rPr>
              <w:t>p. 59; p. 60</w:t>
            </w:r>
          </w:p>
        </w:tc>
        <w:tc>
          <w:tcPr>
            <w:tcW w:type="dxa" w:w="680"/>
          </w:tcPr>
          <w:p>
            <w:pPr>
              <w:jc w:val="center"/>
            </w:pPr>
            <w:r/>
            <w:r>
              <w:rPr>
                <w:sz w:val="26"/>
              </w:rPr>
              <w:t>☐</w:t>
            </w:r>
          </w:p>
        </w:tc>
        <w:tc>
          <w:tcPr>
            <w:tcW w:type="dxa" w:w="1928"/>
          </w:tcPr>
          <w:p>
            <w:r/>
            <w:r>
              <w:rPr>
                <w:sz w:val="17"/>
              </w:rPr>
            </w:r>
          </w:p>
        </w:tc>
      </w:tr>
      <w:tr>
        <w:tc>
          <w:tcPr>
            <w:tcW w:type="dxa" w:w="1474"/>
          </w:tcPr>
          <w:p>
            <w:r/>
            <w:r>
              <w:rPr>
                <w:sz w:val="17"/>
              </w:rPr>
              <w:t>Professor</w:t>
            </w:r>
          </w:p>
        </w:tc>
        <w:tc>
          <w:tcPr>
            <w:tcW w:type="dxa" w:w="850"/>
          </w:tcPr>
          <w:p>
            <w:r/>
            <w:r>
              <w:rPr>
                <w:sz w:val="17"/>
              </w:rPr>
              <w:t>Yes</w:t>
            </w:r>
          </w:p>
        </w:tc>
        <w:tc>
          <w:tcPr>
            <w:tcW w:type="dxa" w:w="907"/>
          </w:tcPr>
          <w:p>
            <w:r/>
            <w:r>
              <w:rPr>
                <w:sz w:val="17"/>
              </w:rPr>
              <w:t>No</w:t>
            </w:r>
          </w:p>
        </w:tc>
        <w:tc>
          <w:tcPr>
            <w:tcW w:type="dxa" w:w="907"/>
          </w:tcPr>
          <w:p>
            <w:r/>
            <w:r>
              <w:rPr>
                <w:sz w:val="17"/>
              </w:rPr>
              <w:t>55</w:t>
            </w:r>
          </w:p>
        </w:tc>
        <w:tc>
          <w:tcPr>
            <w:tcW w:type="dxa" w:w="737"/>
          </w:tcPr>
          <w:p>
            <w:r/>
            <w:r>
              <w:rPr>
                <w:sz w:val="17"/>
              </w:rPr>
              <w:t>10</w:t>
            </w:r>
          </w:p>
        </w:tc>
        <w:tc>
          <w:tcPr>
            <w:tcW w:type="dxa" w:w="1077"/>
          </w:tcPr>
          <w:p>
            <w:r/>
            <w:r>
              <w:rPr>
                <w:sz w:val="17"/>
              </w:rPr>
              <w:t>10</w:t>
            </w:r>
          </w:p>
        </w:tc>
        <w:tc>
          <w:tcPr>
            <w:tcW w:type="dxa" w:w="907"/>
          </w:tcPr>
          <w:p>
            <w:r/>
            <w:r>
              <w:rPr>
                <w:sz w:val="17"/>
              </w:rPr>
              <w:t>120</w:t>
            </w:r>
          </w:p>
        </w:tc>
        <w:tc>
          <w:tcPr>
            <w:tcW w:type="dxa" w:w="964"/>
          </w:tcPr>
          <w:p>
            <w:r/>
            <w:r>
              <w:rPr>
                <w:sz w:val="17"/>
              </w:rPr>
              <w:t>1</w:t>
            </w:r>
          </w:p>
        </w:tc>
        <w:tc>
          <w:tcPr>
            <w:tcW w:type="dxa" w:w="2835"/>
          </w:tcPr>
          <w:p>
            <w:r/>
            <w:r>
              <w:rPr>
                <w:sz w:val="17"/>
              </w:rPr>
              <w:t>cl. 3.7; cl. 3.4; cl. 4.1 III A</w:t>
            </w:r>
          </w:p>
        </w:tc>
        <w:tc>
          <w:tcPr>
            <w:tcW w:type="dxa" w:w="1474"/>
          </w:tcPr>
          <w:p>
            <w:r/>
            <w:r>
              <w:rPr>
                <w:sz w:val="17"/>
              </w:rPr>
              <w:t>p. 59; pp. 60-61</w:t>
            </w:r>
          </w:p>
        </w:tc>
        <w:tc>
          <w:tcPr>
            <w:tcW w:type="dxa" w:w="680"/>
          </w:tcPr>
          <w:p>
            <w:pPr>
              <w:jc w:val="center"/>
            </w:pPr>
            <w:r/>
            <w:r>
              <w:rPr>
                <w:sz w:val="26"/>
              </w:rPr>
              <w:t>☐</w:t>
            </w:r>
          </w:p>
        </w:tc>
        <w:tc>
          <w:tcPr>
            <w:tcW w:type="dxa" w:w="1928"/>
          </w:tcPr>
          <w:p>
            <w:r/>
            <w:r>
              <w:rPr>
                <w:sz w:val="17"/>
              </w:rPr>
            </w:r>
          </w:p>
        </w:tc>
      </w:tr>
      <w:tr>
        <w:tc>
          <w:tcPr>
            <w:tcW w:type="dxa" w:w="1474"/>
          </w:tcPr>
          <w:p>
            <w:r/>
            <w:r>
              <w:rPr>
                <w:sz w:val="17"/>
              </w:rPr>
              <w:t>Senior Professor</w:t>
            </w:r>
          </w:p>
        </w:tc>
        <w:tc>
          <w:tcPr>
            <w:tcW w:type="dxa" w:w="850"/>
          </w:tcPr>
          <w:p>
            <w:r/>
            <w:r>
              <w:rPr>
                <w:sz w:val="17"/>
              </w:rPr>
              <w:t>Yes</w:t>
            </w:r>
          </w:p>
        </w:tc>
        <w:tc>
          <w:tcPr>
            <w:tcW w:type="dxa" w:w="907"/>
          </w:tcPr>
          <w:p>
            <w:r/>
            <w:r>
              <w:rPr>
                <w:sz w:val="17"/>
              </w:rPr>
              <w:t>No</w:t>
            </w:r>
          </w:p>
        </w:tc>
        <w:tc>
          <w:tcPr>
            <w:tcW w:type="dxa" w:w="907"/>
          </w:tcPr>
          <w:p>
            <w:r/>
            <w:r>
              <w:rPr>
                <w:sz w:val="17"/>
              </w:rPr>
            </w:r>
          </w:p>
        </w:tc>
        <w:tc>
          <w:tcPr>
            <w:tcW w:type="dxa" w:w="737"/>
          </w:tcPr>
          <w:p>
            <w:r/>
            <w:r>
              <w:rPr>
                <w:sz w:val="17"/>
              </w:rPr>
              <w:t>10</w:t>
            </w:r>
          </w:p>
        </w:tc>
        <w:tc>
          <w:tcPr>
            <w:tcW w:type="dxa" w:w="1077"/>
          </w:tcPr>
          <w:p>
            <w:r/>
            <w:r>
              <w:rPr>
                <w:sz w:val="17"/>
              </w:rPr>
              <w:t>10</w:t>
            </w:r>
          </w:p>
        </w:tc>
        <w:tc>
          <w:tcPr>
            <w:tcW w:type="dxa" w:w="907"/>
          </w:tcPr>
          <w:p>
            <w:r/>
            <w:r>
              <w:rPr>
                <w:sz w:val="17"/>
              </w:rPr>
            </w:r>
          </w:p>
        </w:tc>
        <w:tc>
          <w:tcPr>
            <w:tcW w:type="dxa" w:w="964"/>
          </w:tcPr>
          <w:p>
            <w:r/>
            <w:r>
              <w:rPr>
                <w:sz w:val="17"/>
              </w:rPr>
              <w:t>2</w:t>
            </w:r>
          </w:p>
        </w:tc>
        <w:tc>
          <w:tcPr>
            <w:tcW w:type="dxa" w:w="2835"/>
          </w:tcPr>
          <w:p>
            <w:r/>
            <w:r>
              <w:rPr>
                <w:sz w:val="17"/>
              </w:rPr>
              <w:t>cl. 4.1 IV</w:t>
            </w:r>
          </w:p>
        </w:tc>
        <w:tc>
          <w:tcPr>
            <w:tcW w:type="dxa" w:w="1474"/>
          </w:tcPr>
          <w:p>
            <w:r/>
            <w:r>
              <w:rPr>
                <w:sz w:val="17"/>
              </w:rPr>
              <w:t>p. 61</w:t>
            </w:r>
          </w:p>
        </w:tc>
        <w:tc>
          <w:tcPr>
            <w:tcW w:type="dxa" w:w="680"/>
          </w:tcPr>
          <w:p>
            <w:pPr>
              <w:jc w:val="center"/>
            </w:pPr>
            <w:r/>
            <w:r>
              <w:rPr>
                <w:sz w:val="26"/>
              </w:rPr>
              <w:t>☐</w:t>
            </w:r>
          </w:p>
        </w:tc>
        <w:tc>
          <w:tcPr>
            <w:tcW w:type="dxa" w:w="1928"/>
          </w:tcPr>
          <w:p>
            <w:r/>
            <w:r>
              <w:rPr>
                <w:sz w:val="17"/>
              </w:rPr>
            </w:r>
          </w:p>
        </w:tc>
      </w:tr>
    </w:tbl>
    <w:p/>
    <w:p>
      <w:r>
        <w:rPr>
          <w:b/>
          <w:i w:val="0"/>
          <w:sz w:val="21"/>
        </w:rPr>
        <w:t>How we read each row. Please confirm the reading as well as the number.</w:t>
      </w:r>
    </w:p>
    <w:p>
      <w:r>
        <w:rPr>
          <w:b/>
          <w:sz w:val="21"/>
        </w:rPr>
        <w:t xml:space="preserve">Assistant Professor: </w:t>
      </w:r>
      <w:r>
        <w:rPr>
          <w:sz w:val="21"/>
        </w:rPr>
        <w:t>Master's with 55% and NET/SLET/SET. Exempt from NET/SLET/SET: Ph.D. awarded under the 2009 or 2016 Ph.D. Regulations; pre-11 July 2009 registrations meeting five certified conditions; disciplines where NET/SLET/SET is not conducted. Route B: Ph.D. from a foreign university ranked in the world top 500 by QS, THE or ARWU at any time. SLET/SET is valid in the respective State only.</w:t>
      </w:r>
    </w:p>
    <w:p>
      <w:r>
        <w:rPr>
          <w:b/>
          <w:sz w:val="21"/>
        </w:rPr>
        <w:t xml:space="preserve">Associate Professor: </w:t>
      </w:r>
      <w:r>
        <w:rPr>
          <w:sz w:val="21"/>
        </w:rPr>
        <w:t>Eight years of teaching and/or research in a position equivalent to Assistant Professor; seven publications in peer-reviewed or UGC-listed journals; Research Score per Appendix II, Table 2.</w:t>
      </w:r>
    </w:p>
    <w:p>
      <w:r>
        <w:rPr>
          <w:b/>
          <w:sz w:val="21"/>
        </w:rPr>
        <w:t xml:space="preserve">Professor: </w:t>
      </w:r>
      <w:r>
        <w:rPr>
          <w:sz w:val="21"/>
        </w:rPr>
        <w:t>Ten years of teaching as Assistant/Associate/Professor and/or equivalent research experience, with evidence of having successfully guided a doctoral candidate. The 55% Master's floor is cl. 3.4 ('teachers ... at any level'); cl. 4.1 III does not restate it. Route B (outstanding professional with a Ph.D. and ten years' experience) is not encoded.</w:t>
      </w:r>
    </w:p>
    <w:p>
      <w:r>
        <w:rPr>
          <w:b/>
          <w:sz w:val="21"/>
        </w:rPr>
        <w:t xml:space="preserve">Senior Professor: </w:t>
      </w:r>
      <w:r>
        <w:rPr>
          <w:sz w:val="21"/>
        </w:rPr>
        <w:t>Ten years as Professor or equivalent; selection on ten best publications and the award of Ph.D. degrees to at least two candidates under supervision in the last 10 years. Direct recruitment is capped at 10% of sanctioned Professor strength and needs favourable review from three eminent experts; neither can be checked from a resume. cl. 4.1 IV does not itself say 'Ph.D.'; it is implied by requiring ten years as Professor (cl. 3.7).</w:t>
      </w:r>
    </w:p>
    <w:p>
      <w:pPr>
        <w:pStyle w:val="Heading1"/>
      </w:pPr>
      <w:r>
        <w:t>7. UGC: relaxations in marks</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5102"/>
            <w:shd w:val="clear" w:color="auto" w:fill="D9E2F3"/>
          </w:tcPr>
          <w:p>
            <w:r/>
            <w:r>
              <w:rPr>
                <w:b/>
                <w:sz w:val="17"/>
              </w:rPr>
              <w:t>Relaxation as we read it</w:t>
            </w:r>
          </w:p>
        </w:tc>
        <w:tc>
          <w:tcPr>
            <w:tcW w:type="dxa" w:w="850"/>
            <w:shd w:val="clear" w:color="auto" w:fill="D9E2F3"/>
          </w:tcPr>
          <w:p>
            <w:r/>
            <w:r>
              <w:rPr>
                <w:b/>
                <w:sz w:val="17"/>
              </w:rPr>
              <w:t>Amount</w:t>
            </w:r>
          </w:p>
        </w:tc>
        <w:tc>
          <w:tcPr>
            <w:tcW w:type="dxa" w:w="1020"/>
            <w:shd w:val="clear" w:color="auto" w:fill="D9E2F3"/>
          </w:tcPr>
          <w:p>
            <w:r/>
            <w:r>
              <w:rPr>
                <w:b/>
                <w:sz w:val="17"/>
              </w:rPr>
              <w:t>Degree levels</w:t>
            </w:r>
          </w:p>
        </w:tc>
        <w:tc>
          <w:tcPr>
            <w:tcW w:type="dxa" w:w="1814"/>
            <w:shd w:val="clear" w:color="auto" w:fill="D9E2F3"/>
          </w:tcPr>
          <w:p>
            <w:r/>
            <w:r>
              <w:rPr>
                <w:b/>
                <w:sz w:val="17"/>
              </w:rPr>
              <w:t>Categories</w:t>
            </w:r>
          </w:p>
        </w:tc>
        <w:tc>
          <w:tcPr>
            <w:tcW w:type="dxa" w:w="2041"/>
            <w:shd w:val="clear" w:color="auto" w:fill="D9E2F3"/>
          </w:tcPr>
          <w:p>
            <w:r/>
            <w:r>
              <w:rPr>
                <w:b/>
                <w:sz w:val="17"/>
              </w:rPr>
              <w:t>Condition</w:t>
            </w:r>
          </w:p>
        </w:tc>
        <w:tc>
          <w:tcPr>
            <w:tcW w:type="dxa" w:w="1020"/>
            <w:shd w:val="clear" w:color="auto" w:fill="D9E2F3"/>
          </w:tcPr>
          <w:p>
            <w:r/>
            <w:r>
              <w:rPr>
                <w:b/>
                <w:sz w:val="17"/>
              </w:rPr>
              <w:t>Clause</w:t>
            </w:r>
          </w:p>
        </w:tc>
        <w:tc>
          <w:tcPr>
            <w:tcW w:type="dxa" w:w="794"/>
            <w:shd w:val="clear" w:color="auto" w:fill="D9E2F3"/>
          </w:tcPr>
          <w:p>
            <w:r/>
            <w:r>
              <w:rPr>
                <w:b/>
                <w:sz w:val="17"/>
              </w:rPr>
              <w:t>Page</w:t>
            </w:r>
          </w:p>
        </w:tc>
        <w:tc>
          <w:tcPr>
            <w:tcW w:type="dxa" w:w="680"/>
            <w:shd w:val="clear" w:color="auto" w:fill="D9E2F3"/>
          </w:tcPr>
          <w:p>
            <w:r/>
            <w:r>
              <w:rPr>
                <w:b/>
                <w:sz w:val="17"/>
              </w:rPr>
              <w:t>Check</w:t>
            </w:r>
          </w:p>
        </w:tc>
        <w:tc>
          <w:tcPr>
            <w:tcW w:type="dxa" w:w="1417"/>
            <w:shd w:val="clear" w:color="auto" w:fill="D9E2F3"/>
          </w:tcPr>
          <w:p>
            <w:r/>
            <w:r>
              <w:rPr>
                <w:b/>
                <w:sz w:val="17"/>
              </w:rPr>
              <w:t>Correction</w:t>
            </w:r>
          </w:p>
        </w:tc>
      </w:tr>
      <w:tr>
        <w:tc>
          <w:tcPr>
            <w:tcW w:type="dxa" w:w="5102"/>
          </w:tcPr>
          <w:p>
            <w:r/>
            <w:r>
              <w:rPr>
                <w:sz w:val="17"/>
              </w:rPr>
              <w:t>5% relaxation at Bachelor's as well as Master's level for Scheduled Caste, Scheduled Tribe, Other Backward Classes (Non-creamy Layer) and Differently-abled candidates, for eligibility and for assessing good academic record. On qualifying marks only, without any grace mark procedure.</w:t>
            </w:r>
          </w:p>
        </w:tc>
        <w:tc>
          <w:tcPr>
            <w:tcW w:type="dxa" w:w="850"/>
          </w:tcPr>
          <w:p>
            <w:r/>
            <w:r>
              <w:rPr>
                <w:sz w:val="17"/>
              </w:rPr>
              <w:t>5%</w:t>
            </w:r>
          </w:p>
        </w:tc>
        <w:tc>
          <w:tcPr>
            <w:tcW w:type="dxa" w:w="1020"/>
          </w:tcPr>
          <w:p>
            <w:r/>
            <w:r>
              <w:rPr>
                <w:sz w:val="17"/>
              </w:rPr>
              <w:t>UG, PG</w:t>
            </w:r>
          </w:p>
        </w:tc>
        <w:tc>
          <w:tcPr>
            <w:tcW w:type="dxa" w:w="1814"/>
          </w:tcPr>
          <w:p>
            <w:r/>
            <w:r>
              <w:rPr>
                <w:sz w:val="17"/>
              </w:rPr>
              <w:t>SC, ST, OBC-NCL, PwD</w:t>
            </w:r>
          </w:p>
        </w:tc>
        <w:tc>
          <w:tcPr>
            <w:tcW w:type="dxa" w:w="2041"/>
          </w:tcPr>
          <w:p>
            <w:r/>
            <w:r>
              <w:rPr>
                <w:sz w:val="17"/>
              </w:rPr>
            </w:r>
          </w:p>
        </w:tc>
        <w:tc>
          <w:tcPr>
            <w:tcW w:type="dxa" w:w="1020"/>
          </w:tcPr>
          <w:p>
            <w:r/>
            <w:r>
              <w:rPr>
                <w:sz w:val="17"/>
              </w:rPr>
              <w:t>cl. 3.4 I</w:t>
            </w:r>
          </w:p>
        </w:tc>
        <w:tc>
          <w:tcPr>
            <w:tcW w:type="dxa" w:w="794"/>
          </w:tcPr>
          <w:p>
            <w:r/>
            <w:r>
              <w:rPr>
                <w:sz w:val="17"/>
              </w:rPr>
              <w:t>p. 59</w:t>
            </w:r>
          </w:p>
        </w:tc>
        <w:tc>
          <w:tcPr>
            <w:tcW w:type="dxa" w:w="680"/>
          </w:tcPr>
          <w:p>
            <w:pPr>
              <w:jc w:val="center"/>
            </w:pPr>
            <w:r/>
            <w:r>
              <w:rPr>
                <w:sz w:val="26"/>
              </w:rPr>
              <w:t>☐</w:t>
            </w:r>
          </w:p>
        </w:tc>
        <w:tc>
          <w:tcPr>
            <w:tcW w:type="dxa" w:w="1417"/>
          </w:tcPr>
          <w:p>
            <w:r/>
            <w:r>
              <w:rPr>
                <w:sz w:val="17"/>
              </w:rPr>
            </w:r>
          </w:p>
        </w:tc>
      </w:tr>
      <w:tr>
        <w:tc>
          <w:tcPr>
            <w:tcW w:type="dxa" w:w="5102"/>
          </w:tcPr>
          <w:p>
            <w:r/>
            <w:r>
              <w:rPr>
                <w:sz w:val="17"/>
              </w:rPr>
              <w:t>5% relaxation (from 55% to 50%) for Ph.D. degree holders who obtained their Master's degree prior to 19 September 1991.</w:t>
            </w:r>
          </w:p>
        </w:tc>
        <w:tc>
          <w:tcPr>
            <w:tcW w:type="dxa" w:w="850"/>
          </w:tcPr>
          <w:p>
            <w:r/>
            <w:r>
              <w:rPr>
                <w:sz w:val="17"/>
              </w:rPr>
              <w:t>5%</w:t>
            </w:r>
          </w:p>
        </w:tc>
        <w:tc>
          <w:tcPr>
            <w:tcW w:type="dxa" w:w="1020"/>
          </w:tcPr>
          <w:p>
            <w:r/>
            <w:r>
              <w:rPr>
                <w:sz w:val="17"/>
              </w:rPr>
              <w:t>PG</w:t>
            </w:r>
          </w:p>
        </w:tc>
        <w:tc>
          <w:tcPr>
            <w:tcW w:type="dxa" w:w="1814"/>
          </w:tcPr>
          <w:p>
            <w:r/>
            <w:r>
              <w:rPr>
                <w:sz w:val="17"/>
              </w:rPr>
              <w:t>Not category-based</w:t>
            </w:r>
          </w:p>
        </w:tc>
        <w:tc>
          <w:tcPr>
            <w:tcW w:type="dxa" w:w="2041"/>
          </w:tcPr>
          <w:p>
            <w:r/>
            <w:r>
              <w:rPr>
                <w:sz w:val="17"/>
              </w:rPr>
              <w:t>requires phd: True; masters awarded before: 1991-09-19</w:t>
            </w:r>
          </w:p>
        </w:tc>
        <w:tc>
          <w:tcPr>
            <w:tcW w:type="dxa" w:w="1020"/>
          </w:tcPr>
          <w:p>
            <w:r/>
            <w:r>
              <w:rPr>
                <w:sz w:val="17"/>
              </w:rPr>
              <w:t>cl. 3.5</w:t>
            </w:r>
          </w:p>
        </w:tc>
        <w:tc>
          <w:tcPr>
            <w:tcW w:type="dxa" w:w="794"/>
          </w:tcPr>
          <w:p>
            <w:r/>
            <w:r>
              <w:rPr>
                <w:sz w:val="17"/>
              </w:rPr>
              <w:t>p. 59</w:t>
            </w:r>
          </w:p>
        </w:tc>
        <w:tc>
          <w:tcPr>
            <w:tcW w:type="dxa" w:w="680"/>
          </w:tcPr>
          <w:p>
            <w:pPr>
              <w:jc w:val="center"/>
            </w:pPr>
            <w:r/>
            <w:r>
              <w:rPr>
                <w:sz w:val="26"/>
              </w:rPr>
              <w:t>☐</w:t>
            </w:r>
          </w:p>
        </w:tc>
        <w:tc>
          <w:tcPr>
            <w:tcW w:type="dxa" w:w="1417"/>
          </w:tcPr>
          <w:p>
            <w:r/>
            <w:r>
              <w:rPr>
                <w:sz w:val="17"/>
              </w:rPr>
            </w:r>
          </w:p>
        </w:tc>
      </w:tr>
    </w:tbl>
    <w:p/>
    <w:p>
      <w:r>
        <w:br w:type="page"/>
      </w:r>
    </w:p>
    <w:p>
      <w:pPr>
        <w:pStyle w:val="Heading1"/>
      </w:pPr>
      <w:r>
        <w:t>8. UGC: score tables (Appendix II)</w:t>
      </w:r>
    </w:p>
    <w:p>
      <w:pPr>
        <w:pStyle w:val="Heading2"/>
      </w:pPr>
      <w:r>
        <w:t>8.1 Table 2: Research Score (pages 105 to 107)</w:t>
      </w:r>
    </w:p>
    <w:p>
      <w:r>
        <w:rPr>
          <w:b w:val="0"/>
          <w:i w:val="0"/>
          <w:sz w:val="21"/>
        </w:rPr>
        <w:t>Used as a pass mark: 75 for Associate Professor and 120 for Professor. The gazette has two columns. Column A is Sciences / Engineering / Agriculture / Medical / Veterinary Sciences. Column B is Languages / Humanities / Arts / Social Sciences / Library / Education / Physical Education / Commerce / Management and other related disciplines.</w:t>
      </w:r>
    </w:p>
    <w:tbl>
      <w:tblPr>
        <w:tblStyle w:val="TableGrid"/>
        <w:tblW w:type="auto" w:w="0"/>
        <w:jc w:val="center"/>
        <w:tblLayout w:type="fixed"/>
        <w:tblLook w:firstColumn="1" w:firstRow="1" w:lastColumn="0" w:lastRow="0" w:noHBand="0" w:noVBand="1" w:val="04A0"/>
      </w:tblPr>
      <w:tblGrid>
        <w:gridCol w:w="1850"/>
        <w:gridCol w:w="1850"/>
        <w:gridCol w:w="1850"/>
        <w:gridCol w:w="1850"/>
        <w:gridCol w:w="1850"/>
        <w:gridCol w:w="1850"/>
        <w:gridCol w:w="1850"/>
        <w:gridCol w:w="1850"/>
      </w:tblGrid>
      <w:tr>
        <w:trPr>
          <w:tblHeader w:val="true"/>
        </w:trPr>
        <w:tc>
          <w:tcPr>
            <w:tcW w:type="dxa" w:w="737"/>
            <w:shd w:val="clear" w:color="auto" w:fill="D9E2F3"/>
          </w:tcPr>
          <w:p>
            <w:r/>
            <w:r>
              <w:rPr>
                <w:b/>
                <w:sz w:val="17"/>
              </w:rPr>
              <w:t>S.N.</w:t>
            </w:r>
          </w:p>
        </w:tc>
        <w:tc>
          <w:tcPr>
            <w:tcW w:type="dxa" w:w="6917"/>
            <w:shd w:val="clear" w:color="auto" w:fill="D9E2F3"/>
          </w:tcPr>
          <w:p>
            <w:r/>
            <w:r>
              <w:rPr>
                <w:b/>
                <w:sz w:val="17"/>
              </w:rPr>
              <w:t>Activity</w:t>
            </w:r>
          </w:p>
        </w:tc>
        <w:tc>
          <w:tcPr>
            <w:tcW w:type="dxa" w:w="907"/>
            <w:shd w:val="clear" w:color="auto" w:fill="D9E2F3"/>
          </w:tcPr>
          <w:p>
            <w:r/>
            <w:r>
              <w:rPr>
                <w:b/>
                <w:sz w:val="17"/>
              </w:rPr>
              <w:t>Column A</w:t>
            </w:r>
          </w:p>
        </w:tc>
        <w:tc>
          <w:tcPr>
            <w:tcW w:type="dxa" w:w="907"/>
            <w:shd w:val="clear" w:color="auto" w:fill="D9E2F3"/>
          </w:tcPr>
          <w:p>
            <w:r/>
            <w:r>
              <w:rPr>
                <w:b/>
                <w:sz w:val="17"/>
              </w:rPr>
              <w:t>Column B</w:t>
            </w:r>
          </w:p>
        </w:tc>
        <w:tc>
          <w:tcPr>
            <w:tcW w:type="dxa" w:w="2041"/>
            <w:shd w:val="clear" w:color="auto" w:fill="D9E2F3"/>
          </w:tcPr>
          <w:p>
            <w:r/>
            <w:r>
              <w:rPr>
                <w:b/>
                <w:sz w:val="17"/>
              </w:rPr>
              <w:t>Unit</w:t>
            </w:r>
          </w:p>
        </w:tc>
        <w:tc>
          <w:tcPr>
            <w:tcW w:type="dxa" w:w="850"/>
            <w:shd w:val="clear" w:color="auto" w:fill="D9E2F3"/>
          </w:tcPr>
          <w:p>
            <w:r/>
            <w:r>
              <w:rPr>
                <w:b/>
                <w:sz w:val="17"/>
              </w:rPr>
              <w:t>Page</w:t>
            </w:r>
          </w:p>
        </w:tc>
        <w:tc>
          <w:tcPr>
            <w:tcW w:type="dxa" w:w="680"/>
            <w:shd w:val="clear" w:color="auto" w:fill="D9E2F3"/>
          </w:tcPr>
          <w:p>
            <w:r/>
            <w:r>
              <w:rPr>
                <w:b/>
                <w:sz w:val="17"/>
              </w:rPr>
              <w:t>Check</w:t>
            </w:r>
          </w:p>
        </w:tc>
        <w:tc>
          <w:tcPr>
            <w:tcW w:type="dxa" w:w="1701"/>
            <w:shd w:val="clear" w:color="auto" w:fill="D9E2F3"/>
          </w:tcPr>
          <w:p>
            <w:r/>
            <w:r>
              <w:rPr>
                <w:b/>
                <w:sz w:val="17"/>
              </w:rPr>
              <w:t>Correction</w:t>
            </w:r>
          </w:p>
        </w:tc>
      </w:tr>
      <w:tr>
        <w:tc>
          <w:tcPr>
            <w:tcW w:type="dxa" w:w="737"/>
          </w:tcPr>
          <w:p>
            <w:r/>
            <w:r>
              <w:rPr>
                <w:sz w:val="17"/>
              </w:rPr>
              <w:t>1</w:t>
            </w:r>
          </w:p>
        </w:tc>
        <w:tc>
          <w:tcPr>
            <w:tcW w:type="dxa" w:w="6917"/>
          </w:tcPr>
          <w:p>
            <w:r/>
            <w:r>
              <w:rPr>
                <w:sz w:val="17"/>
              </w:rPr>
              <w:t>Research papers in peer-reviewed or UGC-listed journals</w:t>
            </w:r>
          </w:p>
        </w:tc>
        <w:tc>
          <w:tcPr>
            <w:tcW w:type="dxa" w:w="907"/>
          </w:tcPr>
          <w:p>
            <w:r/>
            <w:r>
              <w:rPr>
                <w:sz w:val="17"/>
              </w:rPr>
              <w:t>8</w:t>
            </w:r>
          </w:p>
        </w:tc>
        <w:tc>
          <w:tcPr>
            <w:tcW w:type="dxa" w:w="907"/>
          </w:tcPr>
          <w:p>
            <w:r/>
            <w:r>
              <w:rPr>
                <w:sz w:val="17"/>
              </w:rPr>
              <w:t>10</w:t>
            </w:r>
          </w:p>
        </w:tc>
        <w:tc>
          <w:tcPr>
            <w:tcW w:type="dxa" w:w="2041"/>
          </w:tcPr>
          <w:p>
            <w:r/>
            <w:r>
              <w:rPr>
                <w:sz w:val="17"/>
              </w:rPr>
              <w:t>per paper</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2(a)</w:t>
            </w:r>
          </w:p>
        </w:tc>
        <w:tc>
          <w:tcPr>
            <w:tcW w:type="dxa" w:w="6917"/>
          </w:tcPr>
          <w:p>
            <w:r/>
            <w:r>
              <w:rPr>
                <w:sz w:val="17"/>
              </w:rPr>
              <w:t>Book authored, published by an international publisher</w:t>
            </w:r>
          </w:p>
        </w:tc>
        <w:tc>
          <w:tcPr>
            <w:tcW w:type="dxa" w:w="907"/>
          </w:tcPr>
          <w:p>
            <w:r/>
            <w:r>
              <w:rPr>
                <w:sz w:val="17"/>
              </w:rPr>
              <w:t>12</w:t>
            </w:r>
          </w:p>
        </w:tc>
        <w:tc>
          <w:tcPr>
            <w:tcW w:type="dxa" w:w="907"/>
          </w:tcPr>
          <w:p>
            <w:r/>
            <w:r>
              <w:rPr>
                <w:sz w:val="17"/>
              </w:rPr>
              <w:t>12</w:t>
            </w:r>
          </w:p>
        </w:tc>
        <w:tc>
          <w:tcPr>
            <w:tcW w:type="dxa" w:w="2041"/>
          </w:tcPr>
          <w:p>
            <w:r/>
            <w:r>
              <w:rPr>
                <w:sz w:val="17"/>
              </w:rPr>
              <w:t>per book</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2(a)</w:t>
            </w:r>
          </w:p>
        </w:tc>
        <w:tc>
          <w:tcPr>
            <w:tcW w:type="dxa" w:w="6917"/>
          </w:tcPr>
          <w:p>
            <w:r/>
            <w:r>
              <w:rPr>
                <w:sz w:val="17"/>
              </w:rPr>
              <w:t>Book authored, published by a national publisher</w:t>
            </w:r>
          </w:p>
        </w:tc>
        <w:tc>
          <w:tcPr>
            <w:tcW w:type="dxa" w:w="907"/>
          </w:tcPr>
          <w:p>
            <w:r/>
            <w:r>
              <w:rPr>
                <w:sz w:val="17"/>
              </w:rPr>
              <w:t>10</w:t>
            </w:r>
          </w:p>
        </w:tc>
        <w:tc>
          <w:tcPr>
            <w:tcW w:type="dxa" w:w="907"/>
          </w:tcPr>
          <w:p>
            <w:r/>
            <w:r>
              <w:rPr>
                <w:sz w:val="17"/>
              </w:rPr>
              <w:t>10</w:t>
            </w:r>
          </w:p>
        </w:tc>
        <w:tc>
          <w:tcPr>
            <w:tcW w:type="dxa" w:w="2041"/>
          </w:tcPr>
          <w:p>
            <w:r/>
            <w:r>
              <w:rPr>
                <w:sz w:val="17"/>
              </w:rPr>
              <w:t>per book</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2(a)</w:t>
            </w:r>
          </w:p>
        </w:tc>
        <w:tc>
          <w:tcPr>
            <w:tcW w:type="dxa" w:w="6917"/>
          </w:tcPr>
          <w:p>
            <w:r/>
            <w:r>
              <w:rPr>
                <w:sz w:val="17"/>
              </w:rPr>
              <w:t>Chapter in an edited book</w:t>
            </w:r>
          </w:p>
        </w:tc>
        <w:tc>
          <w:tcPr>
            <w:tcW w:type="dxa" w:w="907"/>
          </w:tcPr>
          <w:p>
            <w:r/>
            <w:r>
              <w:rPr>
                <w:sz w:val="17"/>
              </w:rPr>
              <w:t>5</w:t>
            </w:r>
          </w:p>
        </w:tc>
        <w:tc>
          <w:tcPr>
            <w:tcW w:type="dxa" w:w="907"/>
          </w:tcPr>
          <w:p>
            <w:r/>
            <w:r>
              <w:rPr>
                <w:sz w:val="17"/>
              </w:rPr>
              <w:t>5</w:t>
            </w:r>
          </w:p>
        </w:tc>
        <w:tc>
          <w:tcPr>
            <w:tcW w:type="dxa" w:w="2041"/>
          </w:tcPr>
          <w:p>
            <w:r/>
            <w:r>
              <w:rPr>
                <w:sz w:val="17"/>
              </w:rPr>
              <w:t>per chapter</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2(a)</w:t>
            </w:r>
          </w:p>
        </w:tc>
        <w:tc>
          <w:tcPr>
            <w:tcW w:type="dxa" w:w="6917"/>
          </w:tcPr>
          <w:p>
            <w:r/>
            <w:r>
              <w:rPr>
                <w:sz w:val="17"/>
              </w:rPr>
              <w:t>Editor of a book by an international publisher</w:t>
            </w:r>
          </w:p>
        </w:tc>
        <w:tc>
          <w:tcPr>
            <w:tcW w:type="dxa" w:w="907"/>
          </w:tcPr>
          <w:p>
            <w:r/>
            <w:r>
              <w:rPr>
                <w:sz w:val="17"/>
              </w:rPr>
              <w:t>10</w:t>
            </w:r>
          </w:p>
        </w:tc>
        <w:tc>
          <w:tcPr>
            <w:tcW w:type="dxa" w:w="907"/>
          </w:tcPr>
          <w:p>
            <w:r/>
            <w:r>
              <w:rPr>
                <w:sz w:val="17"/>
              </w:rPr>
              <w:t>10</w:t>
            </w:r>
          </w:p>
        </w:tc>
        <w:tc>
          <w:tcPr>
            <w:tcW w:type="dxa" w:w="2041"/>
          </w:tcPr>
          <w:p>
            <w:r/>
            <w:r>
              <w:rPr>
                <w:sz w:val="17"/>
              </w:rPr>
              <w:t>per book</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2(a)</w:t>
            </w:r>
          </w:p>
        </w:tc>
        <w:tc>
          <w:tcPr>
            <w:tcW w:type="dxa" w:w="6917"/>
          </w:tcPr>
          <w:p>
            <w:r/>
            <w:r>
              <w:rPr>
                <w:sz w:val="17"/>
              </w:rPr>
              <w:t>Editor of a book by a national publisher</w:t>
            </w:r>
          </w:p>
        </w:tc>
        <w:tc>
          <w:tcPr>
            <w:tcW w:type="dxa" w:w="907"/>
          </w:tcPr>
          <w:p>
            <w:r/>
            <w:r>
              <w:rPr>
                <w:sz w:val="17"/>
              </w:rPr>
              <w:t>8</w:t>
            </w:r>
          </w:p>
        </w:tc>
        <w:tc>
          <w:tcPr>
            <w:tcW w:type="dxa" w:w="907"/>
          </w:tcPr>
          <w:p>
            <w:r/>
            <w:r>
              <w:rPr>
                <w:sz w:val="17"/>
              </w:rPr>
              <w:t>8</w:t>
            </w:r>
          </w:p>
        </w:tc>
        <w:tc>
          <w:tcPr>
            <w:tcW w:type="dxa" w:w="2041"/>
          </w:tcPr>
          <w:p>
            <w:r/>
            <w:r>
              <w:rPr>
                <w:sz w:val="17"/>
              </w:rPr>
              <w:t>per book</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2(b)</w:t>
            </w:r>
          </w:p>
        </w:tc>
        <w:tc>
          <w:tcPr>
            <w:tcW w:type="dxa" w:w="6917"/>
          </w:tcPr>
          <w:p>
            <w:r/>
            <w:r>
              <w:rPr>
                <w:sz w:val="17"/>
              </w:rPr>
              <w:t>Translation work: chapter or research paper</w:t>
            </w:r>
          </w:p>
        </w:tc>
        <w:tc>
          <w:tcPr>
            <w:tcW w:type="dxa" w:w="907"/>
          </w:tcPr>
          <w:p>
            <w:r/>
            <w:r>
              <w:rPr>
                <w:sz w:val="17"/>
              </w:rPr>
              <w:t>3</w:t>
            </w:r>
          </w:p>
        </w:tc>
        <w:tc>
          <w:tcPr>
            <w:tcW w:type="dxa" w:w="907"/>
          </w:tcPr>
          <w:p>
            <w:r/>
            <w:r>
              <w:rPr>
                <w:sz w:val="17"/>
              </w:rPr>
              <w:t>3</w:t>
            </w:r>
          </w:p>
        </w:tc>
        <w:tc>
          <w:tcPr>
            <w:tcW w:type="dxa" w:w="2041"/>
          </w:tcPr>
          <w:p>
            <w:r/>
            <w:r>
              <w:rPr>
                <w:sz w:val="17"/>
              </w:rPr>
              <w:t>per item</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2(b)</w:t>
            </w:r>
          </w:p>
        </w:tc>
        <w:tc>
          <w:tcPr>
            <w:tcW w:type="dxa" w:w="6917"/>
          </w:tcPr>
          <w:p>
            <w:r/>
            <w:r>
              <w:rPr>
                <w:sz w:val="17"/>
              </w:rPr>
              <w:t>Translation work: book</w:t>
            </w:r>
          </w:p>
        </w:tc>
        <w:tc>
          <w:tcPr>
            <w:tcW w:type="dxa" w:w="907"/>
          </w:tcPr>
          <w:p>
            <w:r/>
            <w:r>
              <w:rPr>
                <w:sz w:val="17"/>
              </w:rPr>
              <w:t>8</w:t>
            </w:r>
          </w:p>
        </w:tc>
        <w:tc>
          <w:tcPr>
            <w:tcW w:type="dxa" w:w="907"/>
          </w:tcPr>
          <w:p>
            <w:r/>
            <w:r>
              <w:rPr>
                <w:sz w:val="17"/>
              </w:rPr>
              <w:t>8</w:t>
            </w:r>
          </w:p>
        </w:tc>
        <w:tc>
          <w:tcPr>
            <w:tcW w:type="dxa" w:w="2041"/>
          </w:tcPr>
          <w:p>
            <w:r/>
            <w:r>
              <w:rPr>
                <w:sz w:val="17"/>
              </w:rPr>
              <w:t>per book</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3(a)</w:t>
            </w:r>
          </w:p>
        </w:tc>
        <w:tc>
          <w:tcPr>
            <w:tcW w:type="dxa" w:w="6917"/>
          </w:tcPr>
          <w:p>
            <w:r/>
            <w:r>
              <w:rPr>
                <w:sz w:val="17"/>
              </w:rPr>
              <w:t>Development of innovative pedagogy</w:t>
            </w:r>
          </w:p>
        </w:tc>
        <w:tc>
          <w:tcPr>
            <w:tcW w:type="dxa" w:w="907"/>
          </w:tcPr>
          <w:p>
            <w:r/>
            <w:r>
              <w:rPr>
                <w:sz w:val="17"/>
              </w:rPr>
              <w:t>5</w:t>
            </w:r>
          </w:p>
        </w:tc>
        <w:tc>
          <w:tcPr>
            <w:tcW w:type="dxa" w:w="907"/>
          </w:tcPr>
          <w:p>
            <w:r/>
            <w:r>
              <w:rPr>
                <w:sz w:val="17"/>
              </w:rPr>
              <w:t>5</w:t>
            </w:r>
          </w:p>
        </w:tc>
        <w:tc>
          <w:tcPr>
            <w:tcW w:type="dxa" w:w="2041"/>
          </w:tcPr>
          <w:p>
            <w:r/>
            <w:r>
              <w:rPr>
                <w:sz w:val="17"/>
              </w:rPr>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3(b)</w:t>
            </w:r>
          </w:p>
        </w:tc>
        <w:tc>
          <w:tcPr>
            <w:tcW w:type="dxa" w:w="6917"/>
          </w:tcPr>
          <w:p>
            <w:r/>
            <w:r>
              <w:rPr>
                <w:sz w:val="17"/>
              </w:rPr>
              <w:t>Design of new curricula and courses</w:t>
            </w:r>
          </w:p>
        </w:tc>
        <w:tc>
          <w:tcPr>
            <w:tcW w:type="dxa" w:w="907"/>
          </w:tcPr>
          <w:p>
            <w:r/>
            <w:r>
              <w:rPr>
                <w:sz w:val="17"/>
              </w:rPr>
              <w:t>2</w:t>
            </w:r>
          </w:p>
        </w:tc>
        <w:tc>
          <w:tcPr>
            <w:tcW w:type="dxa" w:w="907"/>
          </w:tcPr>
          <w:p>
            <w:r/>
            <w:r>
              <w:rPr>
                <w:sz w:val="17"/>
              </w:rPr>
              <w:t>2</w:t>
            </w:r>
          </w:p>
        </w:tc>
        <w:tc>
          <w:tcPr>
            <w:tcW w:type="dxa" w:w="2041"/>
          </w:tcPr>
          <w:p>
            <w:r/>
            <w:r>
              <w:rPr>
                <w:sz w:val="17"/>
              </w:rPr>
              <w:t>per curriculum/course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3(c)</w:t>
            </w:r>
          </w:p>
        </w:tc>
        <w:tc>
          <w:tcPr>
            <w:tcW w:type="dxa" w:w="6917"/>
          </w:tcPr>
          <w:p>
            <w:r/>
            <w:r>
              <w:rPr>
                <w:sz w:val="17"/>
              </w:rPr>
              <w:t>Development of a complete MOOC in 4 quadrants (4-credit course); for fewer credits, 05 marks per credit</w:t>
            </w:r>
          </w:p>
        </w:tc>
        <w:tc>
          <w:tcPr>
            <w:tcW w:type="dxa" w:w="907"/>
          </w:tcPr>
          <w:p>
            <w:r/>
            <w:r>
              <w:rPr>
                <w:sz w:val="17"/>
              </w:rPr>
              <w:t>20</w:t>
            </w:r>
          </w:p>
        </w:tc>
        <w:tc>
          <w:tcPr>
            <w:tcW w:type="dxa" w:w="907"/>
          </w:tcPr>
          <w:p>
            <w:r/>
            <w:r>
              <w:rPr>
                <w:sz w:val="17"/>
              </w:rPr>
              <w:t>20</w:t>
            </w:r>
          </w:p>
        </w:tc>
        <w:tc>
          <w:tcPr>
            <w:tcW w:type="dxa" w:w="2041"/>
          </w:tcPr>
          <w:p>
            <w:r/>
            <w:r>
              <w:rPr>
                <w:sz w:val="17"/>
              </w:rPr>
              <w:t>per course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3(c)</w:t>
            </w:r>
          </w:p>
        </w:tc>
        <w:tc>
          <w:tcPr>
            <w:tcW w:type="dxa" w:w="6917"/>
          </w:tcPr>
          <w:p>
            <w:r/>
            <w:r>
              <w:rPr>
                <w:sz w:val="17"/>
              </w:rPr>
              <w:t>MOOC (developed in 4 quadrants), per module/lecture</w:t>
            </w:r>
          </w:p>
        </w:tc>
        <w:tc>
          <w:tcPr>
            <w:tcW w:type="dxa" w:w="907"/>
          </w:tcPr>
          <w:p>
            <w:r/>
            <w:r>
              <w:rPr>
                <w:sz w:val="17"/>
              </w:rPr>
              <w:t>5</w:t>
            </w:r>
          </w:p>
        </w:tc>
        <w:tc>
          <w:tcPr>
            <w:tcW w:type="dxa" w:w="907"/>
          </w:tcPr>
          <w:p>
            <w:r/>
            <w:r>
              <w:rPr>
                <w:sz w:val="17"/>
              </w:rPr>
              <w:t>5</w:t>
            </w:r>
          </w:p>
        </w:tc>
        <w:tc>
          <w:tcPr>
            <w:tcW w:type="dxa" w:w="2041"/>
          </w:tcPr>
          <w:p>
            <w:r/>
            <w:r>
              <w:rPr>
                <w:sz w:val="17"/>
              </w:rPr>
              <w:t>per module/lecture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3(c)</w:t>
            </w:r>
          </w:p>
        </w:tc>
        <w:tc>
          <w:tcPr>
            <w:tcW w:type="dxa" w:w="6917"/>
          </w:tcPr>
          <w:p>
            <w:r/>
            <w:r>
              <w:rPr>
                <w:sz w:val="17"/>
              </w:rPr>
              <w:t>Content writer/subject matter expert for each module of a MOOC (at least one quadrant)</w:t>
            </w:r>
          </w:p>
        </w:tc>
        <w:tc>
          <w:tcPr>
            <w:tcW w:type="dxa" w:w="907"/>
          </w:tcPr>
          <w:p>
            <w:r/>
            <w:r>
              <w:rPr>
                <w:sz w:val="17"/>
              </w:rPr>
              <w:t>2</w:t>
            </w:r>
          </w:p>
        </w:tc>
        <w:tc>
          <w:tcPr>
            <w:tcW w:type="dxa" w:w="907"/>
          </w:tcPr>
          <w:p>
            <w:r/>
            <w:r>
              <w:rPr>
                <w:sz w:val="17"/>
              </w:rPr>
              <w:t>2</w:t>
            </w:r>
          </w:p>
        </w:tc>
        <w:tc>
          <w:tcPr>
            <w:tcW w:type="dxa" w:w="2041"/>
          </w:tcPr>
          <w:p>
            <w:r/>
            <w:r>
              <w:rPr>
                <w:sz w:val="17"/>
              </w:rPr>
              <w:t>per module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3(c)</w:t>
            </w:r>
          </w:p>
        </w:tc>
        <w:tc>
          <w:tcPr>
            <w:tcW w:type="dxa" w:w="6917"/>
          </w:tcPr>
          <w:p>
            <w:r/>
            <w:r>
              <w:rPr>
                <w:sz w:val="17"/>
              </w:rPr>
              <w:t>Course coordinator for a MOOC (4-credit course); for fewer credits, 02 marks per credit</w:t>
            </w:r>
          </w:p>
        </w:tc>
        <w:tc>
          <w:tcPr>
            <w:tcW w:type="dxa" w:w="907"/>
          </w:tcPr>
          <w:p>
            <w:r/>
            <w:r>
              <w:rPr>
                <w:sz w:val="17"/>
              </w:rPr>
              <w:t>8</w:t>
            </w:r>
          </w:p>
        </w:tc>
        <w:tc>
          <w:tcPr>
            <w:tcW w:type="dxa" w:w="907"/>
          </w:tcPr>
          <w:p>
            <w:r/>
            <w:r>
              <w:rPr>
                <w:sz w:val="17"/>
              </w:rPr>
              <w:t>8</w:t>
            </w:r>
          </w:p>
        </w:tc>
        <w:tc>
          <w:tcPr>
            <w:tcW w:type="dxa" w:w="2041"/>
          </w:tcPr>
          <w:p>
            <w:r/>
            <w:r>
              <w:rPr>
                <w:sz w:val="17"/>
              </w:rPr>
              <w:t>per course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3(d)</w:t>
            </w:r>
          </w:p>
        </w:tc>
        <w:tc>
          <w:tcPr>
            <w:tcW w:type="dxa" w:w="6917"/>
          </w:tcPr>
          <w:p>
            <w:r/>
            <w:r>
              <w:rPr>
                <w:sz w:val="17"/>
              </w:rPr>
              <w:t>Development of e-content in 4 quadrants for a complete course/e-book</w:t>
            </w:r>
          </w:p>
        </w:tc>
        <w:tc>
          <w:tcPr>
            <w:tcW w:type="dxa" w:w="907"/>
          </w:tcPr>
          <w:p>
            <w:r/>
            <w:r>
              <w:rPr>
                <w:sz w:val="17"/>
              </w:rPr>
              <w:t>12</w:t>
            </w:r>
          </w:p>
        </w:tc>
        <w:tc>
          <w:tcPr>
            <w:tcW w:type="dxa" w:w="907"/>
          </w:tcPr>
          <w:p>
            <w:r/>
            <w:r>
              <w:rPr>
                <w:sz w:val="17"/>
              </w:rPr>
              <w:t>12</w:t>
            </w:r>
          </w:p>
        </w:tc>
        <w:tc>
          <w:tcPr>
            <w:tcW w:type="dxa" w:w="2041"/>
          </w:tcPr>
          <w:p>
            <w:r/>
            <w:r>
              <w:rPr>
                <w:sz w:val="17"/>
              </w:rPr>
              <w:t>per course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3(d)</w:t>
            </w:r>
          </w:p>
        </w:tc>
        <w:tc>
          <w:tcPr>
            <w:tcW w:type="dxa" w:w="6917"/>
          </w:tcPr>
          <w:p>
            <w:r/>
            <w:r>
              <w:rPr>
                <w:sz w:val="17"/>
              </w:rPr>
              <w:t>e-content (developed in 4 quadrants), per module</w:t>
            </w:r>
          </w:p>
        </w:tc>
        <w:tc>
          <w:tcPr>
            <w:tcW w:type="dxa" w:w="907"/>
          </w:tcPr>
          <w:p>
            <w:r/>
            <w:r>
              <w:rPr>
                <w:sz w:val="17"/>
              </w:rPr>
              <w:t>5</w:t>
            </w:r>
          </w:p>
        </w:tc>
        <w:tc>
          <w:tcPr>
            <w:tcW w:type="dxa" w:w="907"/>
          </w:tcPr>
          <w:p>
            <w:r/>
            <w:r>
              <w:rPr>
                <w:sz w:val="17"/>
              </w:rPr>
              <w:t>5</w:t>
            </w:r>
          </w:p>
        </w:tc>
        <w:tc>
          <w:tcPr>
            <w:tcW w:type="dxa" w:w="2041"/>
          </w:tcPr>
          <w:p>
            <w:r/>
            <w:r>
              <w:rPr>
                <w:sz w:val="17"/>
              </w:rPr>
              <w:t>per module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3(d)</w:t>
            </w:r>
          </w:p>
        </w:tc>
        <w:tc>
          <w:tcPr>
            <w:tcW w:type="dxa" w:w="6917"/>
          </w:tcPr>
          <w:p>
            <w:r/>
            <w:r>
              <w:rPr>
                <w:sz w:val="17"/>
              </w:rPr>
              <w:t>Contribution to development of an e-content module in a complete course/paper/e-book (at least one quadrant)</w:t>
            </w:r>
          </w:p>
        </w:tc>
        <w:tc>
          <w:tcPr>
            <w:tcW w:type="dxa" w:w="907"/>
          </w:tcPr>
          <w:p>
            <w:r/>
            <w:r>
              <w:rPr>
                <w:sz w:val="17"/>
              </w:rPr>
              <w:t>2</w:t>
            </w:r>
          </w:p>
        </w:tc>
        <w:tc>
          <w:tcPr>
            <w:tcW w:type="dxa" w:w="907"/>
          </w:tcPr>
          <w:p>
            <w:r/>
            <w:r>
              <w:rPr>
                <w:sz w:val="17"/>
              </w:rPr>
              <w:t>2</w:t>
            </w:r>
          </w:p>
        </w:tc>
        <w:tc>
          <w:tcPr>
            <w:tcW w:type="dxa" w:w="2041"/>
          </w:tcPr>
          <w:p>
            <w:r/>
            <w:r>
              <w:rPr>
                <w:sz w:val="17"/>
              </w:rPr>
              <w:t>per module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3(d)</w:t>
            </w:r>
          </w:p>
        </w:tc>
        <w:tc>
          <w:tcPr>
            <w:tcW w:type="dxa" w:w="6917"/>
          </w:tcPr>
          <w:p>
            <w:r/>
            <w:r>
              <w:rPr>
                <w:sz w:val="17"/>
              </w:rPr>
              <w:t>Editor of e-content for a complete course/paper/e-book</w:t>
            </w:r>
          </w:p>
        </w:tc>
        <w:tc>
          <w:tcPr>
            <w:tcW w:type="dxa" w:w="907"/>
          </w:tcPr>
          <w:p>
            <w:r/>
            <w:r>
              <w:rPr>
                <w:sz w:val="17"/>
              </w:rPr>
              <w:t>10</w:t>
            </w:r>
          </w:p>
        </w:tc>
        <w:tc>
          <w:tcPr>
            <w:tcW w:type="dxa" w:w="907"/>
          </w:tcPr>
          <w:p>
            <w:r/>
            <w:r>
              <w:rPr>
                <w:sz w:val="17"/>
              </w:rPr>
              <w:t>10</w:t>
            </w:r>
          </w:p>
        </w:tc>
        <w:tc>
          <w:tcPr>
            <w:tcW w:type="dxa" w:w="2041"/>
          </w:tcPr>
          <w:p>
            <w:r/>
            <w:r>
              <w:rPr>
                <w:sz w:val="17"/>
              </w:rPr>
              <w:t>per course</w:t>
            </w:r>
          </w:p>
        </w:tc>
        <w:tc>
          <w:tcPr>
            <w:tcW w:type="dxa" w:w="850"/>
          </w:tcPr>
          <w:p>
            <w:r/>
            <w:r>
              <w:rPr>
                <w:sz w:val="17"/>
              </w:rPr>
              <w:t>p. 105</w:t>
            </w:r>
          </w:p>
        </w:tc>
        <w:tc>
          <w:tcPr>
            <w:tcW w:type="dxa" w:w="680"/>
          </w:tcPr>
          <w:p>
            <w:pPr>
              <w:jc w:val="center"/>
            </w:pPr>
            <w:r/>
            <w:r>
              <w:rPr>
                <w:sz w:val="26"/>
              </w:rPr>
              <w:t>☐</w:t>
            </w:r>
          </w:p>
        </w:tc>
        <w:tc>
          <w:tcPr>
            <w:tcW w:type="dxa" w:w="1701"/>
          </w:tcPr>
          <w:p>
            <w:r/>
            <w:r>
              <w:rPr>
                <w:sz w:val="17"/>
              </w:rPr>
            </w:r>
          </w:p>
        </w:tc>
      </w:tr>
      <w:tr>
        <w:tc>
          <w:tcPr>
            <w:tcW w:type="dxa" w:w="737"/>
          </w:tcPr>
          <w:p>
            <w:r/>
            <w:r>
              <w:rPr>
                <w:sz w:val="17"/>
              </w:rPr>
              <w:t>4(a)</w:t>
            </w:r>
          </w:p>
        </w:tc>
        <w:tc>
          <w:tcPr>
            <w:tcW w:type="dxa" w:w="6917"/>
          </w:tcPr>
          <w:p>
            <w:r/>
            <w:r>
              <w:rPr>
                <w:sz w:val="17"/>
              </w:rPr>
              <w:t>Research guidance: Ph.D. degree awarded</w:t>
            </w:r>
          </w:p>
        </w:tc>
        <w:tc>
          <w:tcPr>
            <w:tcW w:type="dxa" w:w="907"/>
          </w:tcPr>
          <w:p>
            <w:r/>
            <w:r>
              <w:rPr>
                <w:sz w:val="17"/>
              </w:rPr>
              <w:t>10</w:t>
            </w:r>
          </w:p>
        </w:tc>
        <w:tc>
          <w:tcPr>
            <w:tcW w:type="dxa" w:w="907"/>
          </w:tcPr>
          <w:p>
            <w:r/>
            <w:r>
              <w:rPr>
                <w:sz w:val="17"/>
              </w:rPr>
              <w:t>10</w:t>
            </w:r>
          </w:p>
        </w:tc>
        <w:tc>
          <w:tcPr>
            <w:tcW w:type="dxa" w:w="2041"/>
          </w:tcPr>
          <w:p>
            <w:r/>
            <w:r>
              <w:rPr>
                <w:sz w:val="17"/>
              </w:rPr>
              <w:t>per degree awarded</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4(a)</w:t>
            </w:r>
          </w:p>
        </w:tc>
        <w:tc>
          <w:tcPr>
            <w:tcW w:type="dxa" w:w="6917"/>
          </w:tcPr>
          <w:p>
            <w:r/>
            <w:r>
              <w:rPr>
                <w:sz w:val="17"/>
              </w:rPr>
              <w:t>Research guidance: Ph.D. thesis submitted</w:t>
            </w:r>
          </w:p>
        </w:tc>
        <w:tc>
          <w:tcPr>
            <w:tcW w:type="dxa" w:w="907"/>
          </w:tcPr>
          <w:p>
            <w:r/>
            <w:r>
              <w:rPr>
                <w:sz w:val="17"/>
              </w:rPr>
              <w:t>5</w:t>
            </w:r>
          </w:p>
        </w:tc>
        <w:tc>
          <w:tcPr>
            <w:tcW w:type="dxa" w:w="907"/>
          </w:tcPr>
          <w:p>
            <w:r/>
            <w:r>
              <w:rPr>
                <w:sz w:val="17"/>
              </w:rPr>
              <w:t>5</w:t>
            </w:r>
          </w:p>
        </w:tc>
        <w:tc>
          <w:tcPr>
            <w:tcW w:type="dxa" w:w="2041"/>
          </w:tcPr>
          <w:p>
            <w:r/>
            <w:r>
              <w:rPr>
                <w:sz w:val="17"/>
              </w:rPr>
              <w:t>per thesis submitted</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4(a)</w:t>
            </w:r>
          </w:p>
        </w:tc>
        <w:tc>
          <w:tcPr>
            <w:tcW w:type="dxa" w:w="6917"/>
          </w:tcPr>
          <w:p>
            <w:r/>
            <w:r>
              <w:rPr>
                <w:sz w:val="17"/>
              </w:rPr>
              <w:t>Research guidance: M.Phil./P.G. dissertation</w:t>
            </w:r>
          </w:p>
        </w:tc>
        <w:tc>
          <w:tcPr>
            <w:tcW w:type="dxa" w:w="907"/>
          </w:tcPr>
          <w:p>
            <w:r/>
            <w:r>
              <w:rPr>
                <w:sz w:val="17"/>
              </w:rPr>
              <w:t>2</w:t>
            </w:r>
          </w:p>
        </w:tc>
        <w:tc>
          <w:tcPr>
            <w:tcW w:type="dxa" w:w="907"/>
          </w:tcPr>
          <w:p>
            <w:r/>
            <w:r>
              <w:rPr>
                <w:sz w:val="17"/>
              </w:rPr>
              <w:t>2</w:t>
            </w:r>
          </w:p>
        </w:tc>
        <w:tc>
          <w:tcPr>
            <w:tcW w:type="dxa" w:w="2041"/>
          </w:tcPr>
          <w:p>
            <w:r/>
            <w:r>
              <w:rPr>
                <w:sz w:val="17"/>
              </w:rPr>
              <w:t>per degree awarded</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4(b)</w:t>
            </w:r>
          </w:p>
        </w:tc>
        <w:tc>
          <w:tcPr>
            <w:tcW w:type="dxa" w:w="6917"/>
          </w:tcPr>
          <w:p>
            <w:r/>
            <w:r>
              <w:rPr>
                <w:sz w:val="17"/>
              </w:rPr>
              <w:t>Research project completed, more than 10 lakhs</w:t>
            </w:r>
          </w:p>
        </w:tc>
        <w:tc>
          <w:tcPr>
            <w:tcW w:type="dxa" w:w="907"/>
          </w:tcPr>
          <w:p>
            <w:r/>
            <w:r>
              <w:rPr>
                <w:sz w:val="17"/>
              </w:rPr>
              <w:t>10</w:t>
            </w:r>
          </w:p>
        </w:tc>
        <w:tc>
          <w:tcPr>
            <w:tcW w:type="dxa" w:w="907"/>
          </w:tcPr>
          <w:p>
            <w:r/>
            <w:r>
              <w:rPr>
                <w:sz w:val="17"/>
              </w:rPr>
              <w:t>10</w:t>
            </w:r>
          </w:p>
        </w:tc>
        <w:tc>
          <w:tcPr>
            <w:tcW w:type="dxa" w:w="2041"/>
          </w:tcPr>
          <w:p>
            <w:r/>
            <w:r>
              <w:rPr>
                <w:sz w:val="17"/>
              </w:rPr>
              <w:t>per project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4(b)</w:t>
            </w:r>
          </w:p>
        </w:tc>
        <w:tc>
          <w:tcPr>
            <w:tcW w:type="dxa" w:w="6917"/>
          </w:tcPr>
          <w:p>
            <w:r/>
            <w:r>
              <w:rPr>
                <w:sz w:val="17"/>
              </w:rPr>
              <w:t>Research project completed, less than 10 lakhs</w:t>
            </w:r>
          </w:p>
        </w:tc>
        <w:tc>
          <w:tcPr>
            <w:tcW w:type="dxa" w:w="907"/>
          </w:tcPr>
          <w:p>
            <w:r/>
            <w:r>
              <w:rPr>
                <w:sz w:val="17"/>
              </w:rPr>
              <w:t>5</w:t>
            </w:r>
          </w:p>
        </w:tc>
        <w:tc>
          <w:tcPr>
            <w:tcW w:type="dxa" w:w="907"/>
          </w:tcPr>
          <w:p>
            <w:r/>
            <w:r>
              <w:rPr>
                <w:sz w:val="17"/>
              </w:rPr>
              <w:t>5</w:t>
            </w:r>
          </w:p>
        </w:tc>
        <w:tc>
          <w:tcPr>
            <w:tcW w:type="dxa" w:w="2041"/>
          </w:tcPr>
          <w:p>
            <w:r/>
            <w:r>
              <w:rPr>
                <w:sz w:val="17"/>
              </w:rPr>
              <w:t>per project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4(c)</w:t>
            </w:r>
          </w:p>
        </w:tc>
        <w:tc>
          <w:tcPr>
            <w:tcW w:type="dxa" w:w="6917"/>
          </w:tcPr>
          <w:p>
            <w:r/>
            <w:r>
              <w:rPr>
                <w:sz w:val="17"/>
              </w:rPr>
              <w:t>Research project ongoing, more than 10 lakhs</w:t>
            </w:r>
          </w:p>
        </w:tc>
        <w:tc>
          <w:tcPr>
            <w:tcW w:type="dxa" w:w="907"/>
          </w:tcPr>
          <w:p>
            <w:r/>
            <w:r>
              <w:rPr>
                <w:sz w:val="17"/>
              </w:rPr>
              <w:t>5</w:t>
            </w:r>
          </w:p>
        </w:tc>
        <w:tc>
          <w:tcPr>
            <w:tcW w:type="dxa" w:w="907"/>
          </w:tcPr>
          <w:p>
            <w:r/>
            <w:r>
              <w:rPr>
                <w:sz w:val="17"/>
              </w:rPr>
              <w:t>5</w:t>
            </w:r>
          </w:p>
        </w:tc>
        <w:tc>
          <w:tcPr>
            <w:tcW w:type="dxa" w:w="2041"/>
          </w:tcPr>
          <w:p>
            <w:r/>
            <w:r>
              <w:rPr>
                <w:sz w:val="17"/>
              </w:rPr>
              <w:t>per project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4(c)</w:t>
            </w:r>
          </w:p>
        </w:tc>
        <w:tc>
          <w:tcPr>
            <w:tcW w:type="dxa" w:w="6917"/>
          </w:tcPr>
          <w:p>
            <w:r/>
            <w:r>
              <w:rPr>
                <w:sz w:val="17"/>
              </w:rPr>
              <w:t>Research project ongoing, less than 10 lakhs</w:t>
            </w:r>
          </w:p>
        </w:tc>
        <w:tc>
          <w:tcPr>
            <w:tcW w:type="dxa" w:w="907"/>
          </w:tcPr>
          <w:p>
            <w:r/>
            <w:r>
              <w:rPr>
                <w:sz w:val="17"/>
              </w:rPr>
              <w:t>2</w:t>
            </w:r>
          </w:p>
        </w:tc>
        <w:tc>
          <w:tcPr>
            <w:tcW w:type="dxa" w:w="907"/>
          </w:tcPr>
          <w:p>
            <w:r/>
            <w:r>
              <w:rPr>
                <w:sz w:val="17"/>
              </w:rPr>
              <w:t>2</w:t>
            </w:r>
          </w:p>
        </w:tc>
        <w:tc>
          <w:tcPr>
            <w:tcW w:type="dxa" w:w="2041"/>
          </w:tcPr>
          <w:p>
            <w:r/>
            <w:r>
              <w:rPr>
                <w:sz w:val="17"/>
              </w:rPr>
              <w:t>per project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4(d)</w:t>
            </w:r>
          </w:p>
        </w:tc>
        <w:tc>
          <w:tcPr>
            <w:tcW w:type="dxa" w:w="6917"/>
          </w:tcPr>
          <w:p>
            <w:r/>
            <w:r>
              <w:rPr>
                <w:sz w:val="17"/>
              </w:rPr>
              <w:t>Consultancy</w:t>
            </w:r>
          </w:p>
        </w:tc>
        <w:tc>
          <w:tcPr>
            <w:tcW w:type="dxa" w:w="907"/>
          </w:tcPr>
          <w:p>
            <w:r/>
            <w:r>
              <w:rPr>
                <w:sz w:val="17"/>
              </w:rPr>
              <w:t>3</w:t>
            </w:r>
          </w:p>
        </w:tc>
        <w:tc>
          <w:tcPr>
            <w:tcW w:type="dxa" w:w="907"/>
          </w:tcPr>
          <w:p>
            <w:r/>
            <w:r>
              <w:rPr>
                <w:sz w:val="17"/>
              </w:rPr>
              <w:t>3</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5(a)</w:t>
            </w:r>
          </w:p>
        </w:tc>
        <w:tc>
          <w:tcPr>
            <w:tcW w:type="dxa" w:w="6917"/>
          </w:tcPr>
          <w:p>
            <w:r/>
            <w:r>
              <w:rPr>
                <w:sz w:val="17"/>
              </w:rPr>
              <w:t>Patent, international</w:t>
            </w:r>
          </w:p>
        </w:tc>
        <w:tc>
          <w:tcPr>
            <w:tcW w:type="dxa" w:w="907"/>
          </w:tcPr>
          <w:p>
            <w:r/>
            <w:r>
              <w:rPr>
                <w:sz w:val="17"/>
              </w:rPr>
              <w:t>10</w:t>
            </w:r>
          </w:p>
        </w:tc>
        <w:tc>
          <w:tcPr>
            <w:tcW w:type="dxa" w:w="907"/>
          </w:tcPr>
          <w:p>
            <w:r/>
            <w:r>
              <w:rPr>
                <w:sz w:val="17"/>
              </w:rPr>
              <w:t>10</w:t>
            </w:r>
          </w:p>
        </w:tc>
        <w:tc>
          <w:tcPr>
            <w:tcW w:type="dxa" w:w="2041"/>
          </w:tcPr>
          <w:p>
            <w:r/>
            <w:r>
              <w:rPr>
                <w:sz w:val="17"/>
              </w:rPr>
              <w:t>per patent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5(a)</w:t>
            </w:r>
          </w:p>
        </w:tc>
        <w:tc>
          <w:tcPr>
            <w:tcW w:type="dxa" w:w="6917"/>
          </w:tcPr>
          <w:p>
            <w:r/>
            <w:r>
              <w:rPr>
                <w:sz w:val="17"/>
              </w:rPr>
              <w:t>Patent, national</w:t>
            </w:r>
          </w:p>
        </w:tc>
        <w:tc>
          <w:tcPr>
            <w:tcW w:type="dxa" w:w="907"/>
          </w:tcPr>
          <w:p>
            <w:r/>
            <w:r>
              <w:rPr>
                <w:sz w:val="17"/>
              </w:rPr>
              <w:t>7</w:t>
            </w:r>
          </w:p>
        </w:tc>
        <w:tc>
          <w:tcPr>
            <w:tcW w:type="dxa" w:w="907"/>
          </w:tcPr>
          <w:p>
            <w:r/>
            <w:r>
              <w:rPr>
                <w:sz w:val="17"/>
              </w:rPr>
              <w:t>7</w:t>
            </w:r>
          </w:p>
        </w:tc>
        <w:tc>
          <w:tcPr>
            <w:tcW w:type="dxa" w:w="2041"/>
          </w:tcPr>
          <w:p>
            <w:r/>
            <w:r>
              <w:rPr>
                <w:sz w:val="17"/>
              </w:rPr>
              <w:t>per patent</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5(b)</w:t>
            </w:r>
          </w:p>
        </w:tc>
        <w:tc>
          <w:tcPr>
            <w:tcW w:type="dxa" w:w="6917"/>
          </w:tcPr>
          <w:p>
            <w:r/>
            <w:r>
              <w:rPr>
                <w:sz w:val="17"/>
              </w:rPr>
              <w:t>Policy document, international</w:t>
            </w:r>
          </w:p>
        </w:tc>
        <w:tc>
          <w:tcPr>
            <w:tcW w:type="dxa" w:w="907"/>
          </w:tcPr>
          <w:p>
            <w:r/>
            <w:r>
              <w:rPr>
                <w:sz w:val="17"/>
              </w:rPr>
              <w:t>10</w:t>
            </w:r>
          </w:p>
        </w:tc>
        <w:tc>
          <w:tcPr>
            <w:tcW w:type="dxa" w:w="907"/>
          </w:tcPr>
          <w:p>
            <w:r/>
            <w:r>
              <w:rPr>
                <w:sz w:val="17"/>
              </w:rPr>
              <w:t>10</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5(b)</w:t>
            </w:r>
          </w:p>
        </w:tc>
        <w:tc>
          <w:tcPr>
            <w:tcW w:type="dxa" w:w="6917"/>
          </w:tcPr>
          <w:p>
            <w:r/>
            <w:r>
              <w:rPr>
                <w:sz w:val="17"/>
              </w:rPr>
              <w:t>Policy document, national</w:t>
            </w:r>
          </w:p>
        </w:tc>
        <w:tc>
          <w:tcPr>
            <w:tcW w:type="dxa" w:w="907"/>
          </w:tcPr>
          <w:p>
            <w:r/>
            <w:r>
              <w:rPr>
                <w:sz w:val="17"/>
              </w:rPr>
              <w:t>7</w:t>
            </w:r>
          </w:p>
        </w:tc>
        <w:tc>
          <w:tcPr>
            <w:tcW w:type="dxa" w:w="907"/>
          </w:tcPr>
          <w:p>
            <w:r/>
            <w:r>
              <w:rPr>
                <w:sz w:val="17"/>
              </w:rPr>
              <w:t>7</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5(b)</w:t>
            </w:r>
          </w:p>
        </w:tc>
        <w:tc>
          <w:tcPr>
            <w:tcW w:type="dxa" w:w="6917"/>
          </w:tcPr>
          <w:p>
            <w:r/>
            <w:r>
              <w:rPr>
                <w:sz w:val="17"/>
              </w:rPr>
              <w:t>Policy document, state</w:t>
            </w:r>
          </w:p>
        </w:tc>
        <w:tc>
          <w:tcPr>
            <w:tcW w:type="dxa" w:w="907"/>
          </w:tcPr>
          <w:p>
            <w:r/>
            <w:r>
              <w:rPr>
                <w:sz w:val="17"/>
              </w:rPr>
              <w:t>4</w:t>
            </w:r>
          </w:p>
        </w:tc>
        <w:tc>
          <w:tcPr>
            <w:tcW w:type="dxa" w:w="907"/>
          </w:tcPr>
          <w:p>
            <w:r/>
            <w:r>
              <w:rPr>
                <w:sz w:val="17"/>
              </w:rPr>
              <w:t>4</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5(c)</w:t>
            </w:r>
          </w:p>
        </w:tc>
        <w:tc>
          <w:tcPr>
            <w:tcW w:type="dxa" w:w="6917"/>
          </w:tcPr>
          <w:p>
            <w:r/>
            <w:r>
              <w:rPr>
                <w:sz w:val="17"/>
              </w:rPr>
              <w:t>Award/fellowship, international</w:t>
            </w:r>
          </w:p>
        </w:tc>
        <w:tc>
          <w:tcPr>
            <w:tcW w:type="dxa" w:w="907"/>
          </w:tcPr>
          <w:p>
            <w:r/>
            <w:r>
              <w:rPr>
                <w:sz w:val="17"/>
              </w:rPr>
              <w:t>7</w:t>
            </w:r>
          </w:p>
        </w:tc>
        <w:tc>
          <w:tcPr>
            <w:tcW w:type="dxa" w:w="907"/>
          </w:tcPr>
          <w:p>
            <w:r/>
            <w:r>
              <w:rPr>
                <w:sz w:val="17"/>
              </w:rPr>
              <w:t>7</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5(c)</w:t>
            </w:r>
          </w:p>
        </w:tc>
        <w:tc>
          <w:tcPr>
            <w:tcW w:type="dxa" w:w="6917"/>
          </w:tcPr>
          <w:p>
            <w:r/>
            <w:r>
              <w:rPr>
                <w:sz w:val="17"/>
              </w:rPr>
              <w:t>Award/fellowship, national</w:t>
            </w:r>
          </w:p>
        </w:tc>
        <w:tc>
          <w:tcPr>
            <w:tcW w:type="dxa" w:w="907"/>
          </w:tcPr>
          <w:p>
            <w:r/>
            <w:r>
              <w:rPr>
                <w:sz w:val="17"/>
              </w:rPr>
              <w:t>5</w:t>
            </w:r>
          </w:p>
        </w:tc>
        <w:tc>
          <w:tcPr>
            <w:tcW w:type="dxa" w:w="907"/>
          </w:tcPr>
          <w:p>
            <w:r/>
            <w:r>
              <w:rPr>
                <w:sz w:val="17"/>
              </w:rPr>
              <w:t>5</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6</w:t>
            </w:r>
          </w:p>
        </w:tc>
        <w:tc>
          <w:tcPr>
            <w:tcW w:type="dxa" w:w="6917"/>
          </w:tcPr>
          <w:p>
            <w:r/>
            <w:r>
              <w:rPr>
                <w:sz w:val="17"/>
              </w:rPr>
              <w:t>Invited lecture / resource person / paper presentation / full paper in proceedings: international (abroad)</w:t>
            </w:r>
          </w:p>
        </w:tc>
        <w:tc>
          <w:tcPr>
            <w:tcW w:type="dxa" w:w="907"/>
          </w:tcPr>
          <w:p>
            <w:r/>
            <w:r>
              <w:rPr>
                <w:sz w:val="17"/>
              </w:rPr>
              <w:t>7</w:t>
            </w:r>
          </w:p>
        </w:tc>
        <w:tc>
          <w:tcPr>
            <w:tcW w:type="dxa" w:w="907"/>
          </w:tcPr>
          <w:p>
            <w:r/>
            <w:r>
              <w:rPr>
                <w:sz w:val="17"/>
              </w:rPr>
              <w:t>7</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6</w:t>
            </w:r>
          </w:p>
        </w:tc>
        <w:tc>
          <w:tcPr>
            <w:tcW w:type="dxa" w:w="6917"/>
          </w:tcPr>
          <w:p>
            <w:r/>
            <w:r>
              <w:rPr>
                <w:sz w:val="17"/>
              </w:rPr>
              <w:t>Invited lecture / resource person / paper presentation / full paper in proceedings: international (within country)</w:t>
            </w:r>
          </w:p>
        </w:tc>
        <w:tc>
          <w:tcPr>
            <w:tcW w:type="dxa" w:w="907"/>
          </w:tcPr>
          <w:p>
            <w:r/>
            <w:r>
              <w:rPr>
                <w:sz w:val="17"/>
              </w:rPr>
              <w:t>5</w:t>
            </w:r>
          </w:p>
        </w:tc>
        <w:tc>
          <w:tcPr>
            <w:tcW w:type="dxa" w:w="907"/>
          </w:tcPr>
          <w:p>
            <w:r/>
            <w:r>
              <w:rPr>
                <w:sz w:val="17"/>
              </w:rPr>
              <w:t>5</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6</w:t>
            </w:r>
          </w:p>
        </w:tc>
        <w:tc>
          <w:tcPr>
            <w:tcW w:type="dxa" w:w="6917"/>
          </w:tcPr>
          <w:p>
            <w:r/>
            <w:r>
              <w:rPr>
                <w:sz w:val="17"/>
              </w:rPr>
              <w:t>Invited lecture / resource person / paper presentation / full paper in proceedings: national</w:t>
            </w:r>
          </w:p>
        </w:tc>
        <w:tc>
          <w:tcPr>
            <w:tcW w:type="dxa" w:w="907"/>
          </w:tcPr>
          <w:p>
            <w:r/>
            <w:r>
              <w:rPr>
                <w:sz w:val="17"/>
              </w:rPr>
              <w:t>3</w:t>
            </w:r>
          </w:p>
        </w:tc>
        <w:tc>
          <w:tcPr>
            <w:tcW w:type="dxa" w:w="907"/>
          </w:tcPr>
          <w:p>
            <w:r/>
            <w:r>
              <w:rPr>
                <w:sz w:val="17"/>
              </w:rPr>
              <w:t>3</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6</w:t>
            </w:r>
          </w:p>
        </w:tc>
        <w:tc>
          <w:tcPr>
            <w:tcW w:type="dxa" w:w="6917"/>
          </w:tcPr>
          <w:p>
            <w:r/>
            <w:r>
              <w:rPr>
                <w:sz w:val="17"/>
              </w:rPr>
              <w:t>Invited lecture / resource person / paper presentation / full paper in proceedings: state/university</w:t>
            </w:r>
          </w:p>
        </w:tc>
        <w:tc>
          <w:tcPr>
            <w:tcW w:type="dxa" w:w="907"/>
          </w:tcPr>
          <w:p>
            <w:r/>
            <w:r>
              <w:rPr>
                <w:sz w:val="17"/>
              </w:rPr>
              <w:t>2</w:t>
            </w:r>
          </w:p>
        </w:tc>
        <w:tc>
          <w:tcPr>
            <w:tcW w:type="dxa" w:w="907"/>
          </w:tcPr>
          <w:p>
            <w:r/>
            <w:r>
              <w:rPr>
                <w:sz w:val="17"/>
              </w:rPr>
              <w:t>2</w:t>
            </w:r>
          </w:p>
        </w:tc>
        <w:tc>
          <w:tcPr>
            <w:tcW w:type="dxa" w:w="2041"/>
          </w:tcPr>
          <w:p>
            <w:r/>
            <w:r>
              <w:rPr>
                <w:sz w:val="17"/>
              </w:rPr>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in refereed journal without impact factor</w:t>
            </w:r>
          </w:p>
        </w:tc>
        <w:tc>
          <w:tcPr>
            <w:tcW w:type="dxa" w:w="907"/>
          </w:tcPr>
          <w:p>
            <w:r/>
            <w:r>
              <w:rPr>
                <w:sz w:val="17"/>
              </w:rPr>
              <w:t>5</w:t>
            </w:r>
          </w:p>
        </w:tc>
        <w:tc>
          <w:tcPr>
            <w:tcW w:type="dxa" w:w="907"/>
          </w:tcPr>
          <w:p>
            <w:r/>
            <w:r>
              <w:rPr>
                <w:sz w:val="17"/>
              </w:rPr>
              <w:t>5</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with impact factor less than 1</w:t>
            </w:r>
          </w:p>
        </w:tc>
        <w:tc>
          <w:tcPr>
            <w:tcW w:type="dxa" w:w="907"/>
          </w:tcPr>
          <w:p>
            <w:r/>
            <w:r>
              <w:rPr>
                <w:sz w:val="17"/>
              </w:rPr>
              <w:t>10</w:t>
            </w:r>
          </w:p>
        </w:tc>
        <w:tc>
          <w:tcPr>
            <w:tcW w:type="dxa" w:w="907"/>
          </w:tcPr>
          <w:p>
            <w:r/>
            <w:r>
              <w:rPr>
                <w:sz w:val="17"/>
              </w:rPr>
              <w:t>10</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with impact factor between 1 and 2</w:t>
            </w:r>
          </w:p>
        </w:tc>
        <w:tc>
          <w:tcPr>
            <w:tcW w:type="dxa" w:w="907"/>
          </w:tcPr>
          <w:p>
            <w:r/>
            <w:r>
              <w:rPr>
                <w:sz w:val="17"/>
              </w:rPr>
              <w:t>15</w:t>
            </w:r>
          </w:p>
        </w:tc>
        <w:tc>
          <w:tcPr>
            <w:tcW w:type="dxa" w:w="907"/>
          </w:tcPr>
          <w:p>
            <w:r/>
            <w:r>
              <w:rPr>
                <w:sz w:val="17"/>
              </w:rPr>
              <w:t>15</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with impact factor between 2 and 5</w:t>
            </w:r>
          </w:p>
        </w:tc>
        <w:tc>
          <w:tcPr>
            <w:tcW w:type="dxa" w:w="907"/>
          </w:tcPr>
          <w:p>
            <w:r/>
            <w:r>
              <w:rPr>
                <w:sz w:val="17"/>
              </w:rPr>
              <w:t>20</w:t>
            </w:r>
          </w:p>
        </w:tc>
        <w:tc>
          <w:tcPr>
            <w:tcW w:type="dxa" w:w="907"/>
          </w:tcPr>
          <w:p>
            <w:r/>
            <w:r>
              <w:rPr>
                <w:sz w:val="17"/>
              </w:rPr>
              <w:t>20</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with impact factor between 5 and 10</w:t>
            </w:r>
          </w:p>
        </w:tc>
        <w:tc>
          <w:tcPr>
            <w:tcW w:type="dxa" w:w="907"/>
          </w:tcPr>
          <w:p>
            <w:r/>
            <w:r>
              <w:rPr>
                <w:sz w:val="17"/>
              </w:rPr>
              <w:t>25</w:t>
            </w:r>
          </w:p>
        </w:tc>
        <w:tc>
          <w:tcPr>
            <w:tcW w:type="dxa" w:w="907"/>
          </w:tcPr>
          <w:p>
            <w:r/>
            <w:r>
              <w:rPr>
                <w:sz w:val="17"/>
              </w:rPr>
              <w:t>25</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r>
        <w:tc>
          <w:tcPr>
            <w:tcW w:type="dxa" w:w="737"/>
          </w:tcPr>
          <w:p>
            <w:r/>
            <w:r>
              <w:rPr>
                <w:sz w:val="17"/>
              </w:rPr>
              <w:t>aug.</w:t>
            </w:r>
          </w:p>
        </w:tc>
        <w:tc>
          <w:tcPr>
            <w:tcW w:type="dxa" w:w="6917"/>
          </w:tcPr>
          <w:p>
            <w:r/>
            <w:r>
              <w:rPr>
                <w:sz w:val="17"/>
              </w:rPr>
              <w:t>Paper with impact factor &gt; 10</w:t>
            </w:r>
          </w:p>
        </w:tc>
        <w:tc>
          <w:tcPr>
            <w:tcW w:type="dxa" w:w="907"/>
          </w:tcPr>
          <w:p>
            <w:r/>
            <w:r>
              <w:rPr>
                <w:sz w:val="17"/>
              </w:rPr>
              <w:t>30</w:t>
            </w:r>
          </w:p>
        </w:tc>
        <w:tc>
          <w:tcPr>
            <w:tcW w:type="dxa" w:w="907"/>
          </w:tcPr>
          <w:p>
            <w:r/>
            <w:r>
              <w:rPr>
                <w:sz w:val="17"/>
              </w:rPr>
              <w:t>30</w:t>
            </w:r>
          </w:p>
        </w:tc>
        <w:tc>
          <w:tcPr>
            <w:tcW w:type="dxa" w:w="2041"/>
          </w:tcPr>
          <w:p>
            <w:r/>
            <w:r>
              <w:rPr>
                <w:sz w:val="17"/>
              </w:rPr>
              <w:t>augmentation, per paper</w:t>
            </w:r>
          </w:p>
        </w:tc>
        <w:tc>
          <w:tcPr>
            <w:tcW w:type="dxa" w:w="850"/>
          </w:tcPr>
          <w:p>
            <w:r/>
            <w:r>
              <w:rPr>
                <w:sz w:val="17"/>
              </w:rPr>
              <w:t>p. 106</w:t>
            </w:r>
          </w:p>
        </w:tc>
        <w:tc>
          <w:tcPr>
            <w:tcW w:type="dxa" w:w="680"/>
          </w:tcPr>
          <w:p>
            <w:pPr>
              <w:jc w:val="center"/>
            </w:pPr>
            <w:r/>
            <w:r>
              <w:rPr>
                <w:sz w:val="26"/>
              </w:rPr>
              <w:t>☐</w:t>
            </w:r>
          </w:p>
        </w:tc>
        <w:tc>
          <w:tcPr>
            <w:tcW w:type="dxa" w:w="1701"/>
          </w:tcPr>
          <w:p>
            <w:r/>
            <w:r>
              <w:rPr>
                <w:sz w:val="17"/>
              </w:rPr>
            </w:r>
          </w:p>
        </w:tc>
      </w:tr>
    </w:tbl>
    <w:p/>
    <w:p>
      <w:r>
        <w:rPr>
          <w:b w:val="0"/>
          <w:i/>
          <w:sz w:val="21"/>
        </w:rPr>
        <w:t>Rows marked "aug." are the list headed "The Research score for research papers would be augmented as follows" on page 106. See open question 1 in Section 10.</w:t>
      </w:r>
    </w:p>
    <w:p>
      <w:pPr>
        <w:pStyle w:val="Heading2"/>
      </w:pPr>
      <w:r>
        <w:t>8.2 Table 2: rules printed below the table (pages 106 to 107)</w:t>
      </w:r>
    </w:p>
    <w:tbl>
      <w:tblPr>
        <w:tblStyle w:val="TableGrid"/>
        <w:tblW w:type="auto" w:w="0"/>
        <w:jc w:val="center"/>
        <w:tblLayout w:type="fixed"/>
        <w:tblLook w:firstColumn="1" w:firstRow="1" w:lastColumn="0" w:lastRow="0" w:noHBand="0" w:noVBand="1" w:val="04A0"/>
      </w:tblPr>
      <w:tblGrid>
        <w:gridCol w:w="2960"/>
        <w:gridCol w:w="2960"/>
        <w:gridCol w:w="2960"/>
        <w:gridCol w:w="2960"/>
        <w:gridCol w:w="2960"/>
      </w:tblGrid>
      <w:tr>
        <w:trPr>
          <w:tblHeader w:val="true"/>
        </w:trPr>
        <w:tc>
          <w:tcPr>
            <w:tcW w:type="dxa" w:w="8787"/>
            <w:shd w:val="clear" w:color="auto" w:fill="D9E2F3"/>
          </w:tcPr>
          <w:p>
            <w:r/>
            <w:r>
              <w:rPr>
                <w:b/>
                <w:sz w:val="17"/>
              </w:rPr>
              <w:t>Rule as we read it</w:t>
            </w:r>
          </w:p>
        </w:tc>
        <w:tc>
          <w:tcPr>
            <w:tcW w:type="dxa" w:w="1134"/>
            <w:shd w:val="clear" w:color="auto" w:fill="D9E2F3"/>
          </w:tcPr>
          <w:p>
            <w:r/>
            <w:r>
              <w:rPr>
                <w:b/>
                <w:sz w:val="17"/>
              </w:rPr>
              <w:t>Value</w:t>
            </w:r>
          </w:p>
        </w:tc>
        <w:tc>
          <w:tcPr>
            <w:tcW w:type="dxa" w:w="1020"/>
            <w:shd w:val="clear" w:color="auto" w:fill="D9E2F3"/>
          </w:tcPr>
          <w:p>
            <w:r/>
            <w:r>
              <w:rPr>
                <w:b/>
                <w:sz w:val="17"/>
              </w:rPr>
              <w:t>Page</w:t>
            </w:r>
          </w:p>
        </w:tc>
        <w:tc>
          <w:tcPr>
            <w:tcW w:type="dxa" w:w="680"/>
            <w:shd w:val="clear" w:color="auto" w:fill="D9E2F3"/>
          </w:tcPr>
          <w:p>
            <w:r/>
            <w:r>
              <w:rPr>
                <w:b/>
                <w:sz w:val="17"/>
              </w:rPr>
              <w:t>Check</w:t>
            </w:r>
          </w:p>
        </w:tc>
        <w:tc>
          <w:tcPr>
            <w:tcW w:type="dxa" w:w="3118"/>
            <w:shd w:val="clear" w:color="auto" w:fill="D9E2F3"/>
          </w:tcPr>
          <w:p>
            <w:r/>
            <w:r>
              <w:rPr>
                <w:b/>
                <w:sz w:val="17"/>
              </w:rPr>
              <w:t>Correction</w:t>
            </w:r>
          </w:p>
        </w:tc>
      </w:tr>
      <w:tr>
        <w:tc>
          <w:tcPr>
            <w:tcW w:type="dxa" w:w="8787"/>
          </w:tcPr>
          <w:p>
            <w:r/>
            <w:r>
              <w:rPr>
                <w:sz w:val="17"/>
              </w:rPr>
              <w:t>Two authors: 70% of the total value of the publication for each author</w:t>
            </w:r>
          </w:p>
        </w:tc>
        <w:tc>
          <w:tcPr>
            <w:tcW w:type="dxa" w:w="1134"/>
          </w:tcPr>
          <w:p>
            <w:r/>
            <w:r>
              <w:rPr>
                <w:sz w:val="17"/>
              </w:rPr>
              <w:t>70%</w:t>
            </w:r>
          </w:p>
        </w:tc>
        <w:tc>
          <w:tcPr>
            <w:tcW w:type="dxa" w:w="1020"/>
          </w:tcPr>
          <w:p>
            <w:r/>
            <w:r>
              <w:rPr>
                <w:sz w:val="17"/>
              </w:rPr>
              <w:t>p. 106</w:t>
            </w:r>
          </w:p>
        </w:tc>
        <w:tc>
          <w:tcPr>
            <w:tcW w:type="dxa" w:w="680"/>
          </w:tcPr>
          <w:p>
            <w:pPr>
              <w:jc w:val="center"/>
            </w:pPr>
            <w:r/>
            <w:r>
              <w:rPr>
                <w:sz w:val="26"/>
              </w:rPr>
              <w:t>☐</w:t>
            </w:r>
          </w:p>
        </w:tc>
        <w:tc>
          <w:tcPr>
            <w:tcW w:type="dxa" w:w="3118"/>
          </w:tcPr>
          <w:p>
            <w:r/>
            <w:r>
              <w:rPr>
                <w:sz w:val="17"/>
              </w:rPr>
            </w:r>
          </w:p>
        </w:tc>
      </w:tr>
      <w:tr>
        <w:tc>
          <w:tcPr>
            <w:tcW w:type="dxa" w:w="8787"/>
          </w:tcPr>
          <w:p>
            <w:r/>
            <w:r>
              <w:rPr>
                <w:sz w:val="17"/>
              </w:rPr>
              <w:t>More than two authors: 70% for the first/principal/corresponding author</w:t>
            </w:r>
          </w:p>
        </w:tc>
        <w:tc>
          <w:tcPr>
            <w:tcW w:type="dxa" w:w="1134"/>
          </w:tcPr>
          <w:p>
            <w:r/>
            <w:r>
              <w:rPr>
                <w:sz w:val="17"/>
              </w:rPr>
              <w:t>70%</w:t>
            </w:r>
          </w:p>
        </w:tc>
        <w:tc>
          <w:tcPr>
            <w:tcW w:type="dxa" w:w="1020"/>
          </w:tcPr>
          <w:p>
            <w:r/>
            <w:r>
              <w:rPr>
                <w:sz w:val="17"/>
              </w:rPr>
              <w:t>p. 106</w:t>
            </w:r>
          </w:p>
        </w:tc>
        <w:tc>
          <w:tcPr>
            <w:tcW w:type="dxa" w:w="680"/>
          </w:tcPr>
          <w:p>
            <w:pPr>
              <w:jc w:val="center"/>
            </w:pPr>
            <w:r/>
            <w:r>
              <w:rPr>
                <w:sz w:val="26"/>
              </w:rPr>
              <w:t>☐</w:t>
            </w:r>
          </w:p>
        </w:tc>
        <w:tc>
          <w:tcPr>
            <w:tcW w:type="dxa" w:w="3118"/>
          </w:tcPr>
          <w:p>
            <w:r/>
            <w:r>
              <w:rPr>
                <w:sz w:val="17"/>
              </w:rPr>
            </w:r>
          </w:p>
        </w:tc>
      </w:tr>
      <w:tr>
        <w:tc>
          <w:tcPr>
            <w:tcW w:type="dxa" w:w="8787"/>
          </w:tcPr>
          <w:p>
            <w:r/>
            <w:r>
              <w:rPr>
                <w:sz w:val="17"/>
              </w:rPr>
              <w:t>More than two authors: 30% for each of the joint authors</w:t>
            </w:r>
          </w:p>
        </w:tc>
        <w:tc>
          <w:tcPr>
            <w:tcW w:type="dxa" w:w="1134"/>
          </w:tcPr>
          <w:p>
            <w:r/>
            <w:r>
              <w:rPr>
                <w:sz w:val="17"/>
              </w:rPr>
              <w:t>30%</w:t>
            </w:r>
          </w:p>
        </w:tc>
        <w:tc>
          <w:tcPr>
            <w:tcW w:type="dxa" w:w="1020"/>
          </w:tcPr>
          <w:p>
            <w:r/>
            <w:r>
              <w:rPr>
                <w:sz w:val="17"/>
              </w:rPr>
              <w:t>p. 106</w:t>
            </w:r>
          </w:p>
        </w:tc>
        <w:tc>
          <w:tcPr>
            <w:tcW w:type="dxa" w:w="680"/>
          </w:tcPr>
          <w:p>
            <w:pPr>
              <w:jc w:val="center"/>
            </w:pPr>
            <w:r/>
            <w:r>
              <w:rPr>
                <w:sz w:val="26"/>
              </w:rPr>
              <w:t>☐</w:t>
            </w:r>
          </w:p>
        </w:tc>
        <w:tc>
          <w:tcPr>
            <w:tcW w:type="dxa" w:w="3118"/>
          </w:tcPr>
          <w:p>
            <w:r/>
            <w:r>
              <w:rPr>
                <w:sz w:val="17"/>
              </w:rPr>
            </w:r>
          </w:p>
        </w:tc>
      </w:tr>
      <w:tr>
        <w:tc>
          <w:tcPr>
            <w:tcW w:type="dxa" w:w="8787"/>
          </w:tcPr>
          <w:p>
            <w:r/>
            <w:r>
              <w:rPr>
                <w:sz w:val="17"/>
              </w:rPr>
              <w:t>Joint projects: Principal Investigator and Co-investigator get 50% each</w:t>
            </w:r>
          </w:p>
        </w:tc>
        <w:tc>
          <w:tcPr>
            <w:tcW w:type="dxa" w:w="1134"/>
          </w:tcPr>
          <w:p>
            <w:r/>
            <w:r>
              <w:rPr>
                <w:sz w:val="17"/>
              </w:rPr>
              <w:t>50%</w:t>
            </w:r>
          </w:p>
        </w:tc>
        <w:tc>
          <w:tcPr>
            <w:tcW w:type="dxa" w:w="1020"/>
          </w:tcPr>
          <w:p>
            <w:r/>
            <w:r>
              <w:rPr>
                <w:sz w:val="17"/>
              </w:rPr>
              <w:t>p. 106</w:t>
            </w:r>
          </w:p>
        </w:tc>
        <w:tc>
          <w:tcPr>
            <w:tcW w:type="dxa" w:w="680"/>
          </w:tcPr>
          <w:p>
            <w:pPr>
              <w:jc w:val="center"/>
            </w:pPr>
            <w:r/>
            <w:r>
              <w:rPr>
                <w:sz w:val="26"/>
              </w:rPr>
              <w:t>☐</w:t>
            </w:r>
          </w:p>
        </w:tc>
        <w:tc>
          <w:tcPr>
            <w:tcW w:type="dxa" w:w="3118"/>
          </w:tcPr>
          <w:p>
            <w:r/>
            <w:r>
              <w:rPr>
                <w:sz w:val="17"/>
              </w:rPr>
            </w:r>
          </w:p>
        </w:tc>
      </w:tr>
      <w:tr>
        <w:tc>
          <w:tcPr>
            <w:tcW w:type="dxa" w:w="8787"/>
          </w:tcPr>
          <w:p>
            <w:r/>
            <w:r>
              <w:rPr>
                <w:sz w:val="17"/>
              </w:rPr>
              <w:t>Joint supervision of research students: 70% of the total score for supervisor and co-supervisor (7 marks each)</w:t>
            </w:r>
          </w:p>
        </w:tc>
        <w:tc>
          <w:tcPr>
            <w:tcW w:type="dxa" w:w="1134"/>
          </w:tcPr>
          <w:p>
            <w:r/>
            <w:r>
              <w:rPr>
                <w:sz w:val="17"/>
              </w:rPr>
              <w:t>70%</w:t>
            </w:r>
          </w:p>
        </w:tc>
        <w:tc>
          <w:tcPr>
            <w:tcW w:type="dxa" w:w="1020"/>
          </w:tcPr>
          <w:p>
            <w:r/>
            <w:r>
              <w:rPr>
                <w:sz w:val="17"/>
              </w:rPr>
              <w:t>p. 107</w:t>
            </w:r>
          </w:p>
        </w:tc>
        <w:tc>
          <w:tcPr>
            <w:tcW w:type="dxa" w:w="680"/>
          </w:tcPr>
          <w:p>
            <w:pPr>
              <w:jc w:val="center"/>
            </w:pPr>
            <w:r/>
            <w:r>
              <w:rPr>
                <w:sz w:val="26"/>
              </w:rPr>
              <w:t>☐</w:t>
            </w:r>
          </w:p>
        </w:tc>
        <w:tc>
          <w:tcPr>
            <w:tcW w:type="dxa" w:w="3118"/>
          </w:tcPr>
          <w:p>
            <w:r/>
            <w:r>
              <w:rPr>
                <w:sz w:val="17"/>
              </w:rPr>
            </w:r>
          </w:p>
        </w:tc>
      </w:tr>
      <w:tr>
        <w:tc>
          <w:tcPr>
            <w:tcW w:type="dxa" w:w="8787"/>
          </w:tcPr>
          <w:p>
            <w:r/>
            <w:r>
              <w:rPr>
                <w:sz w:val="17"/>
              </w:rPr>
              <w:t>Combined score from 5(b) Policy Document and 6 Invited lectures/Resource Person/Paper presentation is capped at thirty percent of the teacher's total research score</w:t>
            </w:r>
          </w:p>
        </w:tc>
        <w:tc>
          <w:tcPr>
            <w:tcW w:type="dxa" w:w="1134"/>
          </w:tcPr>
          <w:p>
            <w:r/>
            <w:r>
              <w:rPr>
                <w:sz w:val="17"/>
              </w:rPr>
              <w:t>30%</w:t>
            </w:r>
          </w:p>
        </w:tc>
        <w:tc>
          <w:tcPr>
            <w:tcW w:type="dxa" w:w="1020"/>
          </w:tcPr>
          <w:p>
            <w:r/>
            <w:r>
              <w:rPr>
                <w:sz w:val="17"/>
              </w:rPr>
              <w:t>p. 107</w:t>
            </w:r>
          </w:p>
        </w:tc>
        <w:tc>
          <w:tcPr>
            <w:tcW w:type="dxa" w:w="680"/>
          </w:tcPr>
          <w:p>
            <w:pPr>
              <w:jc w:val="center"/>
            </w:pPr>
            <w:r/>
            <w:r>
              <w:rPr>
                <w:sz w:val="26"/>
              </w:rPr>
              <w:t>☐</w:t>
            </w:r>
          </w:p>
        </w:tc>
        <w:tc>
          <w:tcPr>
            <w:tcW w:type="dxa" w:w="3118"/>
          </w:tcPr>
          <w:p>
            <w:r/>
            <w:r>
              <w:rPr>
                <w:sz w:val="17"/>
              </w:rPr>
            </w:r>
          </w:p>
        </w:tc>
      </w:tr>
      <w:tr>
        <w:tc>
          <w:tcPr>
            <w:tcW w:type="dxa" w:w="8787"/>
          </w:tcPr>
          <w:p>
            <w:r/>
            <w:r>
              <w:rPr>
                <w:sz w:val="17"/>
              </w:rPr>
              <w:t>A paper presented and also published in proceedings or an edited book can be claimed only once</w:t>
            </w:r>
          </w:p>
        </w:tc>
        <w:tc>
          <w:tcPr>
            <w:tcW w:type="dxa" w:w="1134"/>
          </w:tcPr>
          <w:p>
            <w:r/>
            <w:r>
              <w:rPr>
                <w:sz w:val="17"/>
              </w:rPr>
            </w:r>
          </w:p>
        </w:tc>
        <w:tc>
          <w:tcPr>
            <w:tcW w:type="dxa" w:w="1020"/>
          </w:tcPr>
          <w:p>
            <w:r/>
            <w:r>
              <w:rPr>
                <w:sz w:val="17"/>
              </w:rPr>
              <w:t>p. 107</w:t>
            </w:r>
          </w:p>
        </w:tc>
        <w:tc>
          <w:tcPr>
            <w:tcW w:type="dxa" w:w="680"/>
          </w:tcPr>
          <w:p>
            <w:pPr>
              <w:jc w:val="center"/>
            </w:pPr>
            <w:r/>
            <w:r>
              <w:rPr>
                <w:sz w:val="26"/>
              </w:rPr>
              <w:t>☐</w:t>
            </w:r>
          </w:p>
        </w:tc>
        <w:tc>
          <w:tcPr>
            <w:tcW w:type="dxa" w:w="3118"/>
          </w:tcPr>
          <w:p>
            <w:r/>
            <w:r>
              <w:rPr>
                <w:sz w:val="17"/>
              </w:rPr>
            </w:r>
          </w:p>
        </w:tc>
      </w:tr>
      <w:tr>
        <w:tc>
          <w:tcPr>
            <w:tcW w:type="dxa" w:w="8787"/>
          </w:tcPr>
          <w:p>
            <w:r/>
            <w:r>
              <w:rPr>
                <w:sz w:val="17"/>
              </w:rPr>
              <w:t>The research score shall be from a minimum of three categories out of six</w:t>
            </w:r>
          </w:p>
        </w:tc>
        <w:tc>
          <w:tcPr>
            <w:tcW w:type="dxa" w:w="1134"/>
          </w:tcPr>
          <w:p>
            <w:r/>
            <w:r>
              <w:rPr>
                <w:sz w:val="17"/>
              </w:rPr>
              <w:t>3</w:t>
            </w:r>
          </w:p>
        </w:tc>
        <w:tc>
          <w:tcPr>
            <w:tcW w:type="dxa" w:w="1020"/>
          </w:tcPr>
          <w:p>
            <w:r/>
            <w:r>
              <w:rPr>
                <w:sz w:val="17"/>
              </w:rPr>
              <w:t>p. 107</w:t>
            </w:r>
          </w:p>
        </w:tc>
        <w:tc>
          <w:tcPr>
            <w:tcW w:type="dxa" w:w="680"/>
          </w:tcPr>
          <w:p>
            <w:pPr>
              <w:jc w:val="center"/>
            </w:pPr>
            <w:r/>
            <w:r>
              <w:rPr>
                <w:sz w:val="26"/>
              </w:rPr>
              <w:t>☐</w:t>
            </w:r>
          </w:p>
        </w:tc>
        <w:tc>
          <w:tcPr>
            <w:tcW w:type="dxa" w:w="3118"/>
          </w:tcPr>
          <w:p>
            <w:r/>
            <w:r>
              <w:rPr>
                <w:sz w:val="17"/>
              </w:rPr>
            </w:r>
          </w:p>
        </w:tc>
      </w:tr>
    </w:tbl>
    <w:p/>
    <w:p>
      <w:pPr>
        <w:pStyle w:val="Heading2"/>
      </w:pPr>
      <w:r>
        <w:t>8.3 Tables 3A and 3B: short-listing score for Assistant Professor (pages 107 to 109)</w:t>
      </w:r>
    </w:p>
    <w:p>
      <w:r>
        <w:rPr>
          <w:b w:val="0"/>
          <w:i w:val="0"/>
          <w:sz w:val="21"/>
        </w:rPr>
        <w:t>Table 3A is for universities and Table 3B is for colleges. MIT-ADT is a university, so the system will use Table 3A. Both are shown so that either can be checked. The 3rd Amendment, 2023 changed S.No. 3 from "M.Phil." to "M.Phil/LLM/M.Tech/M.Arch/M.E./M.V.Sc./M.D etc.".</w:t>
      </w:r>
    </w:p>
    <w:tbl>
      <w:tblPr>
        <w:tblStyle w:val="TableGrid"/>
        <w:tblW w:type="auto" w:w="0"/>
        <w:jc w:val="center"/>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1020"/>
            <w:shd w:val="clear" w:color="auto" w:fill="D9E2F3"/>
          </w:tcPr>
          <w:p>
            <w:r/>
            <w:r>
              <w:rPr>
                <w:b/>
                <w:sz w:val="17"/>
              </w:rPr>
              <w:t>S.N.</w:t>
            </w:r>
          </w:p>
        </w:tc>
        <w:tc>
          <w:tcPr>
            <w:tcW w:type="dxa" w:w="6009"/>
            <w:shd w:val="clear" w:color="auto" w:fill="D9E2F3"/>
          </w:tcPr>
          <w:p>
            <w:r/>
            <w:r>
              <w:rPr>
                <w:b/>
                <w:sz w:val="17"/>
              </w:rPr>
              <w:t>Item</w:t>
            </w:r>
          </w:p>
        </w:tc>
        <w:tc>
          <w:tcPr>
            <w:tcW w:type="dxa" w:w="2041"/>
            <w:shd w:val="clear" w:color="auto" w:fill="D9E2F3"/>
          </w:tcPr>
          <w:p>
            <w:r/>
            <w:r>
              <w:rPr>
                <w:b/>
                <w:sz w:val="17"/>
              </w:rPr>
              <w:t>Table 3A (universities)</w:t>
            </w:r>
          </w:p>
        </w:tc>
        <w:tc>
          <w:tcPr>
            <w:tcW w:type="dxa" w:w="2041"/>
            <w:shd w:val="clear" w:color="auto" w:fill="D9E2F3"/>
          </w:tcPr>
          <w:p>
            <w:r/>
            <w:r>
              <w:rPr>
                <w:b/>
                <w:sz w:val="17"/>
              </w:rPr>
              <w:t>Table 3B (colleges)</w:t>
            </w:r>
          </w:p>
        </w:tc>
        <w:tc>
          <w:tcPr>
            <w:tcW w:type="dxa" w:w="1474"/>
            <w:shd w:val="clear" w:color="auto" w:fill="D9E2F3"/>
          </w:tcPr>
          <w:p>
            <w:r/>
            <w:r>
              <w:rPr>
                <w:b/>
                <w:sz w:val="17"/>
              </w:rPr>
              <w:t>Pages (3A / 3B)</w:t>
            </w:r>
          </w:p>
        </w:tc>
        <w:tc>
          <w:tcPr>
            <w:tcW w:type="dxa" w:w="680"/>
            <w:shd w:val="clear" w:color="auto" w:fill="D9E2F3"/>
          </w:tcPr>
          <w:p>
            <w:r/>
            <w:r>
              <w:rPr>
                <w:b/>
                <w:sz w:val="17"/>
              </w:rPr>
              <w:t>Check</w:t>
            </w:r>
          </w:p>
        </w:tc>
        <w:tc>
          <w:tcPr>
            <w:tcW w:type="dxa" w:w="1474"/>
            <w:shd w:val="clear" w:color="auto" w:fill="D9E2F3"/>
          </w:tcPr>
          <w:p>
            <w:r/>
            <w:r>
              <w:rPr>
                <w:b/>
                <w:sz w:val="17"/>
              </w:rPr>
              <w:t>Correction</w:t>
            </w:r>
          </w:p>
        </w:tc>
      </w:tr>
      <w:tr>
        <w:tc>
          <w:tcPr>
            <w:tcW w:type="dxa" w:w="1020"/>
          </w:tcPr>
          <w:p>
            <w:r/>
            <w:r>
              <w:rPr>
                <w:sz w:val="17"/>
              </w:rPr>
              <w:t>1</w:t>
            </w:r>
          </w:p>
        </w:tc>
        <w:tc>
          <w:tcPr>
            <w:tcW w:type="dxa" w:w="6009"/>
          </w:tcPr>
          <w:p>
            <w:r/>
            <w:r>
              <w:rPr>
                <w:sz w:val="17"/>
              </w:rPr>
              <w:t>Graduation: 80% and above</w:t>
            </w:r>
          </w:p>
        </w:tc>
        <w:tc>
          <w:tcPr>
            <w:tcW w:type="dxa" w:w="2041"/>
          </w:tcPr>
          <w:p>
            <w:r/>
            <w:r>
              <w:rPr>
                <w:sz w:val="17"/>
              </w:rPr>
              <w:t>15</w:t>
            </w:r>
          </w:p>
        </w:tc>
        <w:tc>
          <w:tcPr>
            <w:tcW w:type="dxa" w:w="2041"/>
          </w:tcPr>
          <w:p>
            <w:r/>
            <w:r>
              <w:rPr>
                <w:sz w:val="17"/>
              </w:rPr>
              <w:t>21</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1</w:t>
            </w:r>
          </w:p>
        </w:tc>
        <w:tc>
          <w:tcPr>
            <w:tcW w:type="dxa" w:w="6009"/>
          </w:tcPr>
          <w:p>
            <w:r/>
            <w:r>
              <w:rPr>
                <w:sz w:val="17"/>
              </w:rPr>
              <w:t>Graduation: 60% to less than 80%</w:t>
            </w:r>
          </w:p>
        </w:tc>
        <w:tc>
          <w:tcPr>
            <w:tcW w:type="dxa" w:w="2041"/>
          </w:tcPr>
          <w:p>
            <w:r/>
            <w:r>
              <w:rPr>
                <w:sz w:val="17"/>
              </w:rPr>
              <w:t>13</w:t>
            </w:r>
          </w:p>
        </w:tc>
        <w:tc>
          <w:tcPr>
            <w:tcW w:type="dxa" w:w="2041"/>
          </w:tcPr>
          <w:p>
            <w:r/>
            <w:r>
              <w:rPr>
                <w:sz w:val="17"/>
              </w:rPr>
              <w:t>19</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1</w:t>
            </w:r>
          </w:p>
        </w:tc>
        <w:tc>
          <w:tcPr>
            <w:tcW w:type="dxa" w:w="6009"/>
          </w:tcPr>
          <w:p>
            <w:r/>
            <w:r>
              <w:rPr>
                <w:sz w:val="17"/>
              </w:rPr>
              <w:t>Graduation: 55% to less than 60%</w:t>
            </w:r>
          </w:p>
        </w:tc>
        <w:tc>
          <w:tcPr>
            <w:tcW w:type="dxa" w:w="2041"/>
          </w:tcPr>
          <w:p>
            <w:r/>
            <w:r>
              <w:rPr>
                <w:sz w:val="17"/>
              </w:rPr>
              <w:t>10</w:t>
            </w:r>
          </w:p>
        </w:tc>
        <w:tc>
          <w:tcPr>
            <w:tcW w:type="dxa" w:w="2041"/>
          </w:tcPr>
          <w:p>
            <w:r/>
            <w:r>
              <w:rPr>
                <w:sz w:val="17"/>
              </w:rPr>
              <w:t>16</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1</w:t>
            </w:r>
          </w:p>
        </w:tc>
        <w:tc>
          <w:tcPr>
            <w:tcW w:type="dxa" w:w="6009"/>
          </w:tcPr>
          <w:p>
            <w:r/>
            <w:r>
              <w:rPr>
                <w:sz w:val="17"/>
              </w:rPr>
              <w:t>Graduation: 45% to less than 55%</w:t>
            </w:r>
          </w:p>
        </w:tc>
        <w:tc>
          <w:tcPr>
            <w:tcW w:type="dxa" w:w="2041"/>
          </w:tcPr>
          <w:p>
            <w:r/>
            <w:r>
              <w:rPr>
                <w:sz w:val="17"/>
              </w:rPr>
              <w:t>5</w:t>
            </w:r>
          </w:p>
        </w:tc>
        <w:tc>
          <w:tcPr>
            <w:tcW w:type="dxa" w:w="2041"/>
          </w:tcPr>
          <w:p>
            <w:r/>
            <w:r>
              <w:rPr>
                <w:sz w:val="17"/>
              </w:rPr>
              <w:t>10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2</w:t>
            </w:r>
          </w:p>
        </w:tc>
        <w:tc>
          <w:tcPr>
            <w:tcW w:type="dxa" w:w="6009"/>
          </w:tcPr>
          <w:p>
            <w:r/>
            <w:r>
              <w:rPr>
                <w:sz w:val="17"/>
              </w:rPr>
              <w:t>Post-Graduation: 80% and above</w:t>
            </w:r>
          </w:p>
        </w:tc>
        <w:tc>
          <w:tcPr>
            <w:tcW w:type="dxa" w:w="2041"/>
          </w:tcPr>
          <w:p>
            <w:r/>
            <w:r>
              <w:rPr>
                <w:sz w:val="17"/>
              </w:rPr>
              <w:t>25</w:t>
            </w:r>
          </w:p>
        </w:tc>
        <w:tc>
          <w:tcPr>
            <w:tcW w:type="dxa" w:w="2041"/>
          </w:tcPr>
          <w:p>
            <w:r/>
            <w:r>
              <w:rPr>
                <w:sz w:val="17"/>
              </w:rPr>
              <w:t>25</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2</w:t>
            </w:r>
          </w:p>
        </w:tc>
        <w:tc>
          <w:tcPr>
            <w:tcW w:type="dxa" w:w="6009"/>
          </w:tcPr>
          <w:p>
            <w:r/>
            <w:r>
              <w:rPr>
                <w:sz w:val="17"/>
              </w:rPr>
              <w:t>Post-Graduation: 60% to less than 80%</w:t>
            </w:r>
          </w:p>
        </w:tc>
        <w:tc>
          <w:tcPr>
            <w:tcW w:type="dxa" w:w="2041"/>
          </w:tcPr>
          <w:p>
            <w:r/>
            <w:r>
              <w:rPr>
                <w:sz w:val="17"/>
              </w:rPr>
              <w:t>23</w:t>
            </w:r>
          </w:p>
        </w:tc>
        <w:tc>
          <w:tcPr>
            <w:tcW w:type="dxa" w:w="2041"/>
          </w:tcPr>
          <w:p>
            <w:r/>
            <w:r>
              <w:rPr>
                <w:sz w:val="17"/>
              </w:rPr>
              <w:t>23</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2</w:t>
            </w:r>
          </w:p>
        </w:tc>
        <w:tc>
          <w:tcPr>
            <w:tcW w:type="dxa" w:w="6009"/>
          </w:tcPr>
          <w:p>
            <w:r/>
            <w:r>
              <w:rPr>
                <w:sz w:val="17"/>
              </w:rPr>
              <w:t>Post-Graduation: 55% to less than 60%</w:t>
            </w:r>
          </w:p>
        </w:tc>
        <w:tc>
          <w:tcPr>
            <w:tcW w:type="dxa" w:w="2041"/>
          </w:tcPr>
          <w:p>
            <w:r/>
            <w:r>
              <w:rPr>
                <w:sz w:val="17"/>
              </w:rPr>
              <w:t>20</w:t>
            </w:r>
          </w:p>
        </w:tc>
        <w:tc>
          <w:tcPr>
            <w:tcW w:type="dxa" w:w="2041"/>
          </w:tcPr>
          <w:p>
            <w:r/>
            <w:r>
              <w:rPr>
                <w:sz w:val="17"/>
              </w:rPr>
              <w:t>20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2</w:t>
            </w:r>
          </w:p>
        </w:tc>
        <w:tc>
          <w:tcPr>
            <w:tcW w:type="dxa" w:w="6009"/>
          </w:tcPr>
          <w:p>
            <w:r/>
            <w:r>
              <w:rPr>
                <w:sz w:val="17"/>
              </w:rPr>
              <w:t>Post-Graduation: 50% to less than 60%, in case of SC/ST/OBC (non-creamy layer)/PWD</w:t>
            </w:r>
          </w:p>
        </w:tc>
        <w:tc>
          <w:tcPr>
            <w:tcW w:type="dxa" w:w="2041"/>
          </w:tcPr>
          <w:p>
            <w:r/>
            <w:r>
              <w:rPr>
                <w:sz w:val="17"/>
              </w:rPr>
              <w:t>20</w:t>
            </w:r>
          </w:p>
        </w:tc>
        <w:tc>
          <w:tcPr>
            <w:tcW w:type="dxa" w:w="2041"/>
          </w:tcPr>
          <w:p>
            <w:r/>
            <w:r>
              <w:rPr>
                <w:sz w:val="17"/>
              </w:rPr>
              <w:t>20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3</w:t>
            </w:r>
          </w:p>
        </w:tc>
        <w:tc>
          <w:tcPr>
            <w:tcW w:type="dxa" w:w="6009"/>
          </w:tcPr>
          <w:p>
            <w:r/>
            <w:r>
              <w:rPr>
                <w:sz w:val="17"/>
              </w:rPr>
              <w:t>M.Phil./LLM/M.Tech/M.Arch/M.E./M.V.Sc./M.D etc.: 60% and above</w:t>
            </w:r>
          </w:p>
        </w:tc>
        <w:tc>
          <w:tcPr>
            <w:tcW w:type="dxa" w:w="2041"/>
          </w:tcPr>
          <w:p>
            <w:r/>
            <w:r>
              <w:rPr>
                <w:sz w:val="17"/>
              </w:rPr>
              <w:t>7</w:t>
            </w:r>
          </w:p>
        </w:tc>
        <w:tc>
          <w:tcPr>
            <w:tcW w:type="dxa" w:w="2041"/>
          </w:tcPr>
          <w:p>
            <w:r/>
            <w:r>
              <w:rPr>
                <w:sz w:val="17"/>
              </w:rPr>
              <w:t>7</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3</w:t>
            </w:r>
          </w:p>
        </w:tc>
        <w:tc>
          <w:tcPr>
            <w:tcW w:type="dxa" w:w="6009"/>
          </w:tcPr>
          <w:p>
            <w:r/>
            <w:r>
              <w:rPr>
                <w:sz w:val="17"/>
              </w:rPr>
              <w:t>M.Phil./LLM/M.Tech/M.Arch/M.E./M.V.Sc./M.D etc.: 55% to less than 60%</w:t>
            </w:r>
          </w:p>
        </w:tc>
        <w:tc>
          <w:tcPr>
            <w:tcW w:type="dxa" w:w="2041"/>
          </w:tcPr>
          <w:p>
            <w:r/>
            <w:r>
              <w:rPr>
                <w:sz w:val="17"/>
              </w:rPr>
              <w:t>5</w:t>
            </w:r>
          </w:p>
        </w:tc>
        <w:tc>
          <w:tcPr>
            <w:tcW w:type="dxa" w:w="2041"/>
          </w:tcPr>
          <w:p>
            <w:r/>
            <w:r>
              <w:rPr>
                <w:sz w:val="17"/>
              </w:rPr>
              <w:t>5</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4</w:t>
            </w:r>
          </w:p>
        </w:tc>
        <w:tc>
          <w:tcPr>
            <w:tcW w:type="dxa" w:w="6009"/>
          </w:tcPr>
          <w:p>
            <w:r/>
            <w:r>
              <w:rPr>
                <w:sz w:val="17"/>
              </w:rPr>
              <w:t>Ph.D.</w:t>
            </w:r>
          </w:p>
        </w:tc>
        <w:tc>
          <w:tcPr>
            <w:tcW w:type="dxa" w:w="2041"/>
          </w:tcPr>
          <w:p>
            <w:r/>
            <w:r>
              <w:rPr>
                <w:sz w:val="17"/>
              </w:rPr>
              <w:t>30</w:t>
            </w:r>
          </w:p>
        </w:tc>
        <w:tc>
          <w:tcPr>
            <w:tcW w:type="dxa" w:w="2041"/>
          </w:tcPr>
          <w:p>
            <w:r/>
            <w:r>
              <w:rPr>
                <w:sz w:val="17"/>
              </w:rPr>
              <w:t>25</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5</w:t>
            </w:r>
          </w:p>
        </w:tc>
        <w:tc>
          <w:tcPr>
            <w:tcW w:type="dxa" w:w="6009"/>
          </w:tcPr>
          <w:p>
            <w:r/>
            <w:r>
              <w:rPr>
                <w:sz w:val="17"/>
              </w:rPr>
              <w:t>NET with JRF</w:t>
            </w:r>
          </w:p>
        </w:tc>
        <w:tc>
          <w:tcPr>
            <w:tcW w:type="dxa" w:w="2041"/>
          </w:tcPr>
          <w:p>
            <w:r/>
            <w:r>
              <w:rPr>
                <w:sz w:val="17"/>
              </w:rPr>
              <w:t>7</w:t>
            </w:r>
          </w:p>
        </w:tc>
        <w:tc>
          <w:tcPr>
            <w:tcW w:type="dxa" w:w="2041"/>
          </w:tcPr>
          <w:p>
            <w:r/>
            <w:r>
              <w:rPr>
                <w:sz w:val="17"/>
              </w:rPr>
              <w:t>10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5</w:t>
            </w:r>
          </w:p>
        </w:tc>
        <w:tc>
          <w:tcPr>
            <w:tcW w:type="dxa" w:w="6009"/>
          </w:tcPr>
          <w:p>
            <w:r/>
            <w:r>
              <w:rPr>
                <w:sz w:val="17"/>
              </w:rPr>
              <w:t>NET</w:t>
            </w:r>
          </w:p>
        </w:tc>
        <w:tc>
          <w:tcPr>
            <w:tcW w:type="dxa" w:w="2041"/>
          </w:tcPr>
          <w:p>
            <w:r/>
            <w:r>
              <w:rPr>
                <w:sz w:val="17"/>
              </w:rPr>
              <w:t>5</w:t>
            </w:r>
          </w:p>
        </w:tc>
        <w:tc>
          <w:tcPr>
            <w:tcW w:type="dxa" w:w="2041"/>
          </w:tcPr>
          <w:p>
            <w:r/>
            <w:r>
              <w:rPr>
                <w:sz w:val="17"/>
              </w:rPr>
              <w:t>8</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5</w:t>
            </w:r>
          </w:p>
        </w:tc>
        <w:tc>
          <w:tcPr>
            <w:tcW w:type="dxa" w:w="6009"/>
          </w:tcPr>
          <w:p>
            <w:r/>
            <w:r>
              <w:rPr>
                <w:sz w:val="17"/>
              </w:rPr>
              <w:t>SLET/SET</w:t>
            </w:r>
          </w:p>
        </w:tc>
        <w:tc>
          <w:tcPr>
            <w:tcW w:type="dxa" w:w="2041"/>
          </w:tcPr>
          <w:p>
            <w:r/>
            <w:r>
              <w:rPr>
                <w:sz w:val="17"/>
              </w:rPr>
              <w:t>3</w:t>
            </w:r>
          </w:p>
        </w:tc>
        <w:tc>
          <w:tcPr>
            <w:tcW w:type="dxa" w:w="2041"/>
          </w:tcPr>
          <w:p>
            <w:r/>
            <w:r>
              <w:rPr>
                <w:sz w:val="17"/>
              </w:rPr>
              <w:t>5</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6</w:t>
            </w:r>
          </w:p>
        </w:tc>
        <w:tc>
          <w:tcPr>
            <w:tcW w:type="dxa" w:w="6009"/>
          </w:tcPr>
          <w:p>
            <w:r/>
            <w:r>
              <w:rPr>
                <w:sz w:val="17"/>
              </w:rPr>
              <w:t>Research publications: 2 marks for each research publication in peer-reviewed or UGC-listed journals</w:t>
            </w:r>
          </w:p>
        </w:tc>
        <w:tc>
          <w:tcPr>
            <w:tcW w:type="dxa" w:w="2041"/>
          </w:tcPr>
          <w:p>
            <w:r/>
            <w:r>
              <w:rPr>
                <w:sz w:val="17"/>
              </w:rPr>
              <w:t>2 per publication, max 10</w:t>
            </w:r>
          </w:p>
        </w:tc>
        <w:tc>
          <w:tcPr>
            <w:tcW w:type="dxa" w:w="2041"/>
          </w:tcPr>
          <w:p>
            <w:r/>
            <w:r>
              <w:rPr>
                <w:sz w:val="17"/>
              </w:rPr>
              <w:t>2 per publication, max 6</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7</w:t>
            </w:r>
          </w:p>
        </w:tc>
        <w:tc>
          <w:tcPr>
            <w:tcW w:type="dxa" w:w="6009"/>
          </w:tcPr>
          <w:p>
            <w:r/>
            <w:r>
              <w:rPr>
                <w:sz w:val="17"/>
              </w:rPr>
              <w:t>Teaching / post-doctoral experience: 2 marks for one year each; reduced proportionately for less than one year</w:t>
            </w:r>
          </w:p>
        </w:tc>
        <w:tc>
          <w:tcPr>
            <w:tcW w:type="dxa" w:w="2041"/>
          </w:tcPr>
          <w:p>
            <w:r/>
            <w:r>
              <w:rPr>
                <w:sz w:val="17"/>
              </w:rPr>
              <w:t>2 per year, max 10</w:t>
            </w:r>
          </w:p>
        </w:tc>
        <w:tc>
          <w:tcPr>
            <w:tcW w:type="dxa" w:w="2041"/>
          </w:tcPr>
          <w:p>
            <w:r/>
            <w:r>
              <w:rPr>
                <w:sz w:val="17"/>
              </w:rPr>
              <w:t>2 per year, max 10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8</w:t>
            </w:r>
          </w:p>
        </w:tc>
        <w:tc>
          <w:tcPr>
            <w:tcW w:type="dxa" w:w="6009"/>
          </w:tcPr>
          <w:p>
            <w:r/>
            <w:r>
              <w:rPr>
                <w:sz w:val="17"/>
              </w:rPr>
              <w:t>Award: international/national level (international organisations, Government of India, Government of India recognised national-level bodies)</w:t>
            </w:r>
          </w:p>
        </w:tc>
        <w:tc>
          <w:tcPr>
            <w:tcW w:type="dxa" w:w="2041"/>
          </w:tcPr>
          <w:p>
            <w:r/>
            <w:r>
              <w:rPr>
                <w:sz w:val="17"/>
              </w:rPr>
              <w:t>3</w:t>
            </w:r>
          </w:p>
        </w:tc>
        <w:tc>
          <w:tcPr>
            <w:tcW w:type="dxa" w:w="2041"/>
          </w:tcPr>
          <w:p>
            <w:r/>
            <w:r>
              <w:rPr>
                <w:sz w:val="17"/>
              </w:rPr>
              <w:t>3</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8</w:t>
            </w:r>
          </w:p>
        </w:tc>
        <w:tc>
          <w:tcPr>
            <w:tcW w:type="dxa" w:w="6009"/>
          </w:tcPr>
          <w:p>
            <w:r/>
            <w:r>
              <w:rPr>
                <w:sz w:val="17"/>
              </w:rPr>
              <w:t>Award: state level (given by a State Government)</w:t>
            </w:r>
          </w:p>
        </w:tc>
        <w:tc>
          <w:tcPr>
            <w:tcW w:type="dxa" w:w="2041"/>
          </w:tcPr>
          <w:p>
            <w:r/>
            <w:r>
              <w:rPr>
                <w:sz w:val="17"/>
              </w:rPr>
              <w:t>2</w:t>
            </w:r>
          </w:p>
        </w:tc>
        <w:tc>
          <w:tcPr>
            <w:tcW w:type="dxa" w:w="2041"/>
          </w:tcPr>
          <w:p>
            <w:r/>
            <w:r>
              <w:rPr>
                <w:sz w:val="17"/>
              </w:rPr>
              <w:t>2</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Note A(i)</w:t>
            </w:r>
          </w:p>
        </w:tc>
        <w:tc>
          <w:tcPr>
            <w:tcW w:type="dxa" w:w="6009"/>
          </w:tcPr>
          <w:p>
            <w:r/>
            <w:r>
              <w:rPr>
                <w:sz w:val="17"/>
              </w:rPr>
              <w:t>M.Phil + Ph.D: maximum</w:t>
            </w:r>
          </w:p>
        </w:tc>
        <w:tc>
          <w:tcPr>
            <w:tcW w:type="dxa" w:w="2041"/>
          </w:tcPr>
          <w:p>
            <w:r/>
            <w:r>
              <w:rPr>
                <w:sz w:val="17"/>
              </w:rPr>
              <w:t>max 30</w:t>
            </w:r>
          </w:p>
        </w:tc>
        <w:tc>
          <w:tcPr>
            <w:tcW w:type="dxa" w:w="2041"/>
          </w:tcPr>
          <w:p>
            <w:r/>
            <w:r>
              <w:rPr>
                <w:sz w:val="17"/>
              </w:rPr>
              <w:t>max 25</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Note A(ii)</w:t>
            </w:r>
          </w:p>
        </w:tc>
        <w:tc>
          <w:tcPr>
            <w:tcW w:type="dxa" w:w="6009"/>
          </w:tcPr>
          <w:p>
            <w:r/>
            <w:r>
              <w:rPr>
                <w:sz w:val="17"/>
              </w:rPr>
              <w:t>JRF/NET/SET: maximum</w:t>
            </w:r>
          </w:p>
        </w:tc>
        <w:tc>
          <w:tcPr>
            <w:tcW w:type="dxa" w:w="2041"/>
          </w:tcPr>
          <w:p>
            <w:r/>
            <w:r>
              <w:rPr>
                <w:sz w:val="17"/>
              </w:rPr>
              <w:t>max 7</w:t>
            </w:r>
          </w:p>
        </w:tc>
        <w:tc>
          <w:tcPr>
            <w:tcW w:type="dxa" w:w="2041"/>
          </w:tcPr>
          <w:p>
            <w:r/>
            <w:r>
              <w:rPr>
                <w:sz w:val="17"/>
              </w:rPr>
              <w:t>max 10</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Note A(iii)</w:t>
            </w:r>
          </w:p>
        </w:tc>
        <w:tc>
          <w:tcPr>
            <w:tcW w:type="dxa" w:w="6009"/>
          </w:tcPr>
          <w:p>
            <w:r/>
            <w:r>
              <w:rPr>
                <w:sz w:val="17"/>
              </w:rPr>
              <w:t>Awards category: maximum</w:t>
            </w:r>
          </w:p>
        </w:tc>
        <w:tc>
          <w:tcPr>
            <w:tcW w:type="dxa" w:w="2041"/>
          </w:tcPr>
          <w:p>
            <w:r/>
            <w:r>
              <w:rPr>
                <w:sz w:val="17"/>
              </w:rPr>
              <w:t>max 3</w:t>
            </w:r>
          </w:p>
        </w:tc>
        <w:tc>
          <w:tcPr>
            <w:tcW w:type="dxa" w:w="2041"/>
          </w:tcPr>
          <w:p>
            <w:r/>
            <w:r>
              <w:rPr>
                <w:sz w:val="17"/>
              </w:rPr>
              <w:t>max 3</w:t>
            </w:r>
          </w:p>
        </w:tc>
        <w:tc>
          <w:tcPr>
            <w:tcW w:type="dxa" w:w="1474"/>
          </w:tcPr>
          <w:p>
            <w:r/>
            <w:r>
              <w:rPr>
                <w:sz w:val="17"/>
              </w:rPr>
              <w:t>p. 107 / p. 108</w:t>
            </w:r>
          </w:p>
        </w:tc>
        <w:tc>
          <w:tcPr>
            <w:tcW w:type="dxa" w:w="680"/>
          </w:tcPr>
          <w:p>
            <w:pPr>
              <w:jc w:val="center"/>
            </w:pPr>
            <w:r/>
            <w:r>
              <w:rPr>
                <w:sz w:val="26"/>
              </w:rPr>
              <w:t>☐</w:t>
            </w:r>
          </w:p>
        </w:tc>
        <w:tc>
          <w:tcPr>
            <w:tcW w:type="dxa" w:w="1474"/>
          </w:tcPr>
          <w:p>
            <w:r/>
            <w:r>
              <w:rPr>
                <w:sz w:val="17"/>
              </w:rPr>
            </w:r>
          </w:p>
        </w:tc>
      </w:tr>
      <w:tr>
        <w:tc>
          <w:tcPr>
            <w:tcW w:type="dxa" w:w="1020"/>
          </w:tcPr>
          <w:p>
            <w:r/>
            <w:r>
              <w:rPr>
                <w:sz w:val="17"/>
              </w:rPr>
              <w:t>Note C</w:t>
            </w:r>
          </w:p>
        </w:tc>
        <w:tc>
          <w:tcPr>
            <w:tcW w:type="dxa" w:w="6009"/>
          </w:tcPr>
          <w:p>
            <w:r/>
            <w:r>
              <w:rPr>
                <w:sz w:val="17"/>
              </w:rPr>
              <w:t>Academic score</w:t>
            </w:r>
          </w:p>
        </w:tc>
        <w:tc>
          <w:tcPr>
            <w:tcW w:type="dxa" w:w="2041"/>
          </w:tcPr>
          <w:p>
            <w:r/>
            <w:r>
              <w:rPr>
                <w:sz w:val="17"/>
              </w:rPr>
              <w:t>max 80</w:t>
            </w:r>
          </w:p>
        </w:tc>
        <w:tc>
          <w:tcPr>
            <w:tcW w:type="dxa" w:w="2041"/>
          </w:tcPr>
          <w:p>
            <w:r/>
            <w:r>
              <w:rPr>
                <w:sz w:val="17"/>
              </w:rPr>
              <w:t>max 84</w:t>
            </w:r>
          </w:p>
        </w:tc>
        <w:tc>
          <w:tcPr>
            <w:tcW w:type="dxa" w:w="1474"/>
          </w:tcPr>
          <w:p>
            <w:r/>
            <w:r>
              <w:rPr>
                <w:sz w:val="17"/>
              </w:rPr>
              <w:t>p. 108 / p. 109</w:t>
            </w:r>
          </w:p>
        </w:tc>
        <w:tc>
          <w:tcPr>
            <w:tcW w:type="dxa" w:w="680"/>
          </w:tcPr>
          <w:p>
            <w:pPr>
              <w:jc w:val="center"/>
            </w:pPr>
            <w:r/>
            <w:r>
              <w:rPr>
                <w:sz w:val="26"/>
              </w:rPr>
              <w:t>☐</w:t>
            </w:r>
          </w:p>
        </w:tc>
        <w:tc>
          <w:tcPr>
            <w:tcW w:type="dxa" w:w="1474"/>
          </w:tcPr>
          <w:p>
            <w:r/>
            <w:r>
              <w:rPr>
                <w:sz w:val="17"/>
              </w:rPr>
            </w:r>
          </w:p>
        </w:tc>
      </w:tr>
      <w:tr>
        <w:tc>
          <w:tcPr>
            <w:tcW w:type="dxa" w:w="1020"/>
          </w:tcPr>
          <w:p>
            <w:r/>
            <w:r>
              <w:rPr>
                <w:sz w:val="17"/>
              </w:rPr>
              <w:t>Note C</w:t>
            </w:r>
          </w:p>
        </w:tc>
        <w:tc>
          <w:tcPr>
            <w:tcW w:type="dxa" w:w="6009"/>
          </w:tcPr>
          <w:p>
            <w:r/>
            <w:r>
              <w:rPr>
                <w:sz w:val="17"/>
              </w:rPr>
              <w:t>Research publications</w:t>
            </w:r>
          </w:p>
        </w:tc>
        <w:tc>
          <w:tcPr>
            <w:tcW w:type="dxa" w:w="2041"/>
          </w:tcPr>
          <w:p>
            <w:r/>
            <w:r>
              <w:rPr>
                <w:sz w:val="17"/>
              </w:rPr>
              <w:t>max 10</w:t>
            </w:r>
          </w:p>
        </w:tc>
        <w:tc>
          <w:tcPr>
            <w:tcW w:type="dxa" w:w="2041"/>
          </w:tcPr>
          <w:p>
            <w:r/>
            <w:r>
              <w:rPr>
                <w:sz w:val="17"/>
              </w:rPr>
              <w:t>max 6</w:t>
            </w:r>
          </w:p>
        </w:tc>
        <w:tc>
          <w:tcPr>
            <w:tcW w:type="dxa" w:w="1474"/>
          </w:tcPr>
          <w:p>
            <w:r/>
            <w:r>
              <w:rPr>
                <w:sz w:val="17"/>
              </w:rPr>
              <w:t>p. 108 / p. 109</w:t>
            </w:r>
          </w:p>
        </w:tc>
        <w:tc>
          <w:tcPr>
            <w:tcW w:type="dxa" w:w="680"/>
          </w:tcPr>
          <w:p>
            <w:pPr>
              <w:jc w:val="center"/>
            </w:pPr>
            <w:r/>
            <w:r>
              <w:rPr>
                <w:sz w:val="26"/>
              </w:rPr>
              <w:t>☐</w:t>
            </w:r>
          </w:p>
        </w:tc>
        <w:tc>
          <w:tcPr>
            <w:tcW w:type="dxa" w:w="1474"/>
          </w:tcPr>
          <w:p>
            <w:r/>
            <w:r>
              <w:rPr>
                <w:sz w:val="17"/>
              </w:rPr>
            </w:r>
          </w:p>
        </w:tc>
      </w:tr>
      <w:tr>
        <w:tc>
          <w:tcPr>
            <w:tcW w:type="dxa" w:w="1020"/>
          </w:tcPr>
          <w:p>
            <w:r/>
            <w:r>
              <w:rPr>
                <w:sz w:val="17"/>
              </w:rPr>
              <w:t>Note C</w:t>
            </w:r>
          </w:p>
        </w:tc>
        <w:tc>
          <w:tcPr>
            <w:tcW w:type="dxa" w:w="6009"/>
          </w:tcPr>
          <w:p>
            <w:r/>
            <w:r>
              <w:rPr>
                <w:sz w:val="17"/>
              </w:rPr>
              <w:t>Teaching experience</w:t>
            </w:r>
          </w:p>
        </w:tc>
        <w:tc>
          <w:tcPr>
            <w:tcW w:type="dxa" w:w="2041"/>
          </w:tcPr>
          <w:p>
            <w:r/>
            <w:r>
              <w:rPr>
                <w:sz w:val="17"/>
              </w:rPr>
              <w:t>max 10</w:t>
            </w:r>
          </w:p>
        </w:tc>
        <w:tc>
          <w:tcPr>
            <w:tcW w:type="dxa" w:w="2041"/>
          </w:tcPr>
          <w:p>
            <w:r/>
            <w:r>
              <w:rPr>
                <w:sz w:val="17"/>
              </w:rPr>
              <w:t>max 10</w:t>
            </w:r>
          </w:p>
        </w:tc>
        <w:tc>
          <w:tcPr>
            <w:tcW w:type="dxa" w:w="1474"/>
          </w:tcPr>
          <w:p>
            <w:r/>
            <w:r>
              <w:rPr>
                <w:sz w:val="17"/>
              </w:rPr>
              <w:t>p. 108 / p. 109</w:t>
            </w:r>
          </w:p>
        </w:tc>
        <w:tc>
          <w:tcPr>
            <w:tcW w:type="dxa" w:w="680"/>
          </w:tcPr>
          <w:p>
            <w:pPr>
              <w:jc w:val="center"/>
            </w:pPr>
            <w:r/>
            <w:r>
              <w:rPr>
                <w:sz w:val="26"/>
              </w:rPr>
              <w:t>☐</w:t>
            </w:r>
          </w:p>
        </w:tc>
        <w:tc>
          <w:tcPr>
            <w:tcW w:type="dxa" w:w="1474"/>
          </w:tcPr>
          <w:p>
            <w:r/>
            <w:r>
              <w:rPr>
                <w:sz w:val="17"/>
              </w:rPr>
            </w:r>
          </w:p>
        </w:tc>
      </w:tr>
      <w:tr>
        <w:tc>
          <w:tcPr>
            <w:tcW w:type="dxa" w:w="1020"/>
          </w:tcPr>
          <w:p>
            <w:r/>
            <w:r>
              <w:rPr>
                <w:sz w:val="17"/>
              </w:rPr>
              <w:t>Note C</w:t>
            </w:r>
          </w:p>
        </w:tc>
        <w:tc>
          <w:tcPr>
            <w:tcW w:type="dxa" w:w="6009"/>
          </w:tcPr>
          <w:p>
            <w:r/>
            <w:r>
              <w:rPr>
                <w:sz w:val="17"/>
              </w:rPr>
              <w:t>Total</w:t>
            </w:r>
          </w:p>
        </w:tc>
        <w:tc>
          <w:tcPr>
            <w:tcW w:type="dxa" w:w="2041"/>
          </w:tcPr>
          <w:p>
            <w:r/>
            <w:r>
              <w:rPr>
                <w:sz w:val="17"/>
              </w:rPr>
              <w:t>max 100</w:t>
            </w:r>
          </w:p>
        </w:tc>
        <w:tc>
          <w:tcPr>
            <w:tcW w:type="dxa" w:w="2041"/>
          </w:tcPr>
          <w:p>
            <w:r/>
            <w:r>
              <w:rPr>
                <w:sz w:val="17"/>
              </w:rPr>
              <w:t>max 100</w:t>
            </w:r>
          </w:p>
        </w:tc>
        <w:tc>
          <w:tcPr>
            <w:tcW w:type="dxa" w:w="1474"/>
          </w:tcPr>
          <w:p>
            <w:r/>
            <w:r>
              <w:rPr>
                <w:sz w:val="17"/>
              </w:rPr>
              <w:t>p. 108 / p. 109</w:t>
            </w:r>
          </w:p>
        </w:tc>
        <w:tc>
          <w:tcPr>
            <w:tcW w:type="dxa" w:w="680"/>
          </w:tcPr>
          <w:p>
            <w:pPr>
              <w:jc w:val="center"/>
            </w:pPr>
            <w:r/>
            <w:r>
              <w:rPr>
                <w:sz w:val="26"/>
              </w:rPr>
              <w:t>☐</w:t>
            </w:r>
          </w:p>
        </w:tc>
        <w:tc>
          <w:tcPr>
            <w:tcW w:type="dxa" w:w="1474"/>
          </w:tcPr>
          <w:p>
            <w:r/>
            <w:r>
              <w:rPr>
                <w:sz w:val="17"/>
              </w:rPr>
            </w:r>
          </w:p>
        </w:tc>
      </w:tr>
      <w:tr>
        <w:tc>
          <w:tcPr>
            <w:tcW w:type="dxa" w:w="1020"/>
          </w:tcPr>
          <w:p>
            <w:r/>
            <w:r>
              <w:rPr>
                <w:sz w:val="17"/>
              </w:rPr>
              <w:t>Note D</w:t>
            </w:r>
          </w:p>
        </w:tc>
        <w:tc>
          <w:tcPr>
            <w:tcW w:type="dxa" w:w="6009"/>
          </w:tcPr>
          <w:p>
            <w:r/>
            <w:r>
              <w:rPr>
                <w:sz w:val="17"/>
              </w:rPr>
              <w:t>SLET/SET score shall be valid for appointment in respective State Universities/Colleges/Institutions only</w:t>
            </w:r>
          </w:p>
        </w:tc>
        <w:tc>
          <w:tcPr>
            <w:tcW w:type="dxa" w:w="2041"/>
          </w:tcPr>
          <w:p>
            <w:r/>
            <w:r>
              <w:rPr>
                <w:sz w:val="17"/>
              </w:rPr>
              <w:t>applies</w:t>
            </w:r>
          </w:p>
        </w:tc>
        <w:tc>
          <w:tcPr>
            <w:tcW w:type="dxa" w:w="2041"/>
          </w:tcPr>
          <w:p>
            <w:r/>
            <w:r>
              <w:rPr>
                <w:sz w:val="17"/>
              </w:rPr>
              <w:t>applies</w:t>
            </w:r>
          </w:p>
        </w:tc>
        <w:tc>
          <w:tcPr>
            <w:tcW w:type="dxa" w:w="1474"/>
          </w:tcPr>
          <w:p>
            <w:r/>
            <w:r>
              <w:rPr>
                <w:sz w:val="17"/>
              </w:rPr>
              <w:t>3rd Amd. p. 5 / p. 109</w:t>
            </w:r>
          </w:p>
        </w:tc>
        <w:tc>
          <w:tcPr>
            <w:tcW w:type="dxa" w:w="680"/>
          </w:tcPr>
          <w:p>
            <w:pPr>
              <w:jc w:val="center"/>
            </w:pPr>
            <w:r/>
            <w:r>
              <w:rPr>
                <w:sz w:val="26"/>
              </w:rPr>
              <w:t>☐</w:t>
            </w:r>
          </w:p>
        </w:tc>
        <w:tc>
          <w:tcPr>
            <w:tcW w:type="dxa" w:w="1474"/>
          </w:tcPr>
          <w:p>
            <w:r/>
            <w:r>
              <w:rPr>
                <w:sz w:val="17"/>
              </w:rPr>
            </w:r>
          </w:p>
        </w:tc>
      </w:tr>
    </w:tbl>
    <w:p/>
    <w:p>
      <w:r>
        <w:br w:type="page"/>
      </w:r>
    </w:p>
    <w:p>
      <w:pPr>
        <w:pStyle w:val="Heading1"/>
      </w:pPr>
      <w:r>
        <w:t>9. AICTE: minimum qualifications for direct recruitment in technical institutions</w:t>
      </w:r>
    </w:p>
    <w:p>
      <w:r>
        <w:rPr>
          <w:b w:val="0"/>
          <w:i w:val="0"/>
          <w:sz w:val="21"/>
        </w:rPr>
        <w:t>Source: AICTE Regulations on Pay Scales, Service Conditions and Minimum Qualifications for the Appointment of Teachers and other Academic Staff such as Library, Physical Education and Training &amp; Placement Personnel in Technical Institutions and Measures for the Maintenance of Standards in Technical Education - (Degree) Regulation, 2019. F. No. 61-1/RIFD/7th CPC/2016-17. Gazette of India, Extraordinary, Part III-Section 4, No. 82, 1 March 2019 (English text pp. 24-49).</w:t>
      </w:r>
    </w:p>
    <w:p>
      <w:r>
        <w:rPr>
          <w:b w:val="0"/>
          <w:i w:val="0"/>
          <w:sz w:val="21"/>
        </w:rPr>
        <w:t>MIT-ADT's HR portal publishes pages 32 to 37 of this gazette under the label "AICTE Norms". The text there matches the gazette on the AICTE website. This Regulation sets no NET/SET requirement, no Research Score and no short-listing score.</w:t>
      </w:r>
    </w:p>
    <w:p>
      <w:pPr>
        <w:pStyle w:val="Heading2"/>
      </w:pPr>
      <w:r>
        <w:t>9.1 Assistant Professor, by discipline (clause 5.1, pages 33 to 34)</w:t>
      </w:r>
    </w:p>
    <w:tbl>
      <w:tblPr>
        <w:tblStyle w:val="TableGrid"/>
        <w:tblW w:type="auto" w:w="0"/>
        <w:jc w:val="center"/>
        <w:tblLayout w:type="fixed"/>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1701"/>
            <w:shd w:val="clear" w:color="auto" w:fill="D9E2F3"/>
          </w:tcPr>
          <w:p>
            <w:r/>
            <w:r>
              <w:rPr>
                <w:b/>
                <w:sz w:val="17"/>
              </w:rPr>
              <w:t>Discipline</w:t>
            </w:r>
          </w:p>
        </w:tc>
        <w:tc>
          <w:tcPr>
            <w:tcW w:type="dxa" w:w="5896"/>
            <w:shd w:val="clear" w:color="auto" w:fill="D9E2F3"/>
          </w:tcPr>
          <w:p>
            <w:r/>
            <w:r>
              <w:rPr>
                <w:b/>
                <w:sz w:val="17"/>
              </w:rPr>
              <w:t>Requirement as printed</w:t>
            </w:r>
          </w:p>
        </w:tc>
        <w:tc>
          <w:tcPr>
            <w:tcW w:type="dxa" w:w="3515"/>
            <w:shd w:val="clear" w:color="auto" w:fill="D9E2F3"/>
          </w:tcPr>
          <w:p>
            <w:r/>
            <w:r>
              <w:rPr>
                <w:b/>
                <w:sz w:val="17"/>
              </w:rPr>
              <w:t>How the software reads it</w:t>
            </w:r>
          </w:p>
        </w:tc>
        <w:tc>
          <w:tcPr>
            <w:tcW w:type="dxa" w:w="907"/>
            <w:shd w:val="clear" w:color="auto" w:fill="D9E2F3"/>
          </w:tcPr>
          <w:p>
            <w:r/>
            <w:r>
              <w:rPr>
                <w:b/>
                <w:sz w:val="17"/>
              </w:rPr>
              <w:t>Clause</w:t>
            </w:r>
          </w:p>
        </w:tc>
        <w:tc>
          <w:tcPr>
            <w:tcW w:type="dxa" w:w="737"/>
            <w:shd w:val="clear" w:color="auto" w:fill="D9E2F3"/>
          </w:tcPr>
          <w:p>
            <w:r/>
            <w:r>
              <w:rPr>
                <w:b/>
                <w:sz w:val="17"/>
              </w:rPr>
              <w:t>Page</w:t>
            </w:r>
          </w:p>
        </w:tc>
        <w:tc>
          <w:tcPr>
            <w:tcW w:type="dxa" w:w="624"/>
            <w:shd w:val="clear" w:color="auto" w:fill="D9E2F3"/>
          </w:tcPr>
          <w:p>
            <w:r/>
            <w:r>
              <w:rPr>
                <w:b/>
                <w:sz w:val="17"/>
              </w:rPr>
              <w:t>Check</w:t>
            </w:r>
          </w:p>
        </w:tc>
        <w:tc>
          <w:tcPr>
            <w:tcW w:type="dxa" w:w="1361"/>
            <w:shd w:val="clear" w:color="auto" w:fill="D9E2F3"/>
          </w:tcPr>
          <w:p>
            <w:r/>
            <w:r>
              <w:rPr>
                <w:b/>
                <w:sz w:val="17"/>
              </w:rPr>
              <w:t>Correction</w:t>
            </w:r>
          </w:p>
        </w:tc>
      </w:tr>
      <w:tr>
        <w:tc>
          <w:tcPr>
            <w:tcW w:type="dxa" w:w="1701"/>
          </w:tcPr>
          <w:p>
            <w:r/>
            <w:r>
              <w:rPr>
                <w:sz w:val="17"/>
              </w:rPr>
              <w:t>Engineering / Technology</w:t>
            </w:r>
          </w:p>
        </w:tc>
        <w:tc>
          <w:tcPr>
            <w:tcW w:type="dxa" w:w="5896"/>
          </w:tcPr>
          <w:p>
            <w:r/>
            <w:r>
              <w:rPr>
                <w:sz w:val="17"/>
              </w:rPr>
              <w:t>B.E./B.Tech./B.S. and M.E./M.Tech./M.S. or Integrated M.Tech. in relevant branch with first class or equivalent in any one of the degrees.</w:t>
            </w:r>
          </w:p>
        </w:tc>
        <w:tc>
          <w:tcPr>
            <w:tcW w:type="dxa" w:w="3515"/>
          </w:tcPr>
          <w:p>
            <w:r/>
            <w:r>
              <w:rPr>
                <w:sz w:val="17"/>
              </w:rPr>
              <w:t>First Class in any one of the degrees; relevance of the branch is left to a person.</w:t>
            </w:r>
          </w:p>
        </w:tc>
        <w:tc>
          <w:tcPr>
            <w:tcW w:type="dxa" w:w="907"/>
          </w:tcPr>
          <w:p>
            <w:r/>
            <w:r>
              <w:rPr>
                <w:sz w:val="17"/>
              </w:rPr>
              <w:t>cl. 5.1(a)</w:t>
            </w:r>
          </w:p>
        </w:tc>
        <w:tc>
          <w:tcPr>
            <w:tcW w:type="dxa" w:w="737"/>
          </w:tcPr>
          <w:p>
            <w:r/>
            <w:r>
              <w:rPr>
                <w:sz w:val="17"/>
              </w:rPr>
              <w:t>p. 33</w:t>
            </w:r>
          </w:p>
        </w:tc>
        <w:tc>
          <w:tcPr>
            <w:tcW w:type="dxa" w:w="624"/>
          </w:tcPr>
          <w:p>
            <w:pPr>
              <w:jc w:val="center"/>
            </w:pPr>
            <w:r/>
            <w:r>
              <w:rPr>
                <w:sz w:val="26"/>
              </w:rPr>
              <w:t>☐</w:t>
            </w:r>
          </w:p>
        </w:tc>
        <w:tc>
          <w:tcPr>
            <w:tcW w:type="dxa" w:w="1361"/>
          </w:tcPr>
          <w:p>
            <w:r/>
            <w:r>
              <w:rPr>
                <w:sz w:val="17"/>
              </w:rPr>
            </w:r>
          </w:p>
        </w:tc>
      </w:tr>
      <w:tr>
        <w:tc>
          <w:tcPr>
            <w:tcW w:type="dxa" w:w="1701"/>
          </w:tcPr>
          <w:p>
            <w:r/>
            <w:r>
              <w:rPr>
                <w:sz w:val="17"/>
              </w:rPr>
              <w:t>Management</w:t>
            </w:r>
          </w:p>
        </w:tc>
        <w:tc>
          <w:tcPr>
            <w:tcW w:type="dxa" w:w="5896"/>
          </w:tcPr>
          <w:p>
            <w:r/>
            <w:r>
              <w:rPr>
                <w:sz w:val="17"/>
              </w:rPr>
              <w:t>Bachelor's Degree in any discipline and Master's Degree in Business Administration/PGDM/C.A./ICWA/M.Com. with First Class or equivalent and two years of professional experience after acquiring the Master's degree.</w:t>
            </w:r>
          </w:p>
        </w:tc>
        <w:tc>
          <w:tcPr>
            <w:tcW w:type="dxa" w:w="3515"/>
          </w:tcPr>
          <w:p>
            <w:r/>
            <w:r>
              <w:rPr>
                <w:sz w:val="17"/>
              </w:rPr>
              <w:t>First Class in the Master's degree; 2 years' professional experience after the Master's.</w:t>
            </w:r>
          </w:p>
        </w:tc>
        <w:tc>
          <w:tcPr>
            <w:tcW w:type="dxa" w:w="907"/>
          </w:tcPr>
          <w:p>
            <w:r/>
            <w:r>
              <w:rPr>
                <w:sz w:val="17"/>
              </w:rPr>
              <w:t>cl. 5.1(b)</w:t>
            </w:r>
          </w:p>
        </w:tc>
        <w:tc>
          <w:tcPr>
            <w:tcW w:type="dxa" w:w="737"/>
          </w:tcPr>
          <w:p>
            <w:r/>
            <w:r>
              <w:rPr>
                <w:sz w:val="17"/>
              </w:rPr>
              <w:t>p. 33</w:t>
            </w:r>
          </w:p>
        </w:tc>
        <w:tc>
          <w:tcPr>
            <w:tcW w:type="dxa" w:w="624"/>
          </w:tcPr>
          <w:p>
            <w:pPr>
              <w:jc w:val="center"/>
            </w:pPr>
            <w:r/>
            <w:r>
              <w:rPr>
                <w:sz w:val="26"/>
              </w:rPr>
              <w:t>☐</w:t>
            </w:r>
          </w:p>
        </w:tc>
        <w:tc>
          <w:tcPr>
            <w:tcW w:type="dxa" w:w="1361"/>
          </w:tcPr>
          <w:p>
            <w:r/>
            <w:r>
              <w:rPr>
                <w:sz w:val="17"/>
              </w:rPr>
            </w:r>
          </w:p>
        </w:tc>
      </w:tr>
      <w:tr>
        <w:tc>
          <w:tcPr>
            <w:tcW w:type="dxa" w:w="1701"/>
          </w:tcPr>
          <w:p>
            <w:r/>
            <w:r>
              <w:rPr>
                <w:sz w:val="17"/>
              </w:rPr>
              <w:t>Pharmacy</w:t>
            </w:r>
          </w:p>
        </w:tc>
        <w:tc>
          <w:tcPr>
            <w:tcW w:type="dxa" w:w="5896"/>
          </w:tcPr>
          <w:p>
            <w:r/>
            <w:r>
              <w:rPr>
                <w:sz w:val="17"/>
              </w:rPr>
              <w:t>B.Pharm. and M.Pharm. in the relevant specialization with First Class or equivalent in any one of the two degrees.</w:t>
            </w:r>
          </w:p>
        </w:tc>
        <w:tc>
          <w:tcPr>
            <w:tcW w:type="dxa" w:w="3515"/>
          </w:tcPr>
          <w:p>
            <w:r/>
            <w:r>
              <w:rPr>
                <w:sz w:val="17"/>
              </w:rPr>
              <w:t>First Class in any one of the degrees; relevance of the branch is left to a person.</w:t>
            </w:r>
          </w:p>
        </w:tc>
        <w:tc>
          <w:tcPr>
            <w:tcW w:type="dxa" w:w="907"/>
          </w:tcPr>
          <w:p>
            <w:r/>
            <w:r>
              <w:rPr>
                <w:sz w:val="17"/>
              </w:rPr>
              <w:t>cl. 5.1(c)</w:t>
            </w:r>
          </w:p>
        </w:tc>
        <w:tc>
          <w:tcPr>
            <w:tcW w:type="dxa" w:w="737"/>
          </w:tcPr>
          <w:p>
            <w:r/>
            <w:r>
              <w:rPr>
                <w:sz w:val="17"/>
              </w:rPr>
              <w:t>p. 33</w:t>
            </w:r>
          </w:p>
        </w:tc>
        <w:tc>
          <w:tcPr>
            <w:tcW w:type="dxa" w:w="624"/>
          </w:tcPr>
          <w:p>
            <w:pPr>
              <w:jc w:val="center"/>
            </w:pPr>
            <w:r/>
            <w:r>
              <w:rPr>
                <w:sz w:val="26"/>
              </w:rPr>
              <w:t>☐</w:t>
            </w:r>
          </w:p>
        </w:tc>
        <w:tc>
          <w:tcPr>
            <w:tcW w:type="dxa" w:w="1361"/>
          </w:tcPr>
          <w:p>
            <w:r/>
            <w:r>
              <w:rPr>
                <w:sz w:val="17"/>
              </w:rPr>
            </w:r>
          </w:p>
        </w:tc>
      </w:tr>
      <w:tr>
        <w:tc>
          <w:tcPr>
            <w:tcW w:type="dxa" w:w="1701"/>
          </w:tcPr>
          <w:p>
            <w:r/>
            <w:r>
              <w:rPr>
                <w:sz w:val="17"/>
              </w:rPr>
              <w:t>MCA</w:t>
            </w:r>
          </w:p>
        </w:tc>
        <w:tc>
          <w:tcPr>
            <w:tcW w:type="dxa" w:w="5896"/>
          </w:tcPr>
          <w:p>
            <w:r/>
            <w:r>
              <w:rPr>
                <w:sz w:val="17"/>
              </w:rPr>
              <w:t>Route 1: B.E./B.Tech./B.S. and M.E./M.Tech./M.S. or Integrated M.Tech. in relevant branch with First Class or equivalent in any one of the degrees. Route 2: B.E., B.Tech. and MCA with First Class or equivalent in any one of the two degrees. Route 3: Graduation of three years' duration with Mathematics as a compulsory subject and MCA with First Class or equivalent, with 2 years of relevant experience after acquiring the MCA.</w:t>
            </w:r>
          </w:p>
        </w:tc>
        <w:tc>
          <w:tcPr>
            <w:tcW w:type="dxa" w:w="3515"/>
          </w:tcPr>
          <w:p>
            <w:r/>
            <w:r>
              <w:rPr>
                <w:sz w:val="17"/>
              </w:rPr>
              <w:t>(1) First Class in any one of the degrees. OR (2) First Class in any one of the degrees. OR (3) First Class in the MCA; 2 years' relevant experience after the MCA.</w:t>
            </w:r>
          </w:p>
        </w:tc>
        <w:tc>
          <w:tcPr>
            <w:tcW w:type="dxa" w:w="907"/>
          </w:tcPr>
          <w:p>
            <w:r/>
            <w:r>
              <w:rPr>
                <w:sz w:val="17"/>
              </w:rPr>
              <w:t>cl. 5.1(d)</w:t>
            </w:r>
          </w:p>
        </w:tc>
        <w:tc>
          <w:tcPr>
            <w:tcW w:type="dxa" w:w="737"/>
          </w:tcPr>
          <w:p>
            <w:r/>
            <w:r>
              <w:rPr>
                <w:sz w:val="17"/>
              </w:rPr>
              <w:t>p. 33</w:t>
            </w:r>
          </w:p>
        </w:tc>
        <w:tc>
          <w:tcPr>
            <w:tcW w:type="dxa" w:w="624"/>
          </w:tcPr>
          <w:p>
            <w:pPr>
              <w:jc w:val="center"/>
            </w:pPr>
            <w:r/>
            <w:r>
              <w:rPr>
                <w:sz w:val="26"/>
              </w:rPr>
              <w:t>☐</w:t>
            </w:r>
          </w:p>
        </w:tc>
        <w:tc>
          <w:tcPr>
            <w:tcW w:type="dxa" w:w="1361"/>
          </w:tcPr>
          <w:p>
            <w:r/>
            <w:r>
              <w:rPr>
                <w:sz w:val="17"/>
              </w:rPr>
            </w:r>
          </w:p>
        </w:tc>
      </w:tr>
      <w:tr>
        <w:tc>
          <w:tcPr>
            <w:tcW w:type="dxa" w:w="1701"/>
          </w:tcPr>
          <w:p>
            <w:r/>
            <w:r>
              <w:rPr>
                <w:sz w:val="17"/>
              </w:rPr>
              <w:t>Hotel Management and Catering Technology</w:t>
            </w:r>
          </w:p>
        </w:tc>
        <w:tc>
          <w:tcPr>
            <w:tcW w:type="dxa" w:w="5896"/>
          </w:tcPr>
          <w:p>
            <w:r/>
            <w:r>
              <w:rPr>
                <w:sz w:val="17"/>
              </w:rPr>
              <w:t>Route 1: minimum 4 years Bachelor's Degree in HMCT and Master's Degree in HMCT or in relevant disciplines with First Class or equivalent in any one of the two degrees. Route 2: minimum 4 years Bachelor's Degree in HMCT with First Class or equivalent and minimum of 5 years of relevant experience at a managerial level not less than Assistant Manager in a 4-star hotel or in a similar position in the hospitality/tourism industry.</w:t>
            </w:r>
          </w:p>
        </w:tc>
        <w:tc>
          <w:tcPr>
            <w:tcW w:type="dxa" w:w="3515"/>
          </w:tcPr>
          <w:p>
            <w:r/>
            <w:r>
              <w:rPr>
                <w:sz w:val="17"/>
              </w:rPr>
              <w:t>(1) First Class in any one of the degrees. OR (2) First Class in the Bachelor's degree; 5 years' industry experience at managerial level.</w:t>
            </w:r>
          </w:p>
        </w:tc>
        <w:tc>
          <w:tcPr>
            <w:tcW w:type="dxa" w:w="907"/>
          </w:tcPr>
          <w:p>
            <w:r/>
            <w:r>
              <w:rPr>
                <w:sz w:val="17"/>
              </w:rPr>
              <w:t>cl. 5.1(e)</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r>
        <w:tc>
          <w:tcPr>
            <w:tcW w:type="dxa" w:w="1701"/>
          </w:tcPr>
          <w:p>
            <w:r/>
            <w:r>
              <w:rPr>
                <w:sz w:val="17"/>
              </w:rPr>
              <w:t>Architecture</w:t>
            </w:r>
          </w:p>
        </w:tc>
        <w:tc>
          <w:tcPr>
            <w:tcW w:type="dxa" w:w="5896"/>
          </w:tcPr>
          <w:p>
            <w:r/>
            <w:r>
              <w:rPr>
                <w:sz w:val="17"/>
              </w:rPr>
              <w:t>Route 1: B.Arch. and M.Arch. or equivalent Master's degree in an allied field with First Class in any one of the two degrees, and minimum 2 years' experience in the Architecture profession. Route 2: B.Arch. with First class or equivalent and minimum of 5 years' experience in the Architecture profession.</w:t>
            </w:r>
          </w:p>
        </w:tc>
        <w:tc>
          <w:tcPr>
            <w:tcW w:type="dxa" w:w="3515"/>
          </w:tcPr>
          <w:p>
            <w:r/>
            <w:r>
              <w:rPr>
                <w:sz w:val="17"/>
              </w:rPr>
              <w:t>(1) First Class in any one of the degrees; 2 years' professional experience. OR (2) First Class in the Bachelor's degree; 5 years' professional experience.</w:t>
            </w:r>
          </w:p>
        </w:tc>
        <w:tc>
          <w:tcPr>
            <w:tcW w:type="dxa" w:w="907"/>
          </w:tcPr>
          <w:p>
            <w:r/>
            <w:r>
              <w:rPr>
                <w:sz w:val="17"/>
              </w:rPr>
              <w:t>cl. 5.1(f)</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r>
        <w:tc>
          <w:tcPr>
            <w:tcW w:type="dxa" w:w="1701"/>
          </w:tcPr>
          <w:p>
            <w:r/>
            <w:r>
              <w:rPr>
                <w:sz w:val="17"/>
              </w:rPr>
              <w:t>Town Planning</w:t>
            </w:r>
          </w:p>
        </w:tc>
        <w:tc>
          <w:tcPr>
            <w:tcW w:type="dxa" w:w="5896"/>
          </w:tcPr>
          <w:p>
            <w:r/>
            <w:r>
              <w:rPr>
                <w:sz w:val="17"/>
              </w:rPr>
              <w:t>Bachelor's degree in Architecture/Planning/Civil Engineering or Master's degree in Geography/Economics/Sociology or equivalent AND Master of Planning or equivalent with First class or equivalent in either in Master of Planning or any above degrees with 2 years of relevant experience.</w:t>
            </w:r>
          </w:p>
        </w:tc>
        <w:tc>
          <w:tcPr>
            <w:tcW w:type="dxa" w:w="3515"/>
          </w:tcPr>
          <w:p>
            <w:r/>
            <w:r>
              <w:rPr>
                <w:sz w:val="17"/>
              </w:rPr>
              <w:t>First Class in any one of the degrees; 2 years' relevant experience.</w:t>
            </w:r>
          </w:p>
        </w:tc>
        <w:tc>
          <w:tcPr>
            <w:tcW w:type="dxa" w:w="907"/>
          </w:tcPr>
          <w:p>
            <w:r/>
            <w:r>
              <w:rPr>
                <w:sz w:val="17"/>
              </w:rPr>
              <w:t>cl. 5.1(g)</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r>
        <w:tc>
          <w:tcPr>
            <w:tcW w:type="dxa" w:w="1701"/>
          </w:tcPr>
          <w:p>
            <w:r/>
            <w:r>
              <w:rPr>
                <w:sz w:val="17"/>
              </w:rPr>
              <w:t>Design</w:t>
            </w:r>
          </w:p>
        </w:tc>
        <w:tc>
          <w:tcPr>
            <w:tcW w:type="dxa" w:w="5896"/>
          </w:tcPr>
          <w:p>
            <w:r/>
            <w:r>
              <w:rPr>
                <w:sz w:val="17"/>
              </w:rPr>
              <w:t>Bachelor's Degree or minimum 4 year Diploma in any one of the streams of Design, Fine Arts, Applied Arts and Architecture or Bachelor's degree in Engineering with First class or equivalent AND Master's degree or equivalent Post Graduate Diploma in relevant disciplines with First Class or equivalent AND minimum 2 years of professional design experience in Industry/research organization/Design studios.</w:t>
            </w:r>
          </w:p>
        </w:tc>
        <w:tc>
          <w:tcPr>
            <w:tcW w:type="dxa" w:w="3515"/>
          </w:tcPr>
          <w:p>
            <w:r/>
            <w:r>
              <w:rPr>
                <w:sz w:val="17"/>
              </w:rPr>
              <w:t>First Class in both the Bachelor's and the Master's degree; 2 years' professional experience.</w:t>
            </w:r>
          </w:p>
        </w:tc>
        <w:tc>
          <w:tcPr>
            <w:tcW w:type="dxa" w:w="907"/>
          </w:tcPr>
          <w:p>
            <w:r/>
            <w:r>
              <w:rPr>
                <w:sz w:val="17"/>
              </w:rPr>
              <w:t>cl. 5.1(h)</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r>
        <w:tc>
          <w:tcPr>
            <w:tcW w:type="dxa" w:w="1701"/>
          </w:tcPr>
          <w:p>
            <w:r/>
            <w:r>
              <w:rPr>
                <w:sz w:val="17"/>
              </w:rPr>
              <w:t>Fine Arts</w:t>
            </w:r>
          </w:p>
        </w:tc>
        <w:tc>
          <w:tcPr>
            <w:tcW w:type="dxa" w:w="5896"/>
          </w:tcPr>
          <w:p>
            <w:r/>
            <w:r>
              <w:rPr>
                <w:sz w:val="17"/>
              </w:rPr>
              <w:t>Bachelor's and Master's degree in the relevant branch with First Class or equivalent in any one of the two degrees and minimum 2 years of relevant professional experience.</w:t>
            </w:r>
          </w:p>
        </w:tc>
        <w:tc>
          <w:tcPr>
            <w:tcW w:type="dxa" w:w="3515"/>
          </w:tcPr>
          <w:p>
            <w:r/>
            <w:r>
              <w:rPr>
                <w:sz w:val="17"/>
              </w:rPr>
              <w:t>First Class in any one of the degrees; 2 years' professional experience.</w:t>
            </w:r>
          </w:p>
        </w:tc>
        <w:tc>
          <w:tcPr>
            <w:tcW w:type="dxa" w:w="907"/>
          </w:tcPr>
          <w:p>
            <w:r/>
            <w:r>
              <w:rPr>
                <w:sz w:val="17"/>
              </w:rPr>
              <w:t>cl. 5.1(i)</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r>
        <w:tc>
          <w:tcPr>
            <w:tcW w:type="dxa" w:w="1701"/>
          </w:tcPr>
          <w:p>
            <w:r/>
            <w:r>
              <w:rPr>
                <w:sz w:val="17"/>
              </w:rPr>
              <w:t>Science and Humanities</w:t>
            </w:r>
          </w:p>
        </w:tc>
        <w:tc>
          <w:tcPr>
            <w:tcW w:type="dxa" w:w="5896"/>
          </w:tcPr>
          <w:p>
            <w:r/>
            <w:r>
              <w:rPr>
                <w:sz w:val="17"/>
              </w:rPr>
              <w:t>The qualifications for recruitment and promotions for faculty in the disciplines of Basic Sciences, Social Science and Humanities shall be as per the UGC Notification No. F.1-2/2017(EC/PS) Dated 18th July, 2018 and UGC guidelines issued from time to time.</w:t>
            </w:r>
          </w:p>
        </w:tc>
        <w:tc>
          <w:tcPr>
            <w:tcW w:type="dxa" w:w="3515"/>
          </w:tcPr>
          <w:p>
            <w:r/>
            <w:r>
              <w:rPr>
                <w:sz w:val="17"/>
              </w:rPr>
              <w:t>Assessed under the UGC Regulations, 2018 instead.</w:t>
            </w:r>
          </w:p>
        </w:tc>
        <w:tc>
          <w:tcPr>
            <w:tcW w:type="dxa" w:w="907"/>
          </w:tcPr>
          <w:p>
            <w:r/>
            <w:r>
              <w:rPr>
                <w:sz w:val="17"/>
              </w:rPr>
              <w:t>cl. 5.1(j)</w:t>
            </w:r>
          </w:p>
        </w:tc>
        <w:tc>
          <w:tcPr>
            <w:tcW w:type="dxa" w:w="737"/>
          </w:tcPr>
          <w:p>
            <w:r/>
            <w:r>
              <w:rPr>
                <w:sz w:val="17"/>
              </w:rPr>
              <w:t>p. 34</w:t>
            </w:r>
          </w:p>
        </w:tc>
        <w:tc>
          <w:tcPr>
            <w:tcW w:type="dxa" w:w="624"/>
          </w:tcPr>
          <w:p>
            <w:pPr>
              <w:jc w:val="center"/>
            </w:pPr>
            <w:r/>
            <w:r>
              <w:rPr>
                <w:sz w:val="26"/>
              </w:rPr>
              <w:t>☐</w:t>
            </w:r>
          </w:p>
        </w:tc>
        <w:tc>
          <w:tcPr>
            <w:tcW w:type="dxa" w:w="1361"/>
          </w:tcPr>
          <w:p>
            <w:r/>
            <w:r>
              <w:rPr>
                <w:sz w:val="17"/>
              </w:rPr>
            </w:r>
          </w:p>
        </w:tc>
      </w:tr>
    </w:tbl>
    <w:p/>
    <w:p>
      <w:r>
        <w:rPr>
          <w:b w:val="0"/>
          <w:i/>
          <w:sz w:val="21"/>
        </w:rPr>
        <w:t>Please check both columns: that the printed requirement matches the gazette, and that our reading of it is right. Where the gazette's sentence can be read two ways (Management and Design in particular), the third column shows which way the software reads it.</w:t>
      </w:r>
    </w:p>
    <w:p>
      <w:pPr>
        <w:pStyle w:val="Heading2"/>
      </w:pPr>
      <w:r>
        <w:t>9.2 Associate Professor and Professor, direct recruitment (clause 5.2, pages 35 to 36)</w:t>
      </w:r>
    </w:p>
    <w:tbl>
      <w:tblPr>
        <w:tblStyle w:val="TableGrid"/>
        <w:tblW w:type="auto" w:w="0"/>
        <w:jc w:val="center"/>
        <w:tblLayout w:type="fixed"/>
        <w:tblLook w:firstColumn="1" w:firstRow="1" w:lastColumn="0" w:lastRow="0" w:noHBand="0" w:noVBand="1" w:val="04A0"/>
      </w:tblPr>
      <w:tblGrid>
        <w:gridCol w:w="1480"/>
        <w:gridCol w:w="1480"/>
        <w:gridCol w:w="1480"/>
        <w:gridCol w:w="1480"/>
        <w:gridCol w:w="1480"/>
        <w:gridCol w:w="1480"/>
        <w:gridCol w:w="1480"/>
        <w:gridCol w:w="1480"/>
        <w:gridCol w:w="1480"/>
        <w:gridCol w:w="1480"/>
      </w:tblGrid>
      <w:tr>
        <w:trPr>
          <w:tblHeader w:val="true"/>
        </w:trPr>
        <w:tc>
          <w:tcPr>
            <w:tcW w:type="dxa" w:w="1247"/>
            <w:shd w:val="clear" w:color="auto" w:fill="D9E2F3"/>
          </w:tcPr>
          <w:p>
            <w:r/>
            <w:r>
              <w:rPr>
                <w:b/>
                <w:sz w:val="17"/>
              </w:rPr>
              <w:t>Post</w:t>
            </w:r>
          </w:p>
        </w:tc>
        <w:tc>
          <w:tcPr>
            <w:tcW w:type="dxa" w:w="794"/>
            <w:shd w:val="clear" w:color="auto" w:fill="D9E2F3"/>
          </w:tcPr>
          <w:p>
            <w:r/>
            <w:r>
              <w:rPr>
                <w:b/>
                <w:sz w:val="17"/>
              </w:rPr>
              <w:t>Ph.D. required</w:t>
            </w:r>
          </w:p>
        </w:tc>
        <w:tc>
          <w:tcPr>
            <w:tcW w:type="dxa" w:w="624"/>
            <w:shd w:val="clear" w:color="auto" w:fill="D9E2F3"/>
          </w:tcPr>
          <w:p>
            <w:r/>
            <w:r>
              <w:rPr>
                <w:b/>
                <w:sz w:val="17"/>
              </w:rPr>
              <w:t>Min. years</w:t>
            </w:r>
          </w:p>
        </w:tc>
        <w:tc>
          <w:tcPr>
            <w:tcW w:type="dxa" w:w="850"/>
            <w:shd w:val="clear" w:color="auto" w:fill="D9E2F3"/>
          </w:tcPr>
          <w:p>
            <w:r/>
            <w:r>
              <w:rPr>
                <w:b/>
                <w:sz w:val="17"/>
              </w:rPr>
              <w:t>Min. publications</w:t>
            </w:r>
          </w:p>
        </w:tc>
        <w:tc>
          <w:tcPr>
            <w:tcW w:type="dxa" w:w="4762"/>
            <w:shd w:val="clear" w:color="auto" w:fill="D9E2F3"/>
          </w:tcPr>
          <w:p>
            <w:r/>
            <w:r>
              <w:rPr>
                <w:b/>
                <w:sz w:val="17"/>
              </w:rPr>
              <w:t>Requirement as printed</w:t>
            </w:r>
          </w:p>
        </w:tc>
        <w:tc>
          <w:tcPr>
            <w:tcW w:type="dxa" w:w="3061"/>
            <w:shd w:val="clear" w:color="auto" w:fill="D9E2F3"/>
          </w:tcPr>
          <w:p>
            <w:r/>
            <w:r>
              <w:rPr>
                <w:b/>
                <w:sz w:val="17"/>
              </w:rPr>
              <w:t>How the software reads it</w:t>
            </w:r>
          </w:p>
        </w:tc>
        <w:tc>
          <w:tcPr>
            <w:tcW w:type="dxa" w:w="1020"/>
            <w:shd w:val="clear" w:color="auto" w:fill="D9E2F3"/>
          </w:tcPr>
          <w:p>
            <w:r/>
            <w:r>
              <w:rPr>
                <w:b/>
                <w:sz w:val="17"/>
              </w:rPr>
              <w:t>Clause</w:t>
            </w:r>
          </w:p>
        </w:tc>
        <w:tc>
          <w:tcPr>
            <w:tcW w:type="dxa" w:w="680"/>
            <w:shd w:val="clear" w:color="auto" w:fill="D9E2F3"/>
          </w:tcPr>
          <w:p>
            <w:r/>
            <w:r>
              <w:rPr>
                <w:b/>
                <w:sz w:val="17"/>
              </w:rPr>
              <w:t>Page</w:t>
            </w:r>
          </w:p>
        </w:tc>
        <w:tc>
          <w:tcPr>
            <w:tcW w:type="dxa" w:w="624"/>
            <w:shd w:val="clear" w:color="auto" w:fill="D9E2F3"/>
          </w:tcPr>
          <w:p>
            <w:r/>
            <w:r>
              <w:rPr>
                <w:b/>
                <w:sz w:val="17"/>
              </w:rPr>
              <w:t>Check</w:t>
            </w:r>
          </w:p>
        </w:tc>
        <w:tc>
          <w:tcPr>
            <w:tcW w:type="dxa" w:w="1077"/>
            <w:shd w:val="clear" w:color="auto" w:fill="D9E2F3"/>
          </w:tcPr>
          <w:p>
            <w:r/>
            <w:r>
              <w:rPr>
                <w:b/>
                <w:sz w:val="17"/>
              </w:rPr>
              <w:t>Correction</w:t>
            </w:r>
          </w:p>
        </w:tc>
      </w:tr>
      <w:tr>
        <w:tc>
          <w:tcPr>
            <w:tcW w:type="dxa" w:w="1247"/>
          </w:tcPr>
          <w:p>
            <w:r/>
            <w:r>
              <w:rPr>
                <w:sz w:val="17"/>
              </w:rPr>
              <w:t>Associate Professor</w:t>
            </w:r>
          </w:p>
        </w:tc>
        <w:tc>
          <w:tcPr>
            <w:tcW w:type="dxa" w:w="794"/>
          </w:tcPr>
          <w:p>
            <w:r/>
            <w:r>
              <w:rPr>
                <w:sz w:val="17"/>
              </w:rPr>
              <w:t>Yes</w:t>
            </w:r>
          </w:p>
        </w:tc>
        <w:tc>
          <w:tcPr>
            <w:tcW w:type="dxa" w:w="624"/>
          </w:tcPr>
          <w:p>
            <w:r/>
            <w:r>
              <w:rPr>
                <w:sz w:val="17"/>
              </w:rPr>
              <w:t>8</w:t>
            </w:r>
          </w:p>
        </w:tc>
        <w:tc>
          <w:tcPr>
            <w:tcW w:type="dxa" w:w="850"/>
          </w:tcPr>
          <w:p>
            <w:r/>
            <w:r>
              <w:rPr>
                <w:sz w:val="17"/>
              </w:rPr>
              <w:t>6</w:t>
            </w:r>
          </w:p>
        </w:tc>
        <w:tc>
          <w:tcPr>
            <w:tcW w:type="dxa" w:w="4762"/>
          </w:tcPr>
          <w:p>
            <w:r/>
            <w:r>
              <w:rPr>
                <w:sz w:val="17"/>
              </w:rPr>
              <w:t>Ph.D. in the relevant field and First class or equivalent at either Bachelor's or Master's level in the relevant branch; at least 6 research publications in SCI journals/UGC/AICTE approved list of journals; minimum 8 years of experience in teaching/research/industry, of which at least 2 years shall be post-Ph.D. No Research Score is prescribed. HMCT has its own experience note, not encoded.</w:t>
            </w:r>
          </w:p>
        </w:tc>
        <w:tc>
          <w:tcPr>
            <w:tcW w:type="dxa" w:w="3061"/>
          </w:tcPr>
          <w:p>
            <w:r/>
            <w:r>
              <w:rPr>
                <w:sz w:val="17"/>
              </w:rPr>
              <w:t>First Class in the Bachelor's or the Master's degree; at least 2 of the years after the Ph.D..</w:t>
            </w:r>
          </w:p>
        </w:tc>
        <w:tc>
          <w:tcPr>
            <w:tcW w:type="dxa" w:w="1020"/>
          </w:tcPr>
          <w:p>
            <w:r/>
            <w:r>
              <w:rPr>
                <w:sz w:val="17"/>
              </w:rPr>
              <w:t>cl. 5.2(c)(i)</w:t>
            </w:r>
          </w:p>
        </w:tc>
        <w:tc>
          <w:tcPr>
            <w:tcW w:type="dxa" w:w="680"/>
          </w:tcPr>
          <w:p>
            <w:r/>
            <w:r>
              <w:rPr>
                <w:sz w:val="17"/>
              </w:rPr>
              <w:t>p. 35</w:t>
            </w:r>
          </w:p>
        </w:tc>
        <w:tc>
          <w:tcPr>
            <w:tcW w:type="dxa" w:w="624"/>
          </w:tcPr>
          <w:p>
            <w:pPr>
              <w:jc w:val="center"/>
            </w:pPr>
            <w:r/>
            <w:r>
              <w:rPr>
                <w:sz w:val="26"/>
              </w:rPr>
              <w:t>☐</w:t>
            </w:r>
          </w:p>
        </w:tc>
        <w:tc>
          <w:tcPr>
            <w:tcW w:type="dxa" w:w="1077"/>
          </w:tcPr>
          <w:p>
            <w:r/>
            <w:r>
              <w:rPr>
                <w:sz w:val="17"/>
              </w:rPr>
            </w:r>
          </w:p>
        </w:tc>
      </w:tr>
      <w:tr>
        <w:tc>
          <w:tcPr>
            <w:tcW w:type="dxa" w:w="1247"/>
          </w:tcPr>
          <w:p>
            <w:r/>
            <w:r>
              <w:rPr>
                <w:sz w:val="17"/>
              </w:rPr>
              <w:t>Professor</w:t>
            </w:r>
          </w:p>
        </w:tc>
        <w:tc>
          <w:tcPr>
            <w:tcW w:type="dxa" w:w="794"/>
          </w:tcPr>
          <w:p>
            <w:r/>
            <w:r>
              <w:rPr>
                <w:sz w:val="17"/>
              </w:rPr>
              <w:t>Yes</w:t>
            </w:r>
          </w:p>
        </w:tc>
        <w:tc>
          <w:tcPr>
            <w:tcW w:type="dxa" w:w="624"/>
          </w:tcPr>
          <w:p>
            <w:r/>
            <w:r>
              <w:rPr>
                <w:sz w:val="17"/>
              </w:rPr>
              <w:t>10</w:t>
            </w:r>
          </w:p>
        </w:tc>
        <w:tc>
          <w:tcPr>
            <w:tcW w:type="dxa" w:w="850"/>
          </w:tcPr>
          <w:p>
            <w:r/>
            <w:r>
              <w:rPr>
                <w:sz w:val="17"/>
              </w:rPr>
              <w:t>6</w:t>
            </w:r>
          </w:p>
        </w:tc>
        <w:tc>
          <w:tcPr>
            <w:tcW w:type="dxa" w:w="4762"/>
          </w:tcPr>
          <w:p>
            <w:r/>
            <w:r>
              <w:rPr>
                <w:sz w:val="17"/>
              </w:rPr>
              <w:t>Ph.D. in relevant field and First class or equivalent at either Bachelor's or Master's level in the relevant branch; minimum 10 years of experience in teaching/research/industry, of which at least 3 years at a post equivalent to Associate Professor; and EITHER at least 6 research publications at the level of Associate Professor and at least 2 successful Ph.D. guided as Supervisor/Co-supervisor, OR at least 10 research publications at the level of Associate Professor. min_publications holds the lower of the two routes.</w:t>
            </w:r>
          </w:p>
        </w:tc>
        <w:tc>
          <w:tcPr>
            <w:tcW w:type="dxa" w:w="3061"/>
          </w:tcPr>
          <w:p>
            <w:r/>
            <w:r>
              <w:rPr>
                <w:sz w:val="17"/>
              </w:rPr>
              <w:t>First Class in the Bachelor's or the Master's degree; at least 3 of the years at Associate Professor level; either 6 publications at Associate Professor level and 2 Ph.D.s guided, or 10 publications at Associate Professor level.</w:t>
            </w:r>
          </w:p>
        </w:tc>
        <w:tc>
          <w:tcPr>
            <w:tcW w:type="dxa" w:w="1020"/>
          </w:tcPr>
          <w:p>
            <w:r/>
            <w:r>
              <w:rPr>
                <w:sz w:val="17"/>
              </w:rPr>
              <w:t>cl. 5.2(d)(i)</w:t>
            </w:r>
          </w:p>
        </w:tc>
        <w:tc>
          <w:tcPr>
            <w:tcW w:type="dxa" w:w="680"/>
          </w:tcPr>
          <w:p>
            <w:r/>
            <w:r>
              <w:rPr>
                <w:sz w:val="17"/>
              </w:rPr>
              <w:t>p. 36</w:t>
            </w:r>
          </w:p>
        </w:tc>
        <w:tc>
          <w:tcPr>
            <w:tcW w:type="dxa" w:w="624"/>
          </w:tcPr>
          <w:p>
            <w:pPr>
              <w:jc w:val="center"/>
            </w:pPr>
            <w:r/>
            <w:r>
              <w:rPr>
                <w:sz w:val="26"/>
              </w:rPr>
              <w:t>☐</w:t>
            </w:r>
          </w:p>
        </w:tc>
        <w:tc>
          <w:tcPr>
            <w:tcW w:type="dxa" w:w="1077"/>
          </w:tcPr>
          <w:p>
            <w:r/>
            <w:r>
              <w:rPr>
                <w:sz w:val="17"/>
              </w:rPr>
            </w:r>
          </w:p>
        </w:tc>
      </w:tr>
    </w:tbl>
    <w:p/>
    <w:p>
      <w:r>
        <w:rPr>
          <w:b w:val="0"/>
          <w:i/>
          <w:sz w:val="21"/>
        </w:rPr>
        <w:t>Senior Professor appears in this Regulation for promotion only (clause 5.2(e), page 37), so no direct recruitment rule is loaded for it.</w:t>
      </w:r>
    </w:p>
    <w:p>
      <w:pPr>
        <w:pStyle w:val="Heading2"/>
      </w:pPr>
      <w:r>
        <w:t>9.3 What counts as First Class, and how a CGPA is read (clause 7.3, page 39)</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rPr>
          <w:tblHeader w:val="true"/>
        </w:trPr>
        <w:tc>
          <w:tcPr>
            <w:tcW w:type="dxa" w:w="7370"/>
            <w:shd w:val="clear" w:color="auto" w:fill="D9E2F3"/>
          </w:tcPr>
          <w:p>
            <w:r/>
            <w:r>
              <w:rPr>
                <w:b/>
                <w:sz w:val="17"/>
              </w:rPr>
              <w:t>Rule as printed</w:t>
            </w:r>
          </w:p>
        </w:tc>
        <w:tc>
          <w:tcPr>
            <w:tcW w:type="dxa" w:w="1247"/>
            <w:shd w:val="clear" w:color="auto" w:fill="D9E2F3"/>
          </w:tcPr>
          <w:p>
            <w:r/>
            <w:r>
              <w:rPr>
                <w:b/>
                <w:sz w:val="17"/>
              </w:rPr>
              <w:t>Grade point</w:t>
            </w:r>
          </w:p>
        </w:tc>
        <w:tc>
          <w:tcPr>
            <w:tcW w:type="dxa" w:w="1247"/>
            <w:shd w:val="clear" w:color="auto" w:fill="D9E2F3"/>
          </w:tcPr>
          <w:p>
            <w:r/>
            <w:r>
              <w:rPr>
                <w:b/>
                <w:sz w:val="17"/>
              </w:rPr>
              <w:t>Percentage</w:t>
            </w:r>
          </w:p>
        </w:tc>
        <w:tc>
          <w:tcPr>
            <w:tcW w:type="dxa" w:w="907"/>
            <w:shd w:val="clear" w:color="auto" w:fill="D9E2F3"/>
          </w:tcPr>
          <w:p>
            <w:r/>
            <w:r>
              <w:rPr>
                <w:b/>
                <w:sz w:val="17"/>
              </w:rPr>
              <w:t>Page</w:t>
            </w:r>
          </w:p>
        </w:tc>
        <w:tc>
          <w:tcPr>
            <w:tcW w:type="dxa" w:w="680"/>
            <w:shd w:val="clear" w:color="auto" w:fill="D9E2F3"/>
          </w:tcPr>
          <w:p>
            <w:r/>
            <w:r>
              <w:rPr>
                <w:b/>
                <w:sz w:val="17"/>
              </w:rPr>
              <w:t>Check</w:t>
            </w:r>
          </w:p>
        </w:tc>
        <w:tc>
          <w:tcPr>
            <w:tcW w:type="dxa" w:w="3288"/>
            <w:shd w:val="clear" w:color="auto" w:fill="D9E2F3"/>
          </w:tcPr>
          <w:p>
            <w:r/>
            <w:r>
              <w:rPr>
                <w:b/>
                <w:sz w:val="17"/>
              </w:rPr>
              <w:t>Correction</w:t>
            </w:r>
          </w:p>
        </w:tc>
      </w:tr>
      <w:tr>
        <w:tc>
          <w:tcPr>
            <w:tcW w:type="dxa" w:w="7370"/>
          </w:tcPr>
          <w:p>
            <w:r/>
            <w:r>
              <w:rPr>
                <w:sz w:val="17"/>
              </w:rPr>
              <w:t>If a class/division is not awarded, a minimum of 60% marks in aggregate is considered equivalent to first class/division</w:t>
            </w:r>
          </w:p>
        </w:tc>
        <w:tc>
          <w:tcPr>
            <w:tcW w:type="dxa" w:w="1247"/>
          </w:tcPr>
          <w:p>
            <w:r/>
            <w:r>
              <w:rPr>
                <w:sz w:val="17"/>
              </w:rPr>
            </w:r>
          </w:p>
        </w:tc>
        <w:tc>
          <w:tcPr>
            <w:tcW w:type="dxa" w:w="1247"/>
          </w:tcPr>
          <w:p>
            <w:r/>
            <w:r>
              <w:rPr>
                <w:sz w:val="17"/>
              </w:rPr>
              <w:t>60%</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r>
        <w:tc>
          <w:tcPr>
            <w:tcW w:type="dxa" w:w="7370"/>
          </w:tcPr>
          <w:p>
            <w:r/>
            <w:r>
              <w:rPr>
                <w:sz w:val="17"/>
              </w:rPr>
              <w:t>Grade point 6.25 = equivalent percentage 55%</w:t>
            </w:r>
          </w:p>
        </w:tc>
        <w:tc>
          <w:tcPr>
            <w:tcW w:type="dxa" w:w="1247"/>
          </w:tcPr>
          <w:p>
            <w:r/>
            <w:r>
              <w:rPr>
                <w:sz w:val="17"/>
              </w:rPr>
              <w:t>6.25</w:t>
            </w:r>
          </w:p>
        </w:tc>
        <w:tc>
          <w:tcPr>
            <w:tcW w:type="dxa" w:w="1247"/>
          </w:tcPr>
          <w:p>
            <w:r/>
            <w:r>
              <w:rPr>
                <w:sz w:val="17"/>
              </w:rPr>
              <w:t>55%</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r>
        <w:tc>
          <w:tcPr>
            <w:tcW w:type="dxa" w:w="7370"/>
          </w:tcPr>
          <w:p>
            <w:r/>
            <w:r>
              <w:rPr>
                <w:sz w:val="17"/>
              </w:rPr>
              <w:t>Grade point 6.75 = equivalent percentage 60%</w:t>
            </w:r>
          </w:p>
        </w:tc>
        <w:tc>
          <w:tcPr>
            <w:tcW w:type="dxa" w:w="1247"/>
          </w:tcPr>
          <w:p>
            <w:r/>
            <w:r>
              <w:rPr>
                <w:sz w:val="17"/>
              </w:rPr>
              <w:t>6.75</w:t>
            </w:r>
          </w:p>
        </w:tc>
        <w:tc>
          <w:tcPr>
            <w:tcW w:type="dxa" w:w="1247"/>
          </w:tcPr>
          <w:p>
            <w:r/>
            <w:r>
              <w:rPr>
                <w:sz w:val="17"/>
              </w:rPr>
              <w:t>60%</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r>
        <w:tc>
          <w:tcPr>
            <w:tcW w:type="dxa" w:w="7370"/>
          </w:tcPr>
          <w:p>
            <w:r/>
            <w:r>
              <w:rPr>
                <w:sz w:val="17"/>
              </w:rPr>
              <w:t>Grade point 7.25 = equivalent percentage 65%</w:t>
            </w:r>
          </w:p>
        </w:tc>
        <w:tc>
          <w:tcPr>
            <w:tcW w:type="dxa" w:w="1247"/>
          </w:tcPr>
          <w:p>
            <w:r/>
            <w:r>
              <w:rPr>
                <w:sz w:val="17"/>
              </w:rPr>
              <w:t>7.25</w:t>
            </w:r>
          </w:p>
        </w:tc>
        <w:tc>
          <w:tcPr>
            <w:tcW w:type="dxa" w:w="1247"/>
          </w:tcPr>
          <w:p>
            <w:r/>
            <w:r>
              <w:rPr>
                <w:sz w:val="17"/>
              </w:rPr>
              <w:t>65%</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r>
        <w:tc>
          <w:tcPr>
            <w:tcW w:type="dxa" w:w="7370"/>
          </w:tcPr>
          <w:p>
            <w:r/>
            <w:r>
              <w:rPr>
                <w:sz w:val="17"/>
              </w:rPr>
              <w:t>Grade point 7.75 = equivalent percentage 70%</w:t>
            </w:r>
          </w:p>
        </w:tc>
        <w:tc>
          <w:tcPr>
            <w:tcW w:type="dxa" w:w="1247"/>
          </w:tcPr>
          <w:p>
            <w:r/>
            <w:r>
              <w:rPr>
                <w:sz w:val="17"/>
              </w:rPr>
              <w:t>7.75</w:t>
            </w:r>
          </w:p>
        </w:tc>
        <w:tc>
          <w:tcPr>
            <w:tcW w:type="dxa" w:w="1247"/>
          </w:tcPr>
          <w:p>
            <w:r/>
            <w:r>
              <w:rPr>
                <w:sz w:val="17"/>
              </w:rPr>
              <w:t>70%</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r>
        <w:tc>
          <w:tcPr>
            <w:tcW w:type="dxa" w:w="7370"/>
          </w:tcPr>
          <w:p>
            <w:r/>
            <w:r>
              <w:rPr>
                <w:sz w:val="17"/>
              </w:rPr>
              <w:t>Grade point 8.25 = equivalent percentage 75%</w:t>
            </w:r>
          </w:p>
        </w:tc>
        <w:tc>
          <w:tcPr>
            <w:tcW w:type="dxa" w:w="1247"/>
          </w:tcPr>
          <w:p>
            <w:r/>
            <w:r>
              <w:rPr>
                <w:sz w:val="17"/>
              </w:rPr>
              <w:t>8.25</w:t>
            </w:r>
          </w:p>
        </w:tc>
        <w:tc>
          <w:tcPr>
            <w:tcW w:type="dxa" w:w="1247"/>
          </w:tcPr>
          <w:p>
            <w:r/>
            <w:r>
              <w:rPr>
                <w:sz w:val="17"/>
              </w:rPr>
              <w:t>75%</w:t>
            </w:r>
          </w:p>
        </w:tc>
        <w:tc>
          <w:tcPr>
            <w:tcW w:type="dxa" w:w="907"/>
          </w:tcPr>
          <w:p>
            <w:r/>
            <w:r>
              <w:rPr>
                <w:sz w:val="17"/>
              </w:rPr>
              <w:t>p. 39</w:t>
            </w:r>
          </w:p>
        </w:tc>
        <w:tc>
          <w:tcPr>
            <w:tcW w:type="dxa" w:w="680"/>
          </w:tcPr>
          <w:p>
            <w:pPr>
              <w:jc w:val="center"/>
            </w:pPr>
            <w:r/>
            <w:r>
              <w:rPr>
                <w:sz w:val="26"/>
              </w:rPr>
              <w:t>☐</w:t>
            </w:r>
          </w:p>
        </w:tc>
        <w:tc>
          <w:tcPr>
            <w:tcW w:type="dxa" w:w="3288"/>
          </w:tcPr>
          <w:p>
            <w:r/>
            <w:r>
              <w:rPr>
                <w:sz w:val="17"/>
              </w:rPr>
            </w:r>
          </w:p>
        </w:tc>
      </w:tr>
    </w:tbl>
    <w:p/>
    <w:p>
      <w:r>
        <w:br w:type="page"/>
      </w:r>
    </w:p>
    <w:p>
      <w:pPr>
        <w:pStyle w:val="Heading1"/>
      </w:pPr>
      <w:r>
        <w:t>10. Questions the gazettes do not answer</w:t>
      </w:r>
    </w:p>
    <w:p>
      <w:r>
        <w:rPr>
          <w:b w:val="0"/>
          <w:i w:val="0"/>
          <w:sz w:val="21"/>
        </w:rPr>
        <w:t>We have not resolved any of these. The software stores the values exactly as printed and will not compute a score that depends on an unanswered question. For each one, please write your decision, or who should decide (for example the HR department or the Dean, Academic Affairs).</w:t>
      </w:r>
    </w:p>
    <w:p>
      <w:pPr>
        <w:pStyle w:val="Heading3"/>
      </w:pPr>
      <w:r>
        <w:t>Question 1</w:t>
      </w:r>
    </w:p>
    <w:p>
      <w:r>
        <w:rPr>
          <w:b/>
          <w:sz w:val="21"/>
        </w:rPr>
        <w:t xml:space="preserve">Where in the gazette: </w:t>
      </w:r>
      <w:r>
        <w:rPr>
          <w:sz w:val="21"/>
        </w:rPr>
        <w:t>Table 2, S.N. 1 and the 'augmented as follows' list (pp. 105-106)</w:t>
      </w:r>
    </w:p>
    <w:p>
      <w:r>
        <w:rPr>
          <w:b w:val="0"/>
          <w:i w:val="0"/>
          <w:sz w:val="21"/>
        </w:rPr>
        <w:t>S.N. 1 gives 08 (or 10) points per paper. The list below the table then says the score for research papers 'would be augmented': 5 points without impact factor, 10 for IF below 1, up to 30 for IF above 10. The gazette does not say whether the impact-factor points are added to the 8/10 or replace them.</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2</w:t>
      </w:r>
    </w:p>
    <w:p>
      <w:r>
        <w:rPr>
          <w:b/>
          <w:sz w:val="21"/>
        </w:rPr>
        <w:t xml:space="preserve">Where in the gazette: </w:t>
      </w:r>
      <w:r>
        <w:rPr>
          <w:sz w:val="21"/>
        </w:rPr>
        <w:t>Table 2, impact-factor list (p. 106)</w:t>
      </w:r>
    </w:p>
    <w:p>
      <w:r>
        <w:rPr>
          <w:b w:val="0"/>
          <w:i w:val="0"/>
          <w:sz w:val="21"/>
        </w:rPr>
        <w:t>'Between 1 and 2', 'between 2 and 5' and 'between 5 and 10' share their end values, so an impact factor of exactly 1, 2, 5 or 10 falls in two bands. Stored here as lower bound inclusive, upper bound exclusive.</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3</w:t>
      </w:r>
    </w:p>
    <w:p>
      <w:r>
        <w:rPr>
          <w:b/>
          <w:sz w:val="21"/>
        </w:rPr>
        <w:t xml:space="preserve">Where in the gazette: </w:t>
      </w:r>
      <w:r>
        <w:rPr>
          <w:sz w:val="21"/>
        </w:rPr>
        <w:t>Table 3A/3B, S.No. 2 and S.No. 3 as amended by the 3rd Amendment, 2023</w:t>
      </w:r>
    </w:p>
    <w:p>
      <w:r>
        <w:rPr>
          <w:b w:val="0"/>
          <w:i w:val="0"/>
          <w:sz w:val="21"/>
        </w:rPr>
        <w:t>S.No. 3 now reads 'M.Phil/LLM/M.Tech/M.Arch/M.E./M.V.Sc./M.D etc.'. For a candidate whose only post-graduate degree is an M.Tech or M.E., the gazette does not say whether that degree scores under S.No. 2 (Post-Graduation), S.No. 3, or both.</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4</w:t>
      </w:r>
    </w:p>
    <w:p>
      <w:r>
        <w:rPr>
          <w:b/>
          <w:sz w:val="21"/>
        </w:rPr>
        <w:t xml:space="preserve">Where in the gazette: </w:t>
      </w:r>
      <w:r>
        <w:rPr>
          <w:sz w:val="21"/>
        </w:rPr>
        <w:t>Table 3A/3B, S.No. 1-3; cl. 3.6 (p. 59)</w:t>
      </w:r>
    </w:p>
    <w:p>
      <w:r>
        <w:rPr>
          <w:b w:val="0"/>
          <w:i w:val="0"/>
          <w:sz w:val="21"/>
        </w:rPr>
        <w:t>The bands are in percentages. cl. 3.6 accepts 'a relevant grade which is regarded as equivalent of 55%' but gives no conversion. A CGPA needs the awarding university's own conversion before it can be banded.</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5</w:t>
      </w:r>
    </w:p>
    <w:p>
      <w:r>
        <w:rPr>
          <w:b/>
          <w:sz w:val="21"/>
        </w:rPr>
        <w:t xml:space="preserve">Where in the gazette: </w:t>
      </w:r>
      <w:r>
        <w:rPr>
          <w:sz w:val="21"/>
        </w:rPr>
        <w:t>Table 3A/3B, S.No. 1</w:t>
      </w:r>
    </w:p>
    <w:p>
      <w:r>
        <w:rPr>
          <w:b w:val="0"/>
          <w:i w:val="0"/>
          <w:sz w:val="21"/>
        </w:rPr>
        <w:t>No score is given for Graduation below 45%, and the reserved-category lower bound is written into the Post-Graduation row only. Stored as written.</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6</w:t>
      </w:r>
    </w:p>
    <w:p>
      <w:r>
        <w:rPr>
          <w:b/>
          <w:sz w:val="21"/>
        </w:rPr>
        <w:t xml:space="preserve">Where in the gazette: </w:t>
      </w:r>
      <w:r>
        <w:rPr>
          <w:sz w:val="21"/>
        </w:rPr>
        <w:t>AICTE cl. 7.3 (p. 39)</w:t>
      </w:r>
    </w:p>
    <w:p>
      <w:r>
        <w:rPr>
          <w:b w:val="0"/>
          <w:i w:val="0"/>
          <w:sz w:val="21"/>
        </w:rPr>
        <w:t>The table gives five grade points only (6.25 = 55% up to 8.25 = 75%). They lie on a straight line, percentage = (CGPA - 0.75) x 10, but the gazette does not state a formula or say how to read a CGPA between or above the listed values, or a CGPA on a scale other than 10.</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7</w:t>
      </w:r>
    </w:p>
    <w:p>
      <w:r>
        <w:rPr>
          <w:b/>
          <w:sz w:val="21"/>
        </w:rPr>
        <w:t xml:space="preserve">Where in the gazette: </w:t>
      </w:r>
      <w:r>
        <w:rPr>
          <w:sz w:val="21"/>
        </w:rPr>
        <w:t>AICTE cl. 5.1(a) (p. 33); cl. 7.4 (p. 40)</w:t>
      </w:r>
    </w:p>
    <w:p>
      <w:r>
        <w:rPr>
          <w:b w:val="0"/>
          <w:i w:val="0"/>
          <w:sz w:val="21"/>
        </w:rPr>
        <w:t>Degrees must be 'in relevant branch'. cl. 7.4 leaves interdisciplinary and new nomenclatures to the selection committee. The software cannot decide relevance; it will show the degree and course and leave this to a person.</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8</w:t>
      </w:r>
    </w:p>
    <w:p>
      <w:r>
        <w:rPr>
          <w:b/>
          <w:sz w:val="21"/>
        </w:rPr>
        <w:t xml:space="preserve">Where in the gazette: </w:t>
      </w:r>
      <w:r>
        <w:rPr>
          <w:sz w:val="21"/>
        </w:rPr>
        <w:t>AICTE cl. 5.1 and cl. 7.3</w:t>
      </w:r>
    </w:p>
    <w:p>
      <w:r>
        <w:rPr>
          <w:b w:val="0"/>
          <w:i w:val="0"/>
          <w:sz w:val="21"/>
        </w:rPr>
        <w:t>Many resumes state neither a class nor marks for a degree. First Class then cannot be confirmed from the resume and must come from the marksheet.</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9</w:t>
      </w:r>
    </w:p>
    <w:p>
      <w:r>
        <w:rPr>
          <w:b/>
          <w:sz w:val="21"/>
        </w:rPr>
        <w:t xml:space="preserve">Where in the gazette: </w:t>
      </w:r>
      <w:r>
        <w:rPr>
          <w:sz w:val="21"/>
        </w:rPr>
        <w:t>AICTE (Degree) Regulation, 2019, English text pp. 24-49</w:t>
      </w:r>
    </w:p>
    <w:p>
      <w:r>
        <w:rPr>
          <w:b w:val="0"/>
          <w:i w:val="0"/>
          <w:sz w:val="21"/>
        </w:rPr>
        <w:t>The Regulation contains no relaxation for reserved categories and no short-listing score comparable to UGC Tables 3A/3B. Does the university apply the UGC relaxation (cl. 3.4) or the UGC short-listing table to AICTE-governed posts, or neither?</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10</w:t>
      </w:r>
    </w:p>
    <w:p>
      <w:r>
        <w:rPr>
          <w:b/>
          <w:sz w:val="21"/>
        </w:rPr>
        <w:t xml:space="preserve">Where in the gazette: </w:t>
      </w:r>
      <w:r>
        <w:rPr>
          <w:sz w:val="21"/>
        </w:rPr>
        <w:t>UGC cl. 3.11 (p. 59); AICTE (Degree) Regulation, 2019, cl. 2.25 (p. 31)</w:t>
      </w:r>
    </w:p>
    <w:p>
      <w:r>
        <w:rPr>
          <w:b w:val="0"/>
          <w:i w:val="0"/>
          <w:sz w:val="21"/>
        </w:rPr>
        <w:t>UGC cl. 3.11 excludes the time taken to acquire an M.Phil. or Ph.D. from experience unless it was pursued in service without leave. The AICTE Regulation was searched (2026-10-06) and has no such provision; its cl. 2.25 sets conditions for counting past service instead (regular appointment, equivalent grade, proper selection procedure). The system therefore deducts nothing for a research degree on AICTE-governed posts and leaves the cl. 2.25 conditions to the document check. Does the university apply the UGC exclusion to them anyway?</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11</w:t>
      </w:r>
    </w:p>
    <w:p>
      <w:r>
        <w:rPr>
          <w:b/>
          <w:sz w:val="21"/>
        </w:rPr>
        <w:t xml:space="preserve">Where in the gazette: </w:t>
      </w:r>
      <w:r>
        <w:rPr>
          <w:sz w:val="21"/>
        </w:rPr>
        <w:t>AICTE website: clarifications on qualifications, pay scales and service conditions</w:t>
      </w:r>
    </w:p>
    <w:p>
      <w:r>
        <w:rPr>
          <w:b w:val="0"/>
          <w:i w:val="0"/>
          <w:sz w:val="21"/>
        </w:rPr>
        <w:t>AICTE has issued clarifications after 2019. They have not been read. Which of them does the university treat as binding for direct recruitment?</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12</w:t>
      </w:r>
    </w:p>
    <w:p>
      <w:r>
        <w:rPr>
          <w:b/>
          <w:sz w:val="21"/>
        </w:rPr>
        <w:t xml:space="preserve">Where in the gazette: </w:t>
      </w:r>
      <w:r>
        <w:rPr>
          <w:sz w:val="21"/>
        </w:rPr>
        <w:t>Maharashtra G.R. Misc-2018/C.R.56/18/UNI-1, pp. 5-8 (published on the HR portal as 'UGC Norms')</w:t>
      </w:r>
    </w:p>
    <w:p>
      <w:r>
        <w:rPr>
          <w:b w:val="0"/>
          <w:i w:val="0"/>
          <w:sz w:val="21"/>
        </w:rPr>
        <w:t>The G.R. extract differs from the UGC gazette in three places: its cl. 4.10 still makes a Ph.D. mandatory for Assistant Professor from 01.07.2021 (substituted by the UGC 2nd Amendment, 2023); its cl. 4.11 omits the sentence in UGC cl. 3.11 that service spent pursuing a research degree while teaching, without leave, counts as experience; and it requires the thesis to be evaluated by 'two examiners' where UGC cl. 3.3 says 'two external examiners'. The system follows the UGC gazette. Should HR be told?</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3"/>
      </w:pPr>
      <w:r>
        <w:t>Question 13</w:t>
      </w:r>
    </w:p>
    <w:p>
      <w:r>
        <w:rPr>
          <w:b/>
          <w:sz w:val="21"/>
        </w:rPr>
        <w:t xml:space="preserve">Where in the gazette: </w:t>
      </w:r>
      <w:r>
        <w:rPr>
          <w:sz w:val="21"/>
        </w:rPr>
        <w:t>cl. 3.4, cl. 3.6 (p. 59)</w:t>
      </w:r>
    </w:p>
    <w:p>
      <w:r>
        <w:rPr>
          <w:b w:val="0"/>
          <w:i w:val="0"/>
          <w:sz w:val="21"/>
        </w:rPr>
        <w:t>55% 'or an equivalent grade in a point-scale'. Which CGPA counts as equivalent is set by each university, not by the Regulations.</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decision, or who should decide</w:t>
            </w:r>
          </w:p>
        </w:tc>
      </w:tr>
      <w:tr>
        <w:tc>
          <w:tcPr>
            <w:tcW w:type="dxa" w:w="14740"/>
          </w:tcPr>
          <w:p>
            <w:r/>
            <w:r>
              <w:rPr>
                <w:sz w:val="21"/>
              </w:rPr>
              <w:br/>
              <w:br/>
            </w:r>
          </w:p>
        </w:tc>
      </w:tr>
    </w:tbl>
    <w:p/>
    <w:p>
      <w:pPr>
        <w:pStyle w:val="Heading1"/>
      </w:pPr>
      <w:r>
        <w:t>11. A finding we need you to confirm: engineering and technology posts</w:t>
      </w:r>
    </w:p>
    <w:p>
      <w:r>
        <w:rPr>
          <w:b/>
          <w:sz w:val="21"/>
        </w:rPr>
        <w:t xml:space="preserve">Where: </w:t>
      </w:r>
      <w:r>
        <w:rPr>
          <w:sz w:val="21"/>
        </w:rPr>
        <w:t>UGC cl. 1.1 (p. 57) and cl. 4.1 to 4.8 (pp. 59-70); AICTE (Degree) Regulation, 2019, cl. 1.2 (p. 25) and cl. 5.1 (p. 33)</w:t>
      </w:r>
    </w:p>
    <w:p>
      <w:r>
        <w:rPr>
          <w:b w:val="0"/>
          <w:i w:val="0"/>
          <w:sz w:val="21"/>
        </w:rPr>
        <w:t>Clause 4 of the UGC Regulations sets qualifications discipline by discipline: 4.1 for arts, sciences and related disciplines, 4.2 for music and performing arts, 4.3 for drama, 4.4 for yoga, and further clauses for occupational therapy, physiotherapy, librarians and physical education. There is no clause for engineering and technology.</w:t>
      </w:r>
    </w:p>
    <w:p>
      <w:r>
        <w:rPr>
          <w:b w:val="0"/>
          <w:i w:val="0"/>
          <w:sz w:val="21"/>
        </w:rPr>
        <w:t>UGC clause 1.1 (page 57) says that for technical education, among other fields, the norms laid down by the authority established for that field shall prevail. AICTE's 2019 Regulation (clause 1.2, page 25) applies to all degree-level technical institutions and universities imparting technical education.</w:t>
      </w:r>
    </w:p>
    <w:p>
      <w:r>
        <w:rPr>
          <w:b w:val="0"/>
          <w:i w:val="0"/>
          <w:sz w:val="21"/>
        </w:rPr>
        <w:t>Our reading is therefore that applicants to the computing, engineering and technology schools are assessed under the AICTE Regulation in Section 9, not under UGC clause 4.1. Our project design had described AICTE as an addition on top of the UGC rules. The practical difference is large:</w:t>
      </w:r>
    </w:p>
    <w:tbl>
      <w:tblPr>
        <w:tblStyle w:val="TableGrid"/>
        <w:tblW w:type="auto" w:w="0"/>
        <w:jc w:val="center"/>
        <w:tblLayout w:type="fixed"/>
        <w:tblLook w:firstColumn="1" w:firstRow="1" w:lastColumn="0" w:lastRow="0" w:noHBand="0" w:noVBand="1" w:val="04A0"/>
      </w:tblPr>
      <w:tblGrid>
        <w:gridCol w:w="4933"/>
        <w:gridCol w:w="4933"/>
        <w:gridCol w:w="4933"/>
      </w:tblGrid>
      <w:tr>
        <w:trPr>
          <w:tblHeader w:val="true"/>
        </w:trPr>
        <w:tc>
          <w:tcPr>
            <w:tcW w:type="dxa" w:w="4535"/>
            <w:shd w:val="clear" w:color="auto" w:fill="D9E2F3"/>
          </w:tcPr>
          <w:p>
            <w:r/>
            <w:r>
              <w:rPr>
                <w:b/>
                <w:sz w:val="19"/>
              </w:rPr>
              <w:t>For an Assistant Professor post</w:t>
            </w:r>
          </w:p>
        </w:tc>
        <w:tc>
          <w:tcPr>
            <w:tcW w:type="dxa" w:w="5102"/>
            <w:shd w:val="clear" w:color="auto" w:fill="D9E2F3"/>
          </w:tcPr>
          <w:p>
            <w:r/>
            <w:r>
              <w:rPr>
                <w:b/>
                <w:sz w:val="19"/>
              </w:rPr>
              <w:t>Under UGC clause 4.1</w:t>
            </w:r>
          </w:p>
        </w:tc>
        <w:tc>
          <w:tcPr>
            <w:tcW w:type="dxa" w:w="5102"/>
            <w:shd w:val="clear" w:color="auto" w:fill="D9E2F3"/>
          </w:tcPr>
          <w:p>
            <w:r/>
            <w:r>
              <w:rPr>
                <w:b/>
                <w:sz w:val="19"/>
              </w:rPr>
              <w:t>Under AICTE clause 5.1(a)</w:t>
            </w:r>
          </w:p>
        </w:tc>
      </w:tr>
      <w:tr>
        <w:tc>
          <w:tcPr>
            <w:tcW w:type="dxa" w:w="4535"/>
          </w:tcPr>
          <w:p>
            <w:r/>
            <w:r>
              <w:rPr>
                <w:sz w:val="19"/>
              </w:rPr>
              <w:t>NET / SET / SLET</w:t>
            </w:r>
          </w:p>
        </w:tc>
        <w:tc>
          <w:tcPr>
            <w:tcW w:type="dxa" w:w="5102"/>
          </w:tcPr>
          <w:p>
            <w:r/>
            <w:r>
              <w:rPr>
                <w:sz w:val="19"/>
              </w:rPr>
              <w:t>Required, unless exempt by a compliant Ph.D.</w:t>
            </w:r>
          </w:p>
        </w:tc>
        <w:tc>
          <w:tcPr>
            <w:tcW w:type="dxa" w:w="5102"/>
          </w:tcPr>
          <w:p>
            <w:r/>
            <w:r>
              <w:rPr>
                <w:sz w:val="19"/>
              </w:rPr>
              <w:t>Not required</w:t>
            </w:r>
          </w:p>
        </w:tc>
      </w:tr>
      <w:tr>
        <w:tc>
          <w:tcPr>
            <w:tcW w:type="dxa" w:w="4535"/>
          </w:tcPr>
          <w:p>
            <w:r/>
            <w:r>
              <w:rPr>
                <w:sz w:val="19"/>
              </w:rPr>
              <w:t>Marks</w:t>
            </w:r>
          </w:p>
        </w:tc>
        <w:tc>
          <w:tcPr>
            <w:tcW w:type="dxa" w:w="5102"/>
          </w:tcPr>
          <w:p>
            <w:r/>
            <w:r>
              <w:rPr>
                <w:sz w:val="19"/>
              </w:rPr>
              <w:t>55% at Master's level</w:t>
            </w:r>
          </w:p>
        </w:tc>
        <w:tc>
          <w:tcPr>
            <w:tcW w:type="dxa" w:w="5102"/>
          </w:tcPr>
          <w:p>
            <w:r/>
            <w:r>
              <w:rPr>
                <w:sz w:val="19"/>
              </w:rPr>
              <w:t>First Class (60%, or CGPA 6.75) in the Bachelor's or the Master's degree</w:t>
            </w:r>
          </w:p>
        </w:tc>
      </w:tr>
      <w:tr>
        <w:tc>
          <w:tcPr>
            <w:tcW w:type="dxa" w:w="4535"/>
          </w:tcPr>
          <w:p>
            <w:r/>
            <w:r>
              <w:rPr>
                <w:sz w:val="19"/>
              </w:rPr>
              <w:t>Ph.D.</w:t>
            </w:r>
          </w:p>
        </w:tc>
        <w:tc>
          <w:tcPr>
            <w:tcW w:type="dxa" w:w="5102"/>
          </w:tcPr>
          <w:p>
            <w:r/>
            <w:r>
              <w:rPr>
                <w:sz w:val="19"/>
              </w:rPr>
              <w:t>Not required</w:t>
            </w:r>
          </w:p>
        </w:tc>
        <w:tc>
          <w:tcPr>
            <w:tcW w:type="dxa" w:w="5102"/>
          </w:tcPr>
          <w:p>
            <w:r/>
            <w:r>
              <w:rPr>
                <w:sz w:val="19"/>
              </w:rPr>
              <w:t>Not required</w:t>
            </w:r>
          </w:p>
        </w:tc>
      </w:tr>
    </w:tbl>
    <w:p/>
    <w:p>
      <w:r>
        <w:rPr>
          <w:b/>
          <w:i w:val="0"/>
          <w:sz w:val="21"/>
        </w:rPr>
        <w:t>We would like you to confirm three points:</w:t>
      </w:r>
    </w:p>
    <w:p>
      <w:pPr>
        <w:pStyle w:val="ListBullet"/>
      </w:pPr>
      <w:r>
        <w:rPr>
          <w:sz w:val="21"/>
        </w:rPr>
        <w:t>Is this reading correct for MIT-ADT's schools of Computing, Artificial Intelligence, Engineering and Sciences, Bio-Engineering, Food Technology, Design, and the management and computer applications schools?</w:t>
      </w:r>
    </w:p>
    <w:p>
      <w:pPr>
        <w:pStyle w:val="ListBullet"/>
      </w:pPr>
      <w:r>
        <w:rPr>
          <w:sz w:val="21"/>
        </w:rPr>
        <w:t>Which later AICTE clarifications or amendments does the university apply for direct recruitment?</w:t>
      </w:r>
    </w:p>
    <w:p>
      <w:pPr>
        <w:pStyle w:val="ListBullet"/>
      </w:pPr>
      <w:r>
        <w:rPr>
          <w:sz w:val="21"/>
        </w:rPr>
        <w:t>The Maharashtra Government Resolution that HR publishes as "UGC Norms" differs from the UGC gazette in three places (see the last question in Section 10). Should HR be informed?</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Your confirmation or advice</w:t>
            </w:r>
          </w:p>
        </w:tc>
      </w:tr>
      <w:tr>
        <w:tc>
          <w:tcPr>
            <w:tcW w:type="dxa" w:w="14740"/>
          </w:tcPr>
          <w:p>
            <w:r/>
            <w:r>
              <w:rPr>
                <w:sz w:val="21"/>
              </w:rPr>
              <w:br/>
              <w:br/>
              <w:br/>
            </w:r>
          </w:p>
        </w:tc>
      </w:tr>
    </w:tbl>
    <w:p/>
    <w:p>
      <w:pPr>
        <w:pStyle w:val="Heading1"/>
      </w:pPr>
      <w:r>
        <w:t>12. Declaration</w:t>
      </w:r>
    </w:p>
    <w:p>
      <w:r>
        <w:rPr>
          <w:b w:val="0"/>
          <w:i w:val="0"/>
          <w:sz w:val="21"/>
        </w:rPr>
        <w:t>I have compared the values in Sections 5 to 9 of this sheet with the UGC and AICTE gazette notifications listed in Section 2.</w:t>
      </w:r>
    </w:p>
    <w:p>
      <w:pPr>
        <w:pStyle w:val="ListParagraph"/>
      </w:pPr>
      <w:r>
        <w:rPr>
          <w:sz w:val="21"/>
        </w:rPr>
        <w:t>☐  All values agree with the gazette.</w:t>
      </w:r>
    </w:p>
    <w:p>
      <w:pPr>
        <w:pStyle w:val="ListParagraph"/>
      </w:pPr>
      <w:r>
        <w:rPr>
          <w:sz w:val="21"/>
        </w:rPr>
        <w:t>☐  All values agree except those I have corrected in the Correction column.</w:t>
      </w:r>
    </w:p>
    <w:p>
      <w:pPr>
        <w:pStyle w:val="ListParagraph"/>
      </w:pPr>
      <w:r>
        <w:rPr>
          <w:sz w:val="21"/>
        </w:rPr>
        <w:t>☐  I have recorded my decision, or who should decide, for each question in Section 10.</w:t>
      </w:r>
    </w:p>
    <w:p>
      <w:pPr>
        <w:pStyle w:val="ListParagraph"/>
      </w:pPr>
      <w:r>
        <w:rPr>
          <w:sz w:val="21"/>
        </w:rPr>
        <w:t>☐  I have given my confirmation or advice on Section 11.</w:t>
      </w:r>
    </w:p>
    <w:tbl>
      <w:tblPr>
        <w:tblStyle w:val="TableGrid"/>
        <w:tblW w:type="auto" w:w="0"/>
        <w:jc w:val="center"/>
        <w:tblLayout w:type="fixed"/>
        <w:tblLook w:firstColumn="1" w:firstRow="1" w:lastColumn="0" w:lastRow="0" w:noHBand="0" w:noVBand="1" w:val="04A0"/>
      </w:tblPr>
      <w:tblGrid>
        <w:gridCol w:w="14798"/>
      </w:tblGrid>
      <w:tr>
        <w:trPr>
          <w:tblHeader w:val="true"/>
        </w:trPr>
        <w:tc>
          <w:tcPr>
            <w:tcW w:type="dxa" w:w="14740"/>
            <w:shd w:val="clear" w:color="auto" w:fill="D9E2F3"/>
          </w:tcPr>
          <w:p>
            <w:r/>
            <w:r>
              <w:rPr>
                <w:b/>
                <w:sz w:val="21"/>
              </w:rPr>
              <w:t>Remarks, including any rule that is missing from this sheet</w:t>
            </w:r>
          </w:p>
        </w:tc>
      </w:tr>
      <w:tr>
        <w:tc>
          <w:tcPr>
            <w:tcW w:type="dxa" w:w="14740"/>
          </w:tcPr>
          <w:p>
            <w:r/>
            <w:r>
              <w:rPr>
                <w:sz w:val="21"/>
              </w:rPr>
              <w:br/>
              <w:br/>
              <w:br/>
            </w:r>
          </w:p>
        </w:tc>
      </w:tr>
    </w:tbl>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3969"/>
            <w:shd w:val="clear" w:color="auto" w:fill="D9E2F3"/>
          </w:tcPr>
          <w:p>
            <w:r/>
            <w:r>
              <w:rPr>
                <w:b/>
                <w:sz w:val="21"/>
              </w:rPr>
              <w:t>Name</w:t>
            </w:r>
          </w:p>
        </w:tc>
        <w:tc>
          <w:tcPr>
            <w:tcW w:type="dxa" w:w="3969"/>
            <w:shd w:val="clear" w:color="auto" w:fill="D9E2F3"/>
          </w:tcPr>
          <w:p>
            <w:r/>
            <w:r>
              <w:rPr>
                <w:b/>
                <w:sz w:val="21"/>
              </w:rPr>
              <w:t>Designation</w:t>
            </w:r>
          </w:p>
        </w:tc>
        <w:tc>
          <w:tcPr>
            <w:tcW w:type="dxa" w:w="3969"/>
            <w:shd w:val="clear" w:color="auto" w:fill="D9E2F3"/>
          </w:tcPr>
          <w:p>
            <w:r/>
            <w:r>
              <w:rPr>
                <w:b/>
                <w:sz w:val="21"/>
              </w:rPr>
              <w:t>Signature</w:t>
            </w:r>
          </w:p>
        </w:tc>
        <w:tc>
          <w:tcPr>
            <w:tcW w:type="dxa" w:w="2835"/>
            <w:shd w:val="clear" w:color="auto" w:fill="D9E2F3"/>
          </w:tcPr>
          <w:p>
            <w:r/>
            <w:r>
              <w:rPr>
                <w:b/>
                <w:sz w:val="21"/>
              </w:rPr>
              <w:t>Date</w:t>
            </w:r>
          </w:p>
        </w:tc>
      </w:tr>
      <w:tr>
        <w:tc>
          <w:tcPr>
            <w:tcW w:type="dxa" w:w="3969"/>
          </w:tcPr>
          <w:p>
            <w:r/>
            <w:r>
              <w:rPr>
                <w:sz w:val="21"/>
              </w:rPr>
              <w:br/>
            </w:r>
          </w:p>
        </w:tc>
        <w:tc>
          <w:tcPr>
            <w:tcW w:type="dxa" w:w="3969"/>
          </w:tcPr>
          <w:p>
            <w:r/>
            <w:r>
              <w:rPr>
                <w:sz w:val="21"/>
              </w:rPr>
            </w:r>
          </w:p>
        </w:tc>
        <w:tc>
          <w:tcPr>
            <w:tcW w:type="dxa" w:w="3969"/>
          </w:tcPr>
          <w:p>
            <w:r/>
            <w:r>
              <w:rPr>
                <w:sz w:val="21"/>
              </w:rPr>
            </w:r>
          </w:p>
        </w:tc>
        <w:tc>
          <w:tcPr>
            <w:tcW w:type="dxa" w:w="2835"/>
          </w:tcPr>
          <w:p>
            <w:r/>
            <w:r>
              <w:rPr>
                <w:sz w:val="21"/>
              </w:rPr>
            </w:r>
          </w:p>
        </w:tc>
      </w:tr>
    </w:tbl>
    <w:p/>
    <w:p>
      <w:r>
        <w:rPr>
          <w:b w:val="0"/>
          <w:i/>
          <w:sz w:val="18"/>
        </w:rPr>
        <w:t>This sheet is generated from the rule data the software loads (backend/rules_data.py). Corrections returned on it will be applied there, and a corrected sheet re-issued.</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