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Synthetic Sharma</w:t>
      </w:r>
    </w:p>
    <w:p>
      <w:r>
        <w:t>Assistant Professor Candidate — Department of Commerce</w:t>
      </w:r>
    </w:p>
    <w:p/>
    <w:p>
      <w:r>
        <w:t>Education</w:t>
      </w:r>
    </w:p>
    <w:p>
      <w:r>
        <w:t>M.Com., Synthetic State University, 2014 (66.8%)</w:t>
      </w:r>
    </w:p>
    <w:p>
      <w:r>
        <w:t>B.Com., Synthetic State University, 2012 (71.2%)</w:t>
      </w:r>
    </w:p>
    <w:p/>
    <w:p>
      <w:r>
        <w:t>Qualifications</w:t>
      </w:r>
    </w:p>
    <w:p>
      <w:r>
        <w:t>UGC-NET (Commerce), June 2015</w:t>
      </w:r>
    </w:p>
    <w:p/>
    <w:p>
      <w:r>
        <w:t>Experience</w:t>
      </w:r>
    </w:p>
    <w:p>
      <w:r>
        <w:t>Assistant Professor, Synthetic Institute of Management, 2016-present (8 years)</w:t>
      </w:r>
    </w:p>
    <w:p/>
    <w:p>
      <w:r>
        <w:t>Publications</w:t>
      </w:r>
    </w:p>
    <w:p>
      <w:r>
        <w:t>2 papers in peer-reviewed journals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