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Meena Synthetic Nair</w:t>
      </w:r>
    </w:p>
    <w:p>
      <w:r>
        <w:t>Assistant Professor Candidate — Department of Zoology</w:t>
      </w:r>
    </w:p>
    <w:p/>
    <w:p>
      <w:r>
        <w:t>EDUCATIONAL QUALIFICATIONS</w:t>
      </w:r>
    </w:p>
    <w:p>
      <w:r>
        <w:t>M.Sc. Zoology, Synthetic Kerala University, 2016, 71.8%</w:t>
      </w:r>
    </w:p>
    <w:p/>
    <w:p>
      <w:r>
        <w:t>ELIGIBILITY</w:t>
      </w:r>
    </w:p>
    <w:p>
      <w:r>
        <w:t>Kerala State Level Eligibility Test (SLET) for Life Sciences, cleared 2018</w:t>
      </w:r>
    </w:p>
    <w:p/>
    <w:p>
      <w:r>
        <w:t>EXPERIENCE</w:t>
      </w:r>
    </w:p>
    <w:p>
      <w:r>
        <w:t>Assistant Professor, Synthetic Arts and Science College, 2018-present (7 years)</w:t>
      </w:r>
    </w:p>
    <w:p/>
    <w:p>
      <w:r>
        <w:t>PUBLICATIONS</w:t>
      </w:r>
    </w:p>
    <w:p>
      <w:r>
        <w:t>3 papers in peer-reviewed journals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