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888888"/>
          <w:sz w:val="20"/>
          <w:szCs w:val="20"/>
        </w:rPr>
        <w:t xml:space="preserve">EVNest  ·  Document 01 of 4</w:t>
      </w:r>
    </w:p>
    <w:p>
      <w:pPr>
        <w:spacing w:after="60"/>
      </w:pPr>
      <w:r>
        <w:rPr>
          <w:b/>
          <w:bCs/>
          <w:color w:val="1F5F6B"/>
          <w:sz w:val="44"/>
          <w:szCs w:val="44"/>
        </w:rPr>
        <w:t xml:space="preserve">Product / Pilot MVP Specification</w:t>
      </w:r>
    </w:p>
    <w:p>
      <w:pPr>
        <w:spacing w:after="60"/>
      </w:pPr>
      <w:r>
        <w:rPr>
          <w:color w:val="333333"/>
          <w:sz w:val="26"/>
          <w:szCs w:val="26"/>
        </w:rPr>
        <w:t xml:space="preserve">What we are building for the first society pilot — and what we are deliberately not building yet</w:t>
      </w:r>
    </w:p>
    <w:p>
      <w:pPr>
        <w:pBdr>
          <w:bottom w:val="single" w:color="1F5F6B" w:sz="8" w:space="6"/>
        </w:pBdr>
        <w:spacing w:after="220"/>
      </w:pPr>
      <w:r>
        <w:rPr>
          <w:i/>
          <w:iCs/>
          <w:color w:val="555555"/>
        </w:rPr>
        <w:t xml:space="preserve">Version 2.0 — Pilot MVP  ·  September 2026  ·  Replaces version 1 of this document</w:t>
      </w:r>
    </w:p>
    <w:p>
      <w:pPr>
        <w:pBdr>
          <w:left w:val="single" w:color="1F5F6B" w:sz="24" w:space="8"/>
        </w:pBdr>
        <w:shd w:fill="E6F0F2" w:color="auto" w:val="clear"/>
        <w:spacing w:after="160" w:before="120"/>
        <w:ind w:left="160" w:right="160"/>
      </w:pPr>
      <w:r>
        <w:rPr>
          <w:b/>
          <w:bCs/>
        </w:rPr>
        <w:t xml:space="preserve">How to read this set. </w:t>
      </w:r>
      <w:r>
        <w:t xml:space="preserve">There are four documents. This one (01) defines the product and its rules. 02 maps every screen to its API. 03 defines the architecture. 04 is the single source of truth for database tables, status names, endpoint paths and error codes. If any two documents disagree, </w:t>
      </w:r>
      <w:r>
        <w:rPr>
          <w:b/>
          <w:bCs/>
        </w:rPr>
        <w:t xml:space="preserve">04 wins</w:t>
      </w:r>
      <w:r>
        <w:t xml:space="preserve"> and the other document must be corrected.</w:t>
      </w:r>
    </w:p>
    <w:p>
      <w:pPr>
        <w:pStyle w:val="Heading1"/>
        <w:spacing w:after="140" w:before="320"/>
      </w:pPr>
      <w:r>
        <w:t xml:space="preserve">1. Summary</w:t>
      </w:r>
    </w:p>
    <w:p>
      <w:pPr>
        <w:spacing w:after="120"/>
      </w:pPr>
      <w:r>
        <w:t xml:space="preserve">EVNest helps a residential society share a small number of EV chargers fairly. Residents see which chargers are free, join a single first-come-first-served queue when they are all busy, get notified when it is their turn, and start and end charging by scanning the QR code on the charger. Every session is recorded with its duration and cost, and the society receives a monthly statement per flat to collect through its normal maintenance bill.</w:t>
      </w:r>
    </w:p>
    <w:p>
      <w:pPr>
        <w:spacing w:after="120"/>
      </w:pPr>
      <w:r>
        <w:t xml:space="preserve">The pilot has one goal: </w:t>
      </w:r>
      <w:r>
        <w:rPr>
          <w:b/>
          <w:bCs/>
        </w:rPr>
        <w:t xml:space="preserve">prove that residents use it, that disputes over chargers go down, and that the society committee values it enough to pay.</w:t>
      </w:r>
      <w:r>
        <w:t xml:space="preserve"> Everything that does not serve that goal has been moved to “Not in the pilot” (section 9).</w:t>
      </w:r>
    </w:p>
    <w:p>
      <w:pPr>
        <w:pStyle w:val="Heading2"/>
        <w:spacing w:after="100" w:before="220"/>
      </w:pPr>
      <w:r>
        <w:t xml:space="preserve">1.1 What changed from version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Area</w:t>
            </w:r>
          </w:p>
        </w:tc>
        <w:tc>
          <w:tcPr>
            <w:tcW w:type="dxa" w:w="3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Version 1</w:t>
            </w:r>
          </w:p>
        </w:tc>
        <w:tc>
          <w:tcPr>
            <w:tcW w:type="dxa" w:w="34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Version 2 (pilot)</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Payments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In-app wallet, gateway top-ups, holds, refunds, ledger</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 money moves in the app. Sessions are costed; society collects via monthly statement.</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Reservations</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Advance bookings + specific queue + flexible queue</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 advance bookings. Charge now if free, otherwise one FIFO queue.</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Timers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10-min claim window, then separate 10-min arrival window</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One “your turn” window (default 15 min): arrive and scan to start.</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Overstay / no-show</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Automatic fees deducted from wallet</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Reminders + records only. Hard cap auto-ends sessions. Fees decided after pilot.</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Guests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Guest booking type</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Not in pilot.</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GPS</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Hard requirement for check-in/out</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Recorded and flagged by default; enforcement is a per-society setting.</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Login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Password + OTP + forgot password</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Phone OTP only.</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Pricing</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Set only by Super Admin</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Set by the society (Society Admin), change is audited.</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Super Admin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Full portal (pricing, refunds, escalations, audit)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Three internal screens: societies, create society, create Society Admin.</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Map view</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Map of charger pins</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List with location notes (“B2, pillar 14”).</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Society change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Self-service in app</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Handled by EVNest support.</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Hardware layer</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Full abstraction layer for OCPP</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Charger logic kept inside one backend module. No HAL.</w:t>
            </w:r>
          </w:p>
        </w:tc>
      </w:tr>
    </w:tbl>
    <w:p>
      <w:pPr>
        <w:pStyle w:val="Heading1"/>
        <w:spacing w:after="140" w:before="320"/>
      </w:pPr>
      <w:r>
        <w:t xml:space="preserve">2. Pilot Goals and Success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Measure</w:t>
            </w:r>
          </w:p>
        </w:tc>
        <w:tc>
          <w:tcPr>
            <w:tcW w:type="dxa" w:w="5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Target by end of pilot (8–12 weeks)</w:t>
            </w:r>
          </w:p>
        </w:tc>
      </w:tr>
      <w:tr>
        <w:trPr>
          <w:tblHeader w:val="off"/>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Share of EV-owning residents registered and approved</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 70%</w:t>
            </w:r>
          </w:p>
        </w:tc>
      </w:tr>
      <w:tr>
        <w:trPr>
          <w:tblHeader w:val="off"/>
        </w:trPr>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Sessions recorded through the app (vs. total charger use seen by admin)</w:t>
            </w:r>
          </w:p>
        </w:tc>
        <w:tc>
          <w:tcPr>
            <w:tcW w:type="dxa" w:w="5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80%</w:t>
            </w:r>
          </w:p>
        </w:tc>
      </w:tr>
      <w:tr>
        <w:trPr>
          <w:tblHeader w:val="off"/>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Queue turns that are taken (not missed)</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 75%</w:t>
            </w:r>
          </w:p>
        </w:tc>
      </w:tr>
      <w:tr>
        <w:trPr>
          <w:tblHeader w:val="off"/>
        </w:trPr>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Sessions auto-ended at the cap (forgotten check-outs)</w:t>
            </w:r>
          </w:p>
        </w:tc>
        <w:tc>
          <w:tcPr>
            <w:tcW w:type="dxa" w:w="5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10%</w:t>
            </w:r>
          </w:p>
        </w:tc>
      </w:tr>
      <w:tr>
        <w:trPr>
          <w:tblHeader w:val="off"/>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Charger disputes reported to the committee</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Clearly lower than before pilot (ask committee)</w:t>
            </w:r>
          </w:p>
        </w:tc>
      </w:tr>
      <w:tr>
        <w:trPr>
          <w:tblHeader w:val="off"/>
        </w:trPr>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Society Admin time spent on charging per week</w:t>
            </w:r>
          </w:p>
        </w:tc>
        <w:tc>
          <w:tcPr>
            <w:tcW w:type="dxa" w:w="5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30 minutes</w:t>
            </w:r>
          </w:p>
        </w:tc>
      </w:tr>
      <w:tr>
        <w:trPr>
          <w:tblHeader w:val="off"/>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Committee willing to continue on a paid plan</w:t>
            </w:r>
          </w:p>
        </w:tc>
        <w:tc>
          <w:tcPr>
            <w:tcW w:type="dxa" w:w="5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Yes</w:t>
            </w:r>
          </w:p>
        </w:tc>
      </w:tr>
    </w:tbl>
    <w:p>
      <w:pPr>
        <w:pStyle w:val="Heading1"/>
        <w:spacing w:after="140" w:before="320"/>
      </w:pPr>
      <w:r>
        <w:t xml:space="preserve">3. Roles</w:t>
      </w:r>
    </w:p>
    <w:p>
      <w:pPr>
        <w:spacing w:after="120"/>
      </w:pPr>
      <w:r>
        <w:t xml:space="preserve">There are exactly three roles. There is no guest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Role</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Who</w:t>
            </w:r>
          </w:p>
        </w:tc>
        <w:tc>
          <w:tcPr>
            <w:tcW w:type="dxa" w:w="37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Can do</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RESIDENT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 owner living in the society</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Register, add up to 2 vehicles, view chargers, start/end sessions, join/leave the queue, view own history and monthly total, report issues, delete account.</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SOCIETY_ADMIN</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Committee member or facility manager</w:t>
            </w:r>
          </w:p>
        </w:tc>
        <w:tc>
          <w:tcPr>
            <w:tcW w:type="dxa" w:w="37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Everything a Resident can do in their own society, plus: approve/reject/suspend residents, manage chargers and QR codes, set charger condition, end any session, view queue (read-only), handle issues, set society charging settings, download monthly statement.</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SUPER_ADMIN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EVNest team only</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Create societies and society codes, create/disable Society Admin accounts, disable any user. Cannot see inside a society’s sessions except through support tooling.</w:t>
            </w:r>
          </w:p>
        </w:tc>
      </w:tr>
    </w:tbl>
    <w:p>
      <w:pPr>
        <w:spacing w:after="100"/>
      </w:pPr>
    </w:p>
    <w:p>
      <w:pPr>
        <w:spacing w:after="120"/>
      </w:pPr>
      <w:r>
        <w:t xml:space="preserve">A Society Admin who owns an EV uses the </w:t>
      </w:r>
      <w:r>
        <w:rPr>
          <w:b/>
          <w:bCs/>
        </w:rPr>
        <w:t xml:space="preserve">same account</w:t>
      </w:r>
      <w:r>
        <w:t xml:space="preserve"> in the mobile app to charge. They must still have a flat and a vehicle on their profile.</w:t>
      </w:r>
    </w:p>
    <w:p>
      <w:pPr>
        <w:pStyle w:val="Heading1"/>
        <w:spacing w:after="140" w:before="320"/>
      </w:pPr>
      <w:r>
        <w:t xml:space="preserve">4. Core Rules</w:t>
      </w:r>
    </w:p>
    <w:p>
      <w:pPr>
        <w:pStyle w:val="Heading2"/>
        <w:spacing w:after="100" w:before="220"/>
      </w:pPr>
      <w:r>
        <w:t xml:space="preserve">4.1 Membership</w:t>
      </w:r>
    </w:p>
    <w:p>
      <w:pPr>
        <w:pStyle w:val="ListParagraph"/>
        <w:numPr>
          <w:ilvl w:val="0"/>
          <w:numId w:val="2"/>
        </w:numPr>
        <w:spacing w:after="70"/>
      </w:pPr>
      <w:r>
        <w:t xml:space="preserve">A resident registers with their phone number (OTP), name, the society’s unique code, flat number and 1–2 vehicles.</w:t>
      </w:r>
    </w:p>
    <w:p>
      <w:pPr>
        <w:pStyle w:val="ListParagraph"/>
        <w:numPr>
          <w:ilvl w:val="0"/>
          <w:numId w:val="2"/>
        </w:numPr>
        <w:spacing w:after="70"/>
      </w:pPr>
      <w:r>
        <w:t xml:space="preserve">New accounts are </w:t>
      </w:r>
      <w:r>
        <w:rPr>
          <w:rFonts w:ascii="Consolas" w:cs="Consolas" w:eastAsia="Consolas" w:hAnsi="Consolas"/>
          <w:color w:val="1F4E79"/>
          <w:sz w:val="19"/>
          <w:szCs w:val="19"/>
        </w:rPr>
        <w:t xml:space="preserve">PENDING</w:t>
      </w:r>
      <w:r>
        <w:t xml:space="preserve">. Only </w:t>
      </w:r>
      <w:r>
        <w:rPr>
          <w:rFonts w:ascii="Consolas" w:cs="Consolas" w:eastAsia="Consolas" w:hAnsi="Consolas"/>
          <w:color w:val="1F4E79"/>
          <w:sz w:val="19"/>
          <w:szCs w:val="19"/>
        </w:rPr>
        <w:t xml:space="preserve">VERIFIED</w:t>
      </w:r>
      <w:r>
        <w:t xml:space="preserve"> residents can join the queue or start a session.</w:t>
      </w:r>
    </w:p>
    <w:p>
      <w:pPr>
        <w:pStyle w:val="ListParagraph"/>
        <w:numPr>
          <w:ilvl w:val="0"/>
          <w:numId w:val="2"/>
        </w:numPr>
        <w:spacing w:after="70"/>
      </w:pPr>
      <w:r>
        <w:t xml:space="preserve">The Society Admin approves (→ </w:t>
      </w:r>
      <w:r>
        <w:rPr>
          <w:rFonts w:ascii="Consolas" w:cs="Consolas" w:eastAsia="Consolas" w:hAnsi="Consolas"/>
          <w:color w:val="1F4E79"/>
          <w:sz w:val="19"/>
          <w:szCs w:val="19"/>
        </w:rPr>
        <w:t xml:space="preserve">VERIFIED</w:t>
      </w:r>
      <w:r>
        <w:t xml:space="preserve">) or rejects with a reason (→ </w:t>
      </w:r>
      <w:r>
        <w:rPr>
          <w:rFonts w:ascii="Consolas" w:cs="Consolas" w:eastAsia="Consolas" w:hAnsi="Consolas"/>
          <w:color w:val="1F4E79"/>
          <w:sz w:val="19"/>
          <w:szCs w:val="19"/>
        </w:rPr>
        <w:t xml:space="preserve">REJECTED</w:t>
      </w:r>
      <w:r>
        <w:t xml:space="preserve">). They can later suspend (→ </w:t>
      </w:r>
      <w:r>
        <w:rPr>
          <w:rFonts w:ascii="Consolas" w:cs="Consolas" w:eastAsia="Consolas" w:hAnsi="Consolas"/>
          <w:color w:val="1F4E79"/>
          <w:sz w:val="19"/>
          <w:szCs w:val="19"/>
        </w:rPr>
        <w:t xml:space="preserve">SUSPENDED</w:t>
      </w:r>
      <w:r>
        <w:t xml:space="preserve">) and reinstate.</w:t>
      </w:r>
    </w:p>
    <w:p>
      <w:pPr>
        <w:pStyle w:val="ListParagraph"/>
        <w:numPr>
          <w:ilvl w:val="0"/>
          <w:numId w:val="2"/>
        </w:numPr>
        <w:spacing w:after="70"/>
      </w:pPr>
      <w:r>
        <w:t xml:space="preserve">The flat number is typed by the resident and checked by the admin during approval. The flat record is created on approval. No flat list has to be uploaded in advance.</w:t>
      </w:r>
    </w:p>
    <w:p>
      <w:pPr>
        <w:pStyle w:val="ListParagraph"/>
        <w:numPr>
          <w:ilvl w:val="0"/>
          <w:numId w:val="2"/>
        </w:numPr>
        <w:spacing w:after="70"/>
      </w:pPr>
      <w:r>
        <w:t xml:space="preserve">Moving to another society is handled by EVNest support in the pilot. It re-sets the account to PENDING for the new society.</w:t>
      </w:r>
    </w:p>
    <w:p>
      <w:pPr>
        <w:pStyle w:val="Heading2"/>
        <w:spacing w:after="100" w:before="220"/>
      </w:pPr>
      <w:r>
        <w:t xml:space="preserve">4.2 Chargers</w:t>
      </w:r>
    </w:p>
    <w:p>
      <w:pPr>
        <w:pStyle w:val="ListParagraph"/>
        <w:numPr>
          <w:ilvl w:val="0"/>
          <w:numId w:val="2"/>
        </w:numPr>
        <w:spacing w:after="70"/>
      </w:pPr>
      <w:r>
        <w:t xml:space="preserve">Each charger has a name, a location note, one or more supported connector types and a condition: OK, DAMAGED or MAINTENANCE.</w:t>
      </w:r>
    </w:p>
    <w:p>
      <w:pPr>
        <w:pStyle w:val="ListParagraph"/>
        <w:numPr>
          <w:ilvl w:val="0"/>
          <w:numId w:val="2"/>
        </w:numPr>
        <w:spacing w:after="70"/>
      </w:pPr>
      <w:r>
        <w:t xml:space="preserve">What residents see is </w:t>
      </w:r>
      <w:r>
        <w:rPr>
          <w:b/>
          <w:bCs/>
        </w:rPr>
        <w:t xml:space="preserve">derived</w:t>
      </w:r>
      <w:r>
        <w:t xml:space="preserve"> by the system, never typed by an admin: </w:t>
      </w:r>
      <w:r>
        <w:rPr>
          <w:rFonts w:ascii="Consolas" w:cs="Consolas" w:eastAsia="Consolas" w:hAnsi="Consolas"/>
          <w:color w:val="1F4E79"/>
          <w:sz w:val="19"/>
          <w:szCs w:val="19"/>
        </w:rPr>
        <w:t xml:space="preserve">FREE</w:t>
      </w:r>
      <w:r>
        <w:t xml:space="preserve">, </w:t>
      </w:r>
      <w:r>
        <w:rPr>
          <w:rFonts w:ascii="Consolas" w:cs="Consolas" w:eastAsia="Consolas" w:hAnsi="Consolas"/>
          <w:color w:val="1F4E79"/>
          <w:sz w:val="19"/>
          <w:szCs w:val="19"/>
        </w:rPr>
        <w:t xml:space="preserve">IN_USE</w:t>
      </w:r>
      <w:r>
        <w:t xml:space="preserve">, </w:t>
      </w:r>
      <w:r>
        <w:rPr>
          <w:rFonts w:ascii="Consolas" w:cs="Consolas" w:eastAsia="Consolas" w:hAnsi="Consolas"/>
          <w:color w:val="1F4E79"/>
          <w:sz w:val="19"/>
          <w:szCs w:val="19"/>
        </w:rPr>
        <w:t xml:space="preserve">RESERVED</w:t>
      </w:r>
      <w:r>
        <w:t xml:space="preserve"> (held for someone’s turn) or </w:t>
      </w:r>
      <w:r>
        <w:rPr>
          <w:rFonts w:ascii="Consolas" w:cs="Consolas" w:eastAsia="Consolas" w:hAnsi="Consolas"/>
          <w:color w:val="1F4E79"/>
          <w:sz w:val="19"/>
          <w:szCs w:val="19"/>
        </w:rPr>
        <w:t xml:space="preserve">OUT_OF_SERVICE</w:t>
      </w:r>
      <w:r>
        <w:t xml:space="preserve">.</w:t>
      </w:r>
    </w:p>
    <w:p>
      <w:pPr>
        <w:pStyle w:val="ListParagraph"/>
        <w:numPr>
          <w:ilvl w:val="0"/>
          <w:numId w:val="2"/>
        </w:numPr>
        <w:spacing w:after="70"/>
      </w:pPr>
      <w:r>
        <w:t xml:space="preserve">Each charger has one QR sticker containing an opaque code. Editing charger details never changes the code. “Regenerate QR” invalidates the old sticker.</w:t>
      </w:r>
    </w:p>
    <w:p>
      <w:pPr>
        <w:pStyle w:val="ListParagraph"/>
        <w:numPr>
          <w:ilvl w:val="0"/>
          <w:numId w:val="2"/>
        </w:numPr>
        <w:spacing w:after="70"/>
      </w:pPr>
      <w:r>
        <w:t xml:space="preserve">Pilot rule: one car per charger at a time, even if the charger has two sockets. Add a second charger record for a second socket if both can be used at once.</w:t>
      </w:r>
    </w:p>
    <w:p>
      <w:pPr>
        <w:pStyle w:val="Heading2"/>
        <w:spacing w:after="100" w:before="220"/>
      </w:pPr>
      <w:r>
        <w:t xml:space="preserve">4.3 Starting to charge</w:t>
      </w:r>
    </w:p>
    <w:p>
      <w:pPr>
        <w:pStyle w:val="ListParagraph"/>
        <w:numPr>
          <w:ilvl w:val="0"/>
          <w:numId w:val="3"/>
        </w:numPr>
        <w:spacing w:after="70"/>
      </w:pPr>
      <w:r>
        <w:t xml:space="preserve">The resident picks one of their vehicles. Only chargers that support that vehicle’s connector type are shown.</w:t>
      </w:r>
    </w:p>
    <w:p>
      <w:pPr>
        <w:pStyle w:val="ListParagraph"/>
        <w:numPr>
          <w:ilvl w:val="0"/>
          <w:numId w:val="3"/>
        </w:numPr>
        <w:spacing w:after="70"/>
      </w:pPr>
      <w:r>
        <w:t xml:space="preserve">If a compatible charger is </w:t>
      </w:r>
      <w:r>
        <w:rPr>
          <w:rFonts w:ascii="Consolas" w:cs="Consolas" w:eastAsia="Consolas" w:hAnsi="Consolas"/>
          <w:color w:val="1F4E79"/>
          <w:sz w:val="19"/>
          <w:szCs w:val="19"/>
        </w:rPr>
        <w:t xml:space="preserve">FREE</w:t>
      </w:r>
      <w:r>
        <w:t xml:space="preserve">, the resident walks to it and scans its QR code. The session starts immediately. There is no remote reservation: the first person to scan a free charger gets it.</w:t>
      </w:r>
    </w:p>
    <w:p>
      <w:pPr>
        <w:pStyle w:val="ListParagraph"/>
        <w:numPr>
          <w:ilvl w:val="0"/>
          <w:numId w:val="3"/>
        </w:numPr>
        <w:spacing w:after="70"/>
      </w:pPr>
      <w:r>
        <w:t xml:space="preserve">At start, the resident chooses an expected duration (1, 2, 3 or 4 hours, up to the society’s maximum). This is used for queue estimates and reminders only.</w:t>
      </w:r>
    </w:p>
    <w:p>
      <w:pPr>
        <w:pStyle w:val="ListParagraph"/>
        <w:numPr>
          <w:ilvl w:val="0"/>
          <w:numId w:val="3"/>
        </w:numPr>
        <w:spacing w:after="70"/>
      </w:pPr>
      <w:r>
        <w:t xml:space="preserve">If no compatible charger is free, the resident joins the queue (section 4.4).</w:t>
      </w:r>
    </w:p>
    <w:p>
      <w:pPr>
        <w:pStyle w:val="Heading2"/>
        <w:spacing w:after="100" w:before="220"/>
      </w:pPr>
      <w:r>
        <w:t xml:space="preserve">4.4 The queue</w:t>
      </w:r>
    </w:p>
    <w:p>
      <w:pPr>
        <w:pStyle w:val="ListParagraph"/>
        <w:numPr>
          <w:ilvl w:val="0"/>
          <w:numId w:val="2"/>
        </w:numPr>
        <w:spacing w:after="70"/>
      </w:pPr>
      <w:r>
        <w:t xml:space="preserve">There is </w:t>
      </w:r>
      <w:r>
        <w:rPr>
          <w:b/>
          <w:bCs/>
        </w:rPr>
        <w:t xml:space="preserve">one queue per society</w:t>
      </w:r>
      <w:r>
        <w:t xml:space="preserve">, ordered strictly by the time each person joined. Nobody, including admins, can reorder it.</w:t>
      </w:r>
    </w:p>
    <w:p>
      <w:pPr>
        <w:pStyle w:val="ListParagraph"/>
        <w:numPr>
          <w:ilvl w:val="0"/>
          <w:numId w:val="2"/>
        </w:numPr>
        <w:spacing w:after="70"/>
      </w:pPr>
      <w:r>
        <w:t xml:space="preserve">A person can hold only one place in the queue at a time, for one chosen vehicle.</w:t>
      </w:r>
    </w:p>
    <w:p>
      <w:pPr>
        <w:pStyle w:val="ListParagraph"/>
        <w:numPr>
          <w:ilvl w:val="0"/>
          <w:numId w:val="2"/>
        </w:numPr>
        <w:spacing w:after="70"/>
      </w:pPr>
      <w:r>
        <w:t xml:space="preserve">When a charger becomes free, it is offered to the </w:t>
      </w:r>
      <w:r>
        <w:rPr>
          <w:b/>
          <w:bCs/>
        </w:rPr>
        <w:t xml:space="preserve">earliest person in the queue whose vehicle is compatible</w:t>
      </w:r>
      <w:r>
        <w:t xml:space="preserve">. The charger shows as RESERVED for them.</w:t>
      </w:r>
    </w:p>
    <w:p>
      <w:pPr>
        <w:pStyle w:val="ListParagraph"/>
        <w:numPr>
          <w:ilvl w:val="0"/>
          <w:numId w:val="2"/>
        </w:numPr>
        <w:spacing w:after="70"/>
      </w:pPr>
      <w:r>
        <w:t xml:space="preserve">The person gets a push notification and has the </w:t>
      </w:r>
      <w:r>
        <w:rPr>
          <w:b/>
          <w:bCs/>
        </w:rPr>
        <w:t xml:space="preserve">turn window</w:t>
      </w:r>
      <w:r>
        <w:t xml:space="preserve"> (default 15 minutes) to reach the charger and scan its QR. Scanning starts the session. There is no separate “claim” step.</w:t>
      </w:r>
    </w:p>
    <w:p>
      <w:pPr>
        <w:pStyle w:val="ListParagraph"/>
        <w:numPr>
          <w:ilvl w:val="0"/>
          <w:numId w:val="2"/>
        </w:numPr>
        <w:spacing w:after="70"/>
      </w:pPr>
      <w:r>
        <w:t xml:space="preserve">If they do not scan in time, their place is marked </w:t>
      </w:r>
      <w:r>
        <w:rPr>
          <w:rFonts w:ascii="Consolas" w:cs="Consolas" w:eastAsia="Consolas" w:hAnsi="Consolas"/>
          <w:color w:val="1F4E79"/>
          <w:sz w:val="19"/>
          <w:szCs w:val="19"/>
        </w:rPr>
        <w:t xml:space="preserve">MISSED</w:t>
      </w:r>
      <w:r>
        <w:t xml:space="preserve"> and the charger is offered to the next compatible person. They may rejoin at the back.</w:t>
      </w:r>
    </w:p>
    <w:p>
      <w:pPr>
        <w:pStyle w:val="ListParagraph"/>
        <w:numPr>
          <w:ilvl w:val="0"/>
          <w:numId w:val="2"/>
        </w:numPr>
        <w:spacing w:after="70"/>
      </w:pPr>
      <w:r>
        <w:t xml:space="preserve">If an offered charger becomes damaged before the person arrives, the offer is withdrawn and they go back to WAITING with their original place kept.</w:t>
      </w:r>
    </w:p>
    <w:p>
      <w:pPr>
        <w:pStyle w:val="ListParagraph"/>
        <w:numPr>
          <w:ilvl w:val="0"/>
          <w:numId w:val="2"/>
        </w:numPr>
        <w:spacing w:after="70"/>
      </w:pPr>
      <w:r>
        <w:t xml:space="preserve">People can leave the queue at any time. Everyone sees an estimated wait, clearly labelled as an estimate.</w:t>
      </w:r>
    </w:p>
    <w:p>
      <w:pPr>
        <w:pStyle w:val="Heading2"/>
        <w:spacing w:after="100" w:before="220"/>
      </w:pPr>
      <w:r>
        <w:t xml:space="preserve">4.5 Ending a session</w:t>
      </w:r>
    </w:p>
    <w:p>
      <w:pPr>
        <w:pStyle w:val="ListParagraph"/>
        <w:numPr>
          <w:ilvl w:val="0"/>
          <w:numId w:val="2"/>
        </w:numPr>
        <w:spacing w:after="70"/>
      </w:pPr>
      <w:r>
        <w:t xml:space="preserve">The resident scans the same charger’s QR code to end the session. Scanning a different charger’s code is rejected.</w:t>
      </w:r>
    </w:p>
    <w:p>
      <w:pPr>
        <w:pStyle w:val="ListParagraph"/>
        <w:numPr>
          <w:ilvl w:val="0"/>
          <w:numId w:val="2"/>
        </w:numPr>
        <w:spacing w:after="70"/>
      </w:pPr>
      <w:r>
        <w:t xml:space="preserve">At the expected end time the resident gets a reminder, then another every 15 minutes while the session is still open.</w:t>
      </w:r>
    </w:p>
    <w:p>
      <w:pPr>
        <w:pStyle w:val="ListParagraph"/>
        <w:numPr>
          <w:ilvl w:val="0"/>
          <w:numId w:val="2"/>
        </w:numPr>
        <w:spacing w:after="70"/>
      </w:pPr>
      <w:r>
        <w:t xml:space="preserve">At the society’s </w:t>
      </w:r>
      <w:r>
        <w:rPr>
          <w:b/>
          <w:bCs/>
        </w:rPr>
        <w:t xml:space="preserve">maximum session length</w:t>
      </w:r>
      <w:r>
        <w:t xml:space="preserve"> (default 4 hours) the session is </w:t>
      </w:r>
      <w:r>
        <w:rPr>
          <w:b/>
          <w:bCs/>
        </w:rPr>
        <w:t xml:space="preserve">auto-ended</w:t>
      </w:r>
      <w:r>
        <w:t xml:space="preserve">, billed only up to the maximum, and shown to the admin as flagged, because the car may still be plugged in.</w:t>
      </w:r>
    </w:p>
    <w:p>
      <w:pPr>
        <w:pStyle w:val="ListParagraph"/>
        <w:numPr>
          <w:ilvl w:val="0"/>
          <w:numId w:val="2"/>
        </w:numPr>
        <w:spacing w:after="70"/>
      </w:pPr>
      <w:r>
        <w:t xml:space="preserve">A Society Admin can end any active session with a note (e.g. “resident called, car moved”).</w:t>
      </w:r>
    </w:p>
    <w:p>
      <w:pPr>
        <w:pStyle w:val="ListParagraph"/>
        <w:numPr>
          <w:ilvl w:val="0"/>
          <w:numId w:val="2"/>
        </w:numPr>
        <w:spacing w:after="70"/>
      </w:pPr>
      <w:r>
        <w:t xml:space="preserve">When a session ends for any reason, the charger is immediately offered to the queue.</w:t>
      </w:r>
    </w:p>
    <w:p>
      <w:pPr>
        <w:pStyle w:val="Heading2"/>
        <w:spacing w:after="100" w:before="220"/>
      </w:pPr>
      <w:r>
        <w:t xml:space="preserve">4.6 Location check (GPS)</w:t>
      </w:r>
    </w:p>
    <w:p>
      <w:pPr>
        <w:spacing w:after="120"/>
      </w:pPr>
      <w:r>
        <w:t xml:space="preserve">Indoor and basement parking makes GPS unreliable, so the location check has three modes, set per society: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Mode</w:t>
            </w:r>
          </w:p>
        </w:tc>
        <w:tc>
          <w:tcPr>
            <w:tcW w:type="dxa" w:w="72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Behaviour</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OFF</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Location is not requested.</w:t>
            </w:r>
          </w:p>
        </w:tc>
      </w:tr>
      <w:tr>
        <w:trPr>
          <w:tblHeader w:val="off"/>
        </w:trPr>
        <w:tc>
          <w:tcPr>
            <w:tcW w:type="dxa" w:w="1800"/>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val="false"/>
                <w:bCs w:val="false"/>
                <w:sz w:val="18"/>
                <w:szCs w:val="18"/>
              </w:rPr>
              <w:t xml:space="preserve">RECORD (default)</w:t>
            </w:r>
          </w:p>
        </w:tc>
        <w:tc>
          <w:tcPr>
            <w:tcW w:type="dxa" w:w="7226"/>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val="false"/>
                <w:bCs w:val="false"/>
                <w:sz w:val="18"/>
                <w:szCs w:val="18"/>
              </w:rPr>
              <w:t xml:space="preserve">Location is requested and stored. If it is outside the charger’s radius the scan still succeeds, but the session is flagged for the admin.</w:t>
            </w:r>
          </w:p>
        </w:tc>
      </w:tr>
      <w:tr>
        <w:trPr>
          <w:tblHeader w:val="off"/>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ENFORCE</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 scan outside the radius is rejected. Use only after the radius has been calibrated in the pilot.</w:t>
            </w:r>
          </w:p>
        </w:tc>
      </w:tr>
    </w:tbl>
    <w:p>
      <w:pPr>
        <w:spacing w:after="100"/>
      </w:pPr>
    </w:p>
    <w:p>
      <w:pPr>
        <w:pBdr>
          <w:left w:val="single" w:color="C98A1B" w:sz="24" w:space="8"/>
        </w:pBdr>
        <w:shd w:fill="FFF4E0" w:color="auto" w:val="clear"/>
        <w:spacing w:after="160" w:before="120"/>
        <w:ind w:left="160" w:right="160"/>
      </w:pPr>
      <w:r>
        <w:rPr>
          <w:b/>
          <w:bCs/>
        </w:rPr>
        <w:t xml:space="preserve">Be honest about this in sales material. </w:t>
      </w:r>
      <w:r>
        <w:t xml:space="preserve">A QR code plus phone GPS deters casual misuse but cannot stop a determined person (GPS can be faked). Do not claim that fake check-ins are “impossible”.</w:t>
      </w:r>
    </w:p>
    <w:p>
      <w:pPr>
        <w:pStyle w:val="Heading2"/>
        <w:spacing w:after="100" w:before="220"/>
      </w:pPr>
      <w:r>
        <w:t xml:space="preserve">4.7 Cost and monthly statement</w:t>
      </w:r>
    </w:p>
    <w:p>
      <w:pPr>
        <w:pStyle w:val="ListParagraph"/>
        <w:numPr>
          <w:ilvl w:val="0"/>
          <w:numId w:val="2"/>
        </w:numPr>
        <w:spacing w:after="70"/>
      </w:pPr>
      <w:r>
        <w:t xml:space="preserve">Each society sets one hourly rate (in ₹). It should cover the society’s electricity cost for the chargers.</w:t>
      </w:r>
    </w:p>
    <w:p>
      <w:pPr>
        <w:pStyle w:val="ListParagraph"/>
        <w:numPr>
          <w:ilvl w:val="0"/>
          <w:numId w:val="2"/>
        </w:numPr>
        <w:spacing w:after="70"/>
      </w:pPr>
      <w:r>
        <w:t xml:space="preserve">Billable time = end time − start time, capped at the maximum session length, rounded up to the billing block (default 15 minutes).</w:t>
      </w:r>
    </w:p>
    <w:p>
      <w:pPr>
        <w:pStyle w:val="ListParagraph"/>
        <w:numPr>
          <w:ilvl w:val="0"/>
          <w:numId w:val="2"/>
        </w:numPr>
        <w:spacing w:after="70"/>
      </w:pPr>
      <w:r>
        <w:t xml:space="preserve">Cost = billable minutes × hourly rate ÷ 60. The rate, block and maximum in force at the start are saved on the session, so later changes never alter past sessions.</w:t>
      </w:r>
    </w:p>
    <w:p>
      <w:pPr>
        <w:pStyle w:val="ListParagraph"/>
        <w:numPr>
          <w:ilvl w:val="0"/>
          <w:numId w:val="2"/>
        </w:numPr>
        <w:spacing w:after="70"/>
      </w:pPr>
      <w:r>
        <w:t xml:space="preserve">Worked example: rate ₹60/hour, session 1 h 47 min → rounded up to 2 h 00 min (8 blocks of 15) → cost ₹120.</w:t>
      </w:r>
    </w:p>
    <w:p>
      <w:pPr>
        <w:pStyle w:val="ListParagraph"/>
        <w:numPr>
          <w:ilvl w:val="0"/>
          <w:numId w:val="2"/>
        </w:numPr>
        <w:spacing w:after="70"/>
      </w:pPr>
      <w:r>
        <w:t xml:space="preserve">At month end the Society Admin downloads a statement: total minutes, sessions and cost per flat, plus flagged sessions. The society collects this through its maintenance bill or UPI. EVNest does not handle the money.</w:t>
      </w:r>
    </w:p>
    <w:p>
      <w:pPr>
        <w:pStyle w:val="ListParagraph"/>
        <w:numPr>
          <w:ilvl w:val="0"/>
          <w:numId w:val="2"/>
        </w:numPr>
        <w:spacing w:after="70"/>
      </w:pPr>
      <w:r>
        <w:t xml:space="preserve">No overstay or no-show fees in the pilot. Overstays, auto-ended sessions and missed turns are recorded so the committee can decide on fees afterwards.</w:t>
      </w:r>
    </w:p>
    <w:p>
      <w:pPr>
        <w:pStyle w:val="Heading2"/>
        <w:spacing w:after="100" w:before="220"/>
      </w:pPr>
      <w:r>
        <w:t xml:space="preserve">4.8 Issues</w:t>
      </w:r>
    </w:p>
    <w:p>
      <w:pPr>
        <w:pStyle w:val="ListParagraph"/>
        <w:numPr>
          <w:ilvl w:val="0"/>
          <w:numId w:val="2"/>
        </w:numPr>
        <w:spacing w:after="70"/>
      </w:pPr>
      <w:r>
        <w:t xml:space="preserve">Residents report an issue with a category (Charger, Session, Queue, App, Billing, Other), a description, an optional photo and an optional charger.</w:t>
      </w:r>
    </w:p>
    <w:p>
      <w:pPr>
        <w:pStyle w:val="ListParagraph"/>
        <w:numPr>
          <w:ilvl w:val="0"/>
          <w:numId w:val="2"/>
        </w:numPr>
        <w:spacing w:after="70"/>
      </w:pPr>
      <w:r>
        <w:t xml:space="preserve">Status: OPEN → IN_PROGRESS → RESOLVED. The admin and resident can add comments.</w:t>
      </w:r>
    </w:p>
    <w:p>
      <w:pPr>
        <w:pStyle w:val="ListParagraph"/>
        <w:numPr>
          <w:ilvl w:val="0"/>
          <w:numId w:val="2"/>
        </w:numPr>
        <w:spacing w:after="70"/>
      </w:pPr>
      <w:r>
        <w:t xml:space="preserve">Platform problems are sent to EVNest support by WhatsApp/email shown in the app. There is no in-app escalation in the pilot.</w:t>
      </w:r>
    </w:p>
    <w:p>
      <w:pPr>
        <w:pStyle w:val="Heading2"/>
        <w:spacing w:after="100" w:before="220"/>
      </w:pPr>
      <w:r>
        <w:t xml:space="preserve">4.9 Account deletion</w:t>
      </w:r>
    </w:p>
    <w:p>
      <w:pPr>
        <w:pStyle w:val="ListParagraph"/>
        <w:numPr>
          <w:ilvl w:val="0"/>
          <w:numId w:val="2"/>
        </w:numPr>
        <w:spacing w:after="70"/>
      </w:pPr>
      <w:r>
        <w:t xml:space="preserve">Residents can delete their account from the Profile screen (required by Google Play and the App Store).</w:t>
      </w:r>
    </w:p>
    <w:p>
      <w:pPr>
        <w:pStyle w:val="ListParagraph"/>
        <w:numPr>
          <w:ilvl w:val="0"/>
          <w:numId w:val="2"/>
        </w:numPr>
        <w:spacing w:after="70"/>
      </w:pPr>
      <w:r>
        <w:t xml:space="preserve">Personal details are removed or anonymised. Session records are kept without the person’s name so the society’s statements stay correct.</w:t>
      </w:r>
    </w:p>
    <w:p>
      <w:pPr>
        <w:pStyle w:val="Heading1"/>
        <w:spacing w:after="140" w:before="320"/>
      </w:pPr>
      <w:r>
        <w:t xml:space="preserve">5. Main User Flows</w:t>
      </w:r>
    </w:p>
    <w:p>
      <w:pPr>
        <w:pStyle w:val="Heading3"/>
        <w:spacing w:after="80" w:before="160"/>
      </w:pPr>
      <w:r>
        <w:t xml:space="preserve">Registration</w:t>
      </w:r>
    </w:p>
    <w:p>
      <w:pPr>
        <w:spacing w:after="120"/>
      </w:pPr>
      <w:r>
        <w:t xml:space="preserve">Welcome → enter phone → OTP → enter society code (society name shown) → name, flat number, vehicle(s) → Pending Approval screen → push notification on approval → Home.</w:t>
      </w:r>
    </w:p>
    <w:p>
      <w:pPr>
        <w:pStyle w:val="Heading3"/>
        <w:spacing w:after="80" w:before="160"/>
      </w:pPr>
      <w:r>
        <w:t xml:space="preserve">Charge now</w:t>
      </w:r>
    </w:p>
    <w:p>
      <w:pPr>
        <w:spacing w:after="120"/>
      </w:pPr>
      <w:r>
        <w:t xml:space="preserve">Home → Chargers (filtered by selected vehicle) → a charger shows FREE → walk to it → Scan QR → choose expected duration → Active Session screen with timer.</w:t>
      </w:r>
    </w:p>
    <w:p>
      <w:pPr>
        <w:pStyle w:val="Heading3"/>
        <w:spacing w:after="80" w:before="160"/>
      </w:pPr>
      <w:r>
        <w:t xml:space="preserve">Queue</w:t>
      </w:r>
    </w:p>
    <w:p>
      <w:pPr>
        <w:spacing w:after="120"/>
      </w:pPr>
      <w:r>
        <w:t xml:space="preserve">Chargers all busy → Join Queue → see position and estimated wait → notification “Your turn: Charger C2 is held for you until 7:42 pm” → walk to C2 → Scan QR → session starts. If time runs out → “You missed your turn” with a Rejoin button.</w:t>
      </w:r>
    </w:p>
    <w:p>
      <w:pPr>
        <w:pStyle w:val="Heading3"/>
        <w:spacing w:after="80" w:before="160"/>
      </w:pPr>
      <w:r>
        <w:t xml:space="preserve">End</w:t>
      </w:r>
    </w:p>
    <w:p>
      <w:pPr>
        <w:spacing w:after="120"/>
      </w:pPr>
      <w:r>
        <w:t xml:space="preserve">Active Session → End Session (Scan QR) → summary with duration and cost → History.</w:t>
      </w:r>
    </w:p>
    <w:p>
      <w:pPr>
        <w:pStyle w:val="Heading3"/>
        <w:spacing w:after="80" w:before="160"/>
      </w:pPr>
      <w:r>
        <w:t xml:space="preserve">Month end (admin)</w:t>
      </w:r>
    </w:p>
    <w:p>
      <w:pPr>
        <w:spacing w:after="120"/>
      </w:pPr>
      <w:r>
        <w:t xml:space="preserve">Admin web → Statements → choose month → review flagged sessions → download CSV → add to maintenance bills.</w:t>
      </w:r>
    </w:p>
    <w:p>
      <w:pPr>
        <w:pStyle w:val="Heading1"/>
        <w:spacing w:after="140" w:before="320"/>
      </w:pPr>
      <w:r>
        <w:t xml:space="preserve">6. Society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Setting</w:t>
            </w:r>
          </w:p>
        </w:tc>
        <w:tc>
          <w:tcPr>
            <w:tcW w:type="dxa" w:w="1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Default</w:t>
            </w:r>
          </w:p>
        </w:tc>
        <w:tc>
          <w:tcPr>
            <w:tcW w:type="dxa" w:w="42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Notes</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Hourly rate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Set at onboarding</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 ₹; stored in paise. Change applies to new sessions only.</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Billing block</w:t>
            </w:r>
          </w:p>
        </w:tc>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15 min</w:t>
            </w:r>
          </w:p>
        </w:tc>
        <w:tc>
          <w:tcPr>
            <w:tcW w:type="dxa" w:w="4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Rounding unit for billable time.</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Maximum session length</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240 min</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Session is auto-ended at this point.</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Turn window</w:t>
            </w:r>
          </w:p>
        </w:tc>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15 min</w:t>
            </w:r>
          </w:p>
        </w:tc>
        <w:tc>
          <w:tcPr>
            <w:tcW w:type="dxa" w:w="4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Time to reach the charger after being offered it.</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Overdue reminder interval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15 min</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Reminders after expected end.</w:t>
            </w:r>
          </w:p>
        </w:tc>
      </w:tr>
      <w:tr>
        <w:trPr>
          <w:tblHeader w:val="off"/>
        </w:trPr>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GPS mode</w:t>
            </w:r>
          </w:p>
        </w:tc>
        <w:tc>
          <w:tcPr>
            <w:tcW w:type="dxa" w:w="1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RECORD</w:t>
            </w:r>
          </w:p>
        </w:tc>
        <w:tc>
          <w:tcPr>
            <w:tcW w:type="dxa" w:w="4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OFF / RECORD / ENFORCE.</w:t>
            </w:r>
          </w:p>
        </w:tc>
      </w:tr>
    </w:tbl>
    <w:p>
      <w:pPr>
        <w:pStyle w:val="Heading1"/>
        <w:spacing w:after="140" w:before="320"/>
      </w:pPr>
      <w:r>
        <w:t xml:space="preserve">7. Notifications</w:t>
      </w:r>
    </w:p>
    <w:p>
      <w:pPr>
        <w:spacing w:after="120"/>
      </w:pPr>
      <w:r>
        <w:t xml:space="preserve">Every notification is saved in the in-app notification list, so it is not lost if push delivery fails. The full catalogue with message text is in Document 02, section 9.</w:t>
      </w:r>
    </w:p>
    <w:p>
      <w:pPr>
        <w:pStyle w:val="ListParagraph"/>
        <w:numPr>
          <w:ilvl w:val="0"/>
          <w:numId w:val="2"/>
        </w:numPr>
        <w:spacing w:after="70"/>
      </w:pPr>
      <w:r>
        <w:t xml:space="preserve">Account approved / rejected / suspended</w:t>
      </w:r>
    </w:p>
    <w:p>
      <w:pPr>
        <w:pStyle w:val="ListParagraph"/>
        <w:numPr>
          <w:ilvl w:val="0"/>
          <w:numId w:val="2"/>
        </w:numPr>
        <w:spacing w:after="70"/>
      </w:pPr>
      <w:r>
        <w:t xml:space="preserve">Your turn (charger held for you), 5 minutes left on your turn, turn missed, offer withdrawn (charger out of service)</w:t>
      </w:r>
    </w:p>
    <w:p>
      <w:pPr>
        <w:pStyle w:val="ListParagraph"/>
        <w:numPr>
          <w:ilvl w:val="0"/>
          <w:numId w:val="2"/>
        </w:numPr>
        <w:spacing w:after="70"/>
      </w:pPr>
      <w:r>
        <w:t xml:space="preserve">Session started, expected end reached, still charging (every 15 min), session auto-ended, session ended by admin</w:t>
      </w:r>
    </w:p>
    <w:p>
      <w:pPr>
        <w:pStyle w:val="ListParagraph"/>
        <w:numPr>
          <w:ilvl w:val="0"/>
          <w:numId w:val="2"/>
        </w:numPr>
        <w:spacing w:after="70"/>
      </w:pPr>
      <w:r>
        <w:t xml:space="preserve">Issue updated</w:t>
      </w:r>
    </w:p>
    <w:p>
      <w:pPr>
        <w:pBdr>
          <w:left w:val="single" w:color="C98A1B" w:sz="24" w:space="8"/>
        </w:pBdr>
        <w:shd w:fill="FFF4E0" w:color="auto" w:val="clear"/>
        <w:spacing w:after="160" w:before="120"/>
        <w:ind w:left="160" w:right="160"/>
      </w:pPr>
      <w:r>
        <w:rPr>
          <w:b/>
          <w:bCs/>
        </w:rPr>
        <w:t xml:space="preserve">Known risk: </w:t>
      </w:r>
      <w:r>
        <w:t xml:space="preserve">push notifications can be delayed or blocked by Android battery settings and iOS permissions. The app asks for notification permission during registration, explains why, and shows the queue state on the Home screen whenever the app is opened.</w:t>
      </w:r>
    </w:p>
    <w:p>
      <w:pPr>
        <w:pStyle w:val="Heading1"/>
        <w:spacing w:after="140" w:before="320"/>
      </w:pPr>
      <w:r>
        <w:t xml:space="preserve">8. Branding and Theme</w:t>
      </w:r>
    </w:p>
    <w:p>
      <w:pPr>
        <w:pStyle w:val="ListParagraph"/>
        <w:numPr>
          <w:ilvl w:val="0"/>
          <w:numId w:val="2"/>
        </w:numPr>
        <w:spacing w:after="70"/>
      </w:pPr>
      <w:r>
        <w:t xml:space="preserve">Light mode primary </w:t>
      </w:r>
      <w:r>
        <w:rPr>
          <w:rFonts w:ascii="Consolas" w:cs="Consolas" w:eastAsia="Consolas" w:hAnsi="Consolas"/>
          <w:color w:val="1F4E79"/>
          <w:sz w:val="19"/>
          <w:szCs w:val="19"/>
        </w:rPr>
        <w:t xml:space="preserve">#557B83</w:t>
      </w:r>
      <w:r>
        <w:t xml:space="preserve">; dark mode primary </w:t>
      </w:r>
      <w:r>
        <w:rPr>
          <w:rFonts w:ascii="Consolas" w:cs="Consolas" w:eastAsia="Consolas" w:hAnsi="Consolas"/>
          <w:color w:val="1F4E79"/>
          <w:sz w:val="19"/>
          <w:szCs w:val="19"/>
        </w:rPr>
        <w:t xml:space="preserve">#414368</w:t>
      </w:r>
      <w:r>
        <w:t xml:space="preserve">.</w:t>
      </w:r>
    </w:p>
    <w:p>
      <w:pPr>
        <w:pStyle w:val="ListParagraph"/>
        <w:numPr>
          <w:ilvl w:val="0"/>
          <w:numId w:val="2"/>
        </w:numPr>
        <w:spacing w:after="70"/>
      </w:pPr>
      <w:r>
        <w:t xml:space="preserve">Colours are defined once as theme tokens. Any text colour must meet a 4.5:1 contrast ratio against its background in both modes. Do not use #414368 for text on dark backgrounds.</w:t>
      </w:r>
    </w:p>
    <w:p>
      <w:pPr>
        <w:pStyle w:val="ListParagraph"/>
        <w:numPr>
          <w:ilvl w:val="0"/>
          <w:numId w:val="2"/>
        </w:numPr>
        <w:spacing w:after="70"/>
      </w:pPr>
      <w:r>
        <w:t xml:space="preserve">Dark mode is a nice-to-have: build it only after the core flows work.</w:t>
      </w:r>
    </w:p>
    <w:p>
      <w:pPr>
        <w:pStyle w:val="ListParagraph"/>
        <w:numPr>
          <w:ilvl w:val="0"/>
          <w:numId w:val="2"/>
        </w:numPr>
        <w:spacing w:after="70"/>
      </w:pPr>
      <w:r>
        <w:t xml:space="preserve">Logos: evnest_logo_light.png and evnest_logo_dark.png; low-contrast logo watermark on login screens.</w:t>
      </w:r>
    </w:p>
    <w:p>
      <w:pPr>
        <w:pStyle w:val="Heading1"/>
        <w:spacing w:after="140" w:before="320"/>
      </w:pPr>
      <w:r>
        <w:t xml:space="preserve">9. Not in the Pilot</w:t>
      </w:r>
    </w:p>
    <w:p>
      <w:pPr>
        <w:spacing w:after="120"/>
      </w:pPr>
      <w:r>
        <w:t xml:space="preserve">These are deliberate decisions, not omissions. Each has a condition for bringing it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Not building</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Why</w:t>
            </w:r>
          </w:p>
        </w:tc>
        <w:tc>
          <w:tcPr>
            <w:tcW w:type="dxa" w:w="3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Revisit when</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In-app wallet, top-ups, refunds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Likely needs an RBI prepaid-instrument licence; large source of bugs and disputes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 society wants in-app payment. Use a payment aggregator with split settlement to the society, not a stored wallet.</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Advance bookings</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Causes overstay collisions, hoarding and most of v1’s undefined rules</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Pilot users ask for it (e.g. for overnight charging). Add with strict limits.</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Specific vs flexible queues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Doubles queue logic</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Not expected to be needed.</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Overstay / no-show fees</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Charges people for events the app cannot see</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Committee decides fees using pilot data.</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Guest charging</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Needs a separate guest check-in method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After pilot; use a one-time guest code.</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Map view</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Not useful inside one parking area</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Multi-site or public charging.</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Analytics dashboards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 data yet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After 2–3 months of pilot data.</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In-app escalation to Super Admin</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EVNest team is small; direct contact is faster</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More than ~10 societies.</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Self-service society change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Rare and complicated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If support requests become frequent.</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Hardware integration (OCPP), kWh billing</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 hardware in the pilot</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 society has smart chargers and wants energy-based billing.</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Password login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OTP is simpler and safer for this audience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Not planned.</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Subscription billing for societies</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Pilot is free</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First paid conversion.</w:t>
            </w:r>
          </w:p>
        </w:tc>
      </w:tr>
    </w:tbl>
    <w:p>
      <w:pPr>
        <w:pStyle w:val="Heading1"/>
        <w:spacing w:after="140" w:before="320"/>
      </w:pPr>
      <w:r>
        <w:t xml:space="preserve">10. Decisions Made and Questions for the Pilot Society</w:t>
      </w:r>
    </w:p>
    <w:p>
      <w:pPr>
        <w:pStyle w:val="Heading2"/>
        <w:spacing w:after="100" w:before="220"/>
      </w:pPr>
      <w:r>
        <w:t xml:space="preserve">10.1 Decisions made in this version</w:t>
      </w:r>
    </w:p>
    <w:p>
      <w:pPr>
        <w:pStyle w:val="ListParagraph"/>
        <w:numPr>
          <w:ilvl w:val="0"/>
          <w:numId w:val="2"/>
        </w:numPr>
        <w:spacing w:after="70"/>
      </w:pPr>
      <w:r>
        <w:t xml:space="preserve">Queue only, no advance bookings.</w:t>
      </w:r>
    </w:p>
    <w:p>
      <w:pPr>
        <w:pStyle w:val="ListParagraph"/>
        <w:numPr>
          <w:ilvl w:val="0"/>
          <w:numId w:val="2"/>
        </w:numPr>
        <w:spacing w:after="70"/>
      </w:pPr>
      <w:r>
        <w:t xml:space="preserve">The society sets the rate; EVNest enters it at onboarding and the Society Admin can change it.</w:t>
      </w:r>
    </w:p>
    <w:p>
      <w:pPr>
        <w:pStyle w:val="ListParagraph"/>
        <w:numPr>
          <w:ilvl w:val="0"/>
          <w:numId w:val="2"/>
        </w:numPr>
        <w:spacing w:after="70"/>
      </w:pPr>
      <w:r>
        <w:t xml:space="preserve">Money is collected by the society outside the app.</w:t>
      </w:r>
    </w:p>
    <w:p>
      <w:pPr>
        <w:pStyle w:val="ListParagraph"/>
        <w:numPr>
          <w:ilvl w:val="0"/>
          <w:numId w:val="2"/>
        </w:numPr>
        <w:spacing w:after="70"/>
      </w:pPr>
      <w:r>
        <w:t xml:space="preserve">Defaults: 15-minute billing block, 4-hour maximum, 15-minute turn window, GPS in RECORD mode.</w:t>
      </w:r>
    </w:p>
    <w:p>
      <w:pPr>
        <w:pStyle w:val="Heading2"/>
        <w:spacing w:after="100" w:before="220"/>
      </w:pPr>
      <w:r>
        <w:t xml:space="preserve">10.2 To confirm with the pilot society before launch</w:t>
      </w:r>
    </w:p>
    <w:p>
      <w:pPr>
        <w:pStyle w:val="ListParagraph"/>
        <w:numPr>
          <w:ilvl w:val="0"/>
          <w:numId w:val="4"/>
        </w:numPr>
        <w:spacing w:after="70"/>
      </w:pPr>
      <w:r>
        <w:t xml:space="preserve">Are the chargers truly shared, or tied to particular parking spots?</w:t>
      </w:r>
    </w:p>
    <w:p>
      <w:pPr>
        <w:pStyle w:val="ListParagraph"/>
        <w:numPr>
          <w:ilvl w:val="0"/>
          <w:numId w:val="4"/>
        </w:numPr>
        <w:spacing w:after="70"/>
      </w:pPr>
      <w:r>
        <w:t xml:space="preserve">Who pays the chargers’ electricity bill, and what per-hour rate covers it?</w:t>
      </w:r>
    </w:p>
    <w:p>
      <w:pPr>
        <w:pStyle w:val="ListParagraph"/>
        <w:numPr>
          <w:ilvl w:val="0"/>
          <w:numId w:val="4"/>
        </w:numPr>
        <w:spacing w:after="70"/>
      </w:pPr>
      <w:r>
        <w:t xml:space="preserve">Is the 4-hour maximum acceptable, or do residents mainly charge overnight? (If overnight, consider a longer night-time maximum.)</w:t>
      </w:r>
    </w:p>
    <w:p>
      <w:pPr>
        <w:pStyle w:val="ListParagraph"/>
        <w:numPr>
          <w:ilvl w:val="0"/>
          <w:numId w:val="4"/>
        </w:numPr>
        <w:spacing w:after="70"/>
      </w:pPr>
      <w:r>
        <w:t xml:space="preserve">How will the society collect the monthly amount (maintenance bill, UPI, not at all during pilot)?</w:t>
      </w:r>
    </w:p>
    <w:p>
      <w:pPr>
        <w:pStyle w:val="ListParagraph"/>
        <w:numPr>
          <w:ilvl w:val="0"/>
          <w:numId w:val="4"/>
        </w:numPr>
        <w:spacing w:after="70"/>
      </w:pPr>
      <w:r>
        <w:t xml:space="preserve">Who will be the Society Admin(s)?</w:t>
      </w:r>
    </w:p>
    <w:p>
      <w:pPr>
        <w:pStyle w:val="ListParagraph"/>
        <w:numPr>
          <w:ilvl w:val="0"/>
          <w:numId w:val="4"/>
        </w:numPr>
        <w:spacing w:after="70"/>
      </w:pPr>
      <w:r>
        <w:t xml:space="preserve">Is phone GPS usable at the charger locations? (Test on site before choosing ENFORCE.)</w:t>
      </w:r>
    </w:p>
    <w:p>
      <w:pPr>
        <w:pStyle w:val="Heading1"/>
        <w:spacing w:after="140" w:before="320"/>
      </w:pPr>
      <w:r>
        <w:t xml:space="preserve">11. Pilot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Step</w:t>
            </w:r>
          </w:p>
        </w:tc>
        <w:tc>
          <w:tcPr>
            <w:tcW w:type="dxa" w:w="1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When</w:t>
            </w:r>
          </w:p>
        </w:tc>
        <w:tc>
          <w:tcPr>
            <w:tcW w:type="dxa" w:w="52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What happens</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Site visit</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Week 0</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Answer section 10.2, photograph chargers, test GPS and mobile signal at each charger.</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Set up</w:t>
            </w:r>
          </w:p>
        </w:tc>
        <w:tc>
          <w:tcPr>
            <w:tcW w:type="dxa" w:w="1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Week 1</w:t>
            </w:r>
          </w:p>
        </w:tc>
        <w:tc>
          <w:tcPr>
            <w:tcW w:type="dxa" w:w="5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Create society and admin, add chargers, print and fix QR stickers, set rate and settings.</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Soft launch</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Weeks 2–3</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5–10 residents. Watch every flagged session. Fix issues weekly.</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Full launch</w:t>
            </w:r>
          </w:p>
        </w:tc>
        <w:tc>
          <w:tcPr>
            <w:tcW w:type="dxa" w:w="1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Weeks 4–10</w:t>
            </w:r>
          </w:p>
        </w:tc>
        <w:tc>
          <w:tcPr>
            <w:tcW w:type="dxa" w:w="5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All EV owners. Monthly statement produced and used for real.</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Review</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Week 11–12</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Review success measures with the committee. Decide on fees, bookings and paid plan.</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EVNest — Product / Pilot MVP Specification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5F6B"/>
      <w:sz w:val="30"/>
      <w:szCs w:val="30"/>
    </w:rPr>
  </w:style>
  <w:style w:type="paragraph" w:styleId="Heading2">
    <w:name w:val="Heading 2"/>
    <w:basedOn w:val="Normal"/>
    <w:next w:val="Normal"/>
    <w:qFormat/>
    <w:rPr>
      <w:b/>
      <w:bCs/>
      <w:color w:val="333333"/>
      <w:sz w:val="24"/>
      <w:szCs w:val="24"/>
    </w:rPr>
  </w:style>
  <w:style w:type="paragraph" w:styleId="Heading3">
    <w:name w:val="Heading 3"/>
    <w:basedOn w:val="Normal"/>
    <w:next w:val="Normal"/>
    <w:qFormat/>
    <w:rPr>
      <w:b/>
      <w:bCs/>
      <w:color w:val="1F5F6B"/>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EVNest — Product / Pilot MVP Specification</dc:title>
  <dc:creator>EVNest</dc:creator>
  <cp:lastModifiedBy>Un-named</cp:lastModifiedBy>
  <cp:revision>1</cp:revision>
  <dcterms:created xsi:type="dcterms:W3CDTF">2026-09-29T17:33:17.071Z</dcterms:created>
  <dcterms:modified xsi:type="dcterms:W3CDTF">2026-09-29T17:33:17.082Z</dcterms:modified>
</cp:coreProperties>
</file>

<file path=docProps/custom.xml><?xml version="1.0" encoding="utf-8"?>
<Properties xmlns="http://schemas.openxmlformats.org/officeDocument/2006/custom-properties" xmlns:vt="http://schemas.openxmlformats.org/officeDocument/2006/docPropsVTypes"/>
</file>