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AUTHENTIX Code File Overview</w:t>
      </w:r>
    </w:p>
    <w:p>
      <w:pPr>
        <w:jc w:val="center"/>
      </w:pPr>
      <w:r>
        <w:rPr>
          <w:i/>
        </w:rPr>
        <w:t>One-line description of each coding file in the web app project.</w:t>
      </w:r>
    </w:p>
    <w:p>
      <w:r>
        <w:t>Total files covered: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One-line Information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Flask entrypoint that serves the UI, handles uploads, runs analysis endpoints, stores history, and renders reports.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core_engine/__init__.py</w:t>
            </w:r>
          </w:p>
        </w:tc>
        <w:tc>
          <w:tcPr>
            <w:tcW w:type="dxa" w:w="2880"/>
          </w:tcPr>
          <w:p>
            <w:r>
              <w:t>Package marker for the core deepfake-model components used by training and inference.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core_engine/attention.py</w:t>
            </w:r>
          </w:p>
        </w:tc>
        <w:tc>
          <w:tcPr>
            <w:tcW w:type="dxa" w:w="2880"/>
          </w:tcPr>
          <w:p>
            <w:r>
              <w:t>Defines Channel Attention, Spatial Attention, and CBAM blocks for emphasizing suspicious visual regions.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core_engine/config.py</w:t>
            </w:r>
          </w:p>
        </w:tc>
        <w:tc>
          <w:tcPr>
            <w:tcW w:type="dxa" w:w="2880"/>
          </w:tcPr>
          <w:p>
            <w:r>
              <w:t>Central configuration class for model sizes, thresholds, blend weights, training settings, and demo-mode behavior.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core_engine/dataset_loader.py</w:t>
            </w:r>
          </w:p>
        </w:tc>
        <w:tc>
          <w:tcPr>
            <w:tcW w:type="dxa" w:w="2880"/>
          </w:tcPr>
          <w:p>
            <w:r>
              <w:t>Builds image and temporal PyTorch datasets and loaders with region crops and auxiliary face-swap features.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core_engine/frequency_net.py</w:t>
            </w:r>
          </w:p>
        </w:tc>
        <w:tc>
          <w:tcPr>
            <w:tcW w:type="dxa" w:w="2880"/>
          </w:tcPr>
          <w:p>
            <w:r>
              <w:t>Implements Haar wavelet frequency extraction and a CNN branch for synthetic-frequency artifact detection.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core_engine/fusion_model.py</w:t>
            </w:r>
          </w:p>
        </w:tc>
        <w:tc>
          <w:tcPr>
            <w:tcW w:type="dxa" w:w="2880"/>
          </w:tcPr>
          <w:p>
            <w:r>
              <w:t>Combines spatial, frequency, facial-region, and auxiliary cues into the main hybrid deepfake classifier.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core_engine/region_fusion.py</w:t>
            </w:r>
          </w:p>
        </w:tc>
        <w:tc>
          <w:tcPr>
            <w:tcW w:type="dxa" w:w="2880"/>
          </w:tcPr>
          <w:p>
            <w:r>
              <w:t>Encodes the 3x3 facial regions and fuses them with learned attention into a compact region embedding.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core_engine/spatial_net.py</w:t>
            </w:r>
          </w:p>
        </w:tc>
        <w:tc>
          <w:tcPr>
            <w:tcW w:type="dxa" w:w="2880"/>
          </w:tcPr>
          <w:p>
            <w:r>
              <w:t>Wraps EfficientNet-B0 as the spatial backbone that extracts visual feature maps for classification and XAI.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core_engine/temporal_net.py</w:t>
            </w:r>
          </w:p>
        </w:tc>
        <w:tc>
          <w:tcPr>
            <w:tcW w:type="dxa" w:w="2880"/>
          </w:tcPr>
          <w:p>
            <w:r>
              <w:t>Adds an LSTM over frame embeddings so video decisions can use temporal consistency across sampled faces.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core_engine/xai_cam.py</w:t>
            </w:r>
          </w:p>
        </w:tc>
        <w:tc>
          <w:tcPr>
            <w:tcW w:type="dxa" w:w="2880"/>
          </w:tcPr>
          <w:p>
            <w:r>
              <w:t>Provides the older multi-method XAI report generator used to create demo forensic heatmaps.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organize_script.py</w:t>
            </w:r>
          </w:p>
        </w:tc>
        <w:tc>
          <w:tcPr>
            <w:tcW w:type="dxa" w:w="2880"/>
          </w:tcPr>
          <w:p>
            <w:r>
              <w:t>Utility script that reorganizes project files into subfolders and rewrites matching import paths automatically.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render.yaml</w:t>
            </w:r>
          </w:p>
        </w:tc>
        <w:tc>
          <w:tcPr>
            <w:tcW w:type="dxa" w:w="2880"/>
          </w:tcPr>
          <w:p>
            <w:r>
              <w:t>Render deployment configuration that installs dependencies and starts the Flask app with Gunicorn.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static/script.js</w:t>
            </w:r>
          </w:p>
        </w:tc>
        <w:tc>
          <w:tcPr>
            <w:tcW w:type="dxa" w:w="2880"/>
          </w:tcPr>
          <w:p>
            <w:r>
              <w:t>Frontend logic for file uploads, progress polling, result rendering, XAI views, and history interactions.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static/style.css</w:t>
            </w:r>
          </w:p>
        </w:tc>
        <w:tc>
          <w:tcPr>
            <w:tcW w:type="dxa" w:w="2880"/>
          </w:tcPr>
          <w:p>
            <w:r>
              <w:t>Primary stylesheet that defines the dashboard layout, result panels, forensic sections, and splash animations.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static/themes.css</w:t>
            </w:r>
          </w:p>
        </w:tc>
        <w:tc>
          <w:tcPr>
            <w:tcW w:type="dxa" w:w="2880"/>
          </w:tcPr>
          <w:p>
            <w:r>
              <w:t>Theme-layer stylesheet that switches shared colors and component styling between dark and light modes.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templates/history.html</w:t>
            </w:r>
          </w:p>
        </w:tc>
        <w:tc>
          <w:tcPr>
            <w:tcW w:type="dxa" w:w="2880"/>
          </w:tcPr>
          <w:p>
            <w:r>
              <w:t>HTML template for the scan-history page that lists previous forensic runs and allows deletions.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Main dashboard template for uploading media, choosing analysis mode, and viewing results.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templates/report_template.html</w:t>
            </w:r>
          </w:p>
        </w:tc>
        <w:tc>
          <w:tcPr>
            <w:tcW w:type="dxa" w:w="2880"/>
          </w:tcPr>
          <w:p>
            <w:r>
              <w:t>Printable HTML report template that formats verdict, evidence, face-swap metrics, and visual artifacts.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training_scripts/cross_dataset_eval.py</w:t>
            </w:r>
          </w:p>
        </w:tc>
        <w:tc>
          <w:tcPr>
            <w:tcW w:type="dxa" w:w="2880"/>
          </w:tcPr>
          <w:p>
            <w:r>
              <w:t>Evaluates a trained model on cross-dataset test data to measure generalization performance.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training_scripts/eval.py</w:t>
            </w:r>
          </w:p>
        </w:tc>
        <w:tc>
          <w:tcPr>
            <w:tcW w:type="dxa" w:w="2880"/>
          </w:tcPr>
          <w:p>
            <w:r>
              <w:t>Runs standard evaluation on saved checkpoints and writes per-dataset and combined test metrics.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training_scripts/eval_utils.py</w:t>
            </w:r>
          </w:p>
        </w:tc>
        <w:tc>
          <w:tcPr>
            <w:tcW w:type="dxa" w:w="2880"/>
          </w:tcPr>
          <w:p>
            <w:r>
              <w:t>Provides reusable evaluation helpers for thresholds, metrics, confusion matrices, and result export.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training_scripts/prepare_faceswap_dataset.py</w:t>
            </w:r>
          </w:p>
        </w:tc>
        <w:tc>
          <w:tcPr>
            <w:tcW w:type="dxa" w:w="2880"/>
          </w:tcPr>
          <w:p>
            <w:r>
              <w:t>Collects FaceForensics++, Celeb-DF, and DFDC media paths and builds training metadata exports.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training_scripts/train.py</w:t>
            </w:r>
          </w:p>
        </w:tc>
        <w:tc>
          <w:tcPr>
            <w:tcW w:type="dxa" w:w="2880"/>
          </w:tcPr>
          <w:p>
            <w:r>
              <w:t>Main training script for frame-level and temporal models, including augmentation, loss setup, and checkpointing.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training_scripts/train_utils.py</w:t>
            </w:r>
          </w:p>
        </w:tc>
        <w:tc>
          <w:tcPr>
            <w:tcW w:type="dxa" w:w="2880"/>
          </w:tcPr>
          <w:p>
            <w:r>
              <w:t>Holds training helpers such as focal loss, early stopping, checkpoint scoring, and metric calculation.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utils/__init__.py</w:t>
            </w:r>
          </w:p>
        </w:tc>
        <w:tc>
          <w:tcPr>
            <w:tcW w:type="dxa" w:w="2880"/>
          </w:tcPr>
          <w:p>
            <w:r>
              <w:t>Package marker for shared utility modules used by preprocessing, analysis, and legacy persistence code.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utils/analyzer.py</w:t>
            </w:r>
          </w:p>
        </w:tc>
        <w:tc>
          <w:tcPr>
            <w:tcW w:type="dxa" w:w="2880"/>
          </w:tcPr>
          <w:p>
            <w:r>
              <w:t>Contains a lightweight CPU-friendly artifact analysis pipeline for basic deepfake-risk scoring.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utils/db.py</w:t>
            </w:r>
          </w:p>
        </w:tc>
        <w:tc>
          <w:tcPr>
            <w:tcW w:type="dxa" w:w="2880"/>
          </w:tcPr>
          <w:p>
            <w:r>
              <w:t>Implements an older SQLite persistence layer for storing simplified scan records and thumbnails.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utils/face_regions.py</w:t>
            </w:r>
          </w:p>
        </w:tc>
        <w:tc>
          <w:tcPr>
            <w:tcW w:type="dxa" w:w="2880"/>
          </w:tcPr>
          <w:p>
            <w:r>
              <w:t>Performs aligned-face region analysis, landmark quality checks, 3x3 region scoring, and overlay generation.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utils/preprocess_pipeline.py</w:t>
            </w:r>
          </w:p>
        </w:tc>
        <w:tc>
          <w:tcPr>
            <w:tcW w:type="dxa" w:w="2880"/>
          </w:tcPr>
          <w:p>
            <w:r>
              <w:t>Prepares training data by extracting faces, regions, embeddings, and metadata from image or video sources.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web_backend/__init__.py</w:t>
            </w:r>
          </w:p>
        </w:tc>
        <w:tc>
          <w:tcPr>
            <w:tcW w:type="dxa" w:w="2880"/>
          </w:tcPr>
          <w:p>
            <w:r>
              <w:t>Package marker for the web-facing backend services and helper modules.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web_backend/audio_forensics.py</w:t>
            </w:r>
          </w:p>
        </w:tc>
        <w:tc>
          <w:tcPr>
            <w:tcW w:type="dxa" w:w="2880"/>
          </w:tcPr>
          <w:p>
            <w:r>
              <w:t>Runs optional audio extraction, transcription, lip-sync checks, and basic speech safety analysis for videos.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web_backend/database.py</w:t>
            </w:r>
          </w:p>
        </w:tc>
        <w:tc>
          <w:tcPr>
            <w:tcW w:type="dxa" w:w="2880"/>
          </w:tcPr>
          <w:p>
            <w:r>
              <w:t>Initializes and manages the SQLite scan-history database used by the deployed web app.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web_backend/face_alignment.py</w:t>
            </w:r>
          </w:p>
        </w:tc>
        <w:tc>
          <w:tcPr>
            <w:tcW w:type="dxa" w:w="2880"/>
          </w:tcPr>
          <w:p>
            <w:r>
              <w:t>Detects, aligns, and normalizes the primary face using InsightFace when available and OpenCV fallbacks otherwise.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web_backend/faceswap_detector.py</w:t>
            </w:r>
          </w:p>
        </w:tc>
        <w:tc>
          <w:tcPr>
            <w:tcW w:type="dxa" w:w="2880"/>
          </w:tcPr>
          <w:p>
            <w:r>
              <w:t>Computes dedicated face-swap evidence from identity drift, boundary seams, landmarks, textures, and suspicious regions.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web_backend/identity_embedding.py</w:t>
            </w:r>
          </w:p>
        </w:tc>
        <w:tc>
          <w:tcPr>
            <w:tcW w:type="dxa" w:w="2880"/>
          </w:tcPr>
          <w:p>
            <w:r>
              <w:t>Builds handcrafted identity descriptors and temporal drift scores to support face-swap analysis.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web_backend/inference_service.py</w:t>
            </w:r>
          </w:p>
        </w:tc>
        <w:tc>
          <w:tcPr>
            <w:tcW w:type="dxa" w:w="2880"/>
          </w:tcPr>
          <w:p>
            <w:r>
              <w:t>Main inference pipeline that scores uploaded images and videos, calibrates verdicts, and assembles API results.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web_backend/progress.py</w:t>
            </w:r>
          </w:p>
        </w:tc>
        <w:tc>
          <w:tcPr>
            <w:tcW w:type="dxa" w:w="2880"/>
          </w:tcPr>
          <w:p>
            <w:r>
              <w:t>Maintains in-memory progress state for live analysis status updates shown in the frontend.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web_backend/report_generator.py</w:t>
            </w:r>
          </w:p>
        </w:tc>
        <w:tc>
          <w:tcPr>
            <w:tcW w:type="dxa" w:w="2880"/>
          </w:tcPr>
          <w:p>
            <w:r>
              <w:t>Loads a stored scan record and renders the printable HTML forensic report page.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web_backend/utils.py</w:t>
            </w:r>
          </w:p>
        </w:tc>
        <w:tc>
          <w:tcPr>
            <w:tcW w:type="dxa" w:w="2880"/>
          </w:tcPr>
          <w:p>
            <w:r>
              <w:t>Validates upload extensions, assigns job IDs, detects media type, and safely saves uploaded files.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web_backend/xai_pipeline.py</w:t>
            </w:r>
          </w:p>
        </w:tc>
        <w:tc>
          <w:tcPr>
            <w:tcW w:type="dxa" w:w="2880"/>
          </w:tcPr>
          <w:p>
            <w:r>
              <w:t>Generates the current resilient XAI image set and stores per-run explainability artifacts for the UI.</w:t>
            </w:r>
          </w:p>
        </w:tc>
      </w:tr>
    </w:tbl>
    <w:sectPr w:rsidR="00FC693F" w:rsidRPr="0006063C" w:rsidSect="00034616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