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43ED" w:rsidRPr="00A004C2" w:rsidRDefault="005F3151" w:rsidP="00A004C2">
      <w:pPr>
        <w:jc w:val="center"/>
        <w:rPr>
          <w:rFonts w:ascii="Times New Roman" w:hAnsi="Times New Roman" w:cs="Times New Roman"/>
          <w:b/>
          <w:bCs/>
          <w:sz w:val="32"/>
          <w:szCs w:val="32"/>
        </w:rPr>
      </w:pPr>
      <w:r>
        <w:rPr>
          <w:rFonts w:ascii="Times New Roman" w:hAnsi="Times New Roman" w:cs="Times New Roman"/>
          <w:b/>
          <w:bCs/>
          <w:sz w:val="32"/>
          <w:szCs w:val="32"/>
        </w:rPr>
        <w:t xml:space="preserve">Kickstarter Observation </w:t>
      </w:r>
    </w:p>
    <w:p w:rsidR="001473C3" w:rsidRPr="00A004C2" w:rsidRDefault="001473C3" w:rsidP="001473C3">
      <w:pPr>
        <w:rPr>
          <w:rFonts w:ascii="Times New Roman" w:hAnsi="Times New Roman" w:cs="Times New Roman"/>
        </w:rPr>
      </w:pPr>
    </w:p>
    <w:p w:rsidR="001473C3" w:rsidRPr="00A004C2" w:rsidRDefault="001473C3" w:rsidP="001473C3">
      <w:pPr>
        <w:pStyle w:val="ListParagraph"/>
        <w:numPr>
          <w:ilvl w:val="0"/>
          <w:numId w:val="3"/>
        </w:numPr>
        <w:rPr>
          <w:rFonts w:ascii="Times New Roman" w:hAnsi="Times New Roman" w:cs="Times New Roman"/>
        </w:rPr>
      </w:pPr>
      <w:r w:rsidRPr="00A004C2">
        <w:rPr>
          <w:rFonts w:ascii="Times New Roman" w:hAnsi="Times New Roman" w:cs="Times New Roman"/>
        </w:rPr>
        <w:t xml:space="preserve">Given the data for Chart 1 we can conclude that most of the Kickstarter campaigns were more successful than unsuccessful. </w:t>
      </w:r>
      <w:r w:rsidR="00C924AD" w:rsidRPr="00A004C2">
        <w:rPr>
          <w:rFonts w:ascii="Times New Roman" w:hAnsi="Times New Roman" w:cs="Times New Roman"/>
        </w:rPr>
        <w:t>T</w:t>
      </w:r>
      <w:r w:rsidRPr="00A004C2">
        <w:rPr>
          <w:rFonts w:ascii="Times New Roman" w:hAnsi="Times New Roman" w:cs="Times New Roman"/>
        </w:rPr>
        <w:t xml:space="preserve">he most successfully </w:t>
      </w:r>
      <w:r w:rsidR="00F9648A" w:rsidRPr="00A004C2">
        <w:rPr>
          <w:rFonts w:ascii="Times New Roman" w:hAnsi="Times New Roman" w:cs="Times New Roman"/>
        </w:rPr>
        <w:t xml:space="preserve">categories </w:t>
      </w:r>
      <w:r w:rsidRPr="00A004C2">
        <w:rPr>
          <w:rFonts w:ascii="Times New Roman" w:hAnsi="Times New Roman" w:cs="Times New Roman"/>
        </w:rPr>
        <w:t>w</w:t>
      </w:r>
      <w:r w:rsidR="00F9648A" w:rsidRPr="00A004C2">
        <w:rPr>
          <w:rFonts w:ascii="Times New Roman" w:hAnsi="Times New Roman" w:cs="Times New Roman"/>
        </w:rPr>
        <w:t xml:space="preserve">ere </w:t>
      </w:r>
      <w:r w:rsidRPr="00A004C2">
        <w:rPr>
          <w:rFonts w:ascii="Times New Roman" w:hAnsi="Times New Roman" w:cs="Times New Roman"/>
        </w:rPr>
        <w:t>the Theater</w:t>
      </w:r>
      <w:r w:rsidR="00F9648A" w:rsidRPr="00A004C2">
        <w:rPr>
          <w:rFonts w:ascii="Times New Roman" w:hAnsi="Times New Roman" w:cs="Times New Roman"/>
        </w:rPr>
        <w:t>, film &amp; video, and music categories with the highest number of success rates. The categories with the least success rate were foods, games, and publishing.</w:t>
      </w:r>
    </w:p>
    <w:p w:rsidR="006324C5" w:rsidRPr="00A004C2" w:rsidRDefault="006324C5" w:rsidP="006324C5">
      <w:pPr>
        <w:rPr>
          <w:rFonts w:ascii="Times New Roman" w:hAnsi="Times New Roman" w:cs="Times New Roman"/>
        </w:rPr>
      </w:pPr>
    </w:p>
    <w:p w:rsidR="006324C5" w:rsidRPr="00A004C2" w:rsidRDefault="006324C5" w:rsidP="006324C5">
      <w:pPr>
        <w:ind w:left="720"/>
        <w:rPr>
          <w:rFonts w:ascii="Times New Roman" w:hAnsi="Times New Roman" w:cs="Times New Roman"/>
        </w:rPr>
      </w:pPr>
      <w:r w:rsidRPr="00A004C2">
        <w:rPr>
          <w:rFonts w:ascii="Times New Roman" w:hAnsi="Times New Roman" w:cs="Times New Roman"/>
        </w:rPr>
        <w:t>Given the data in Chart 2 we can determine that there are a few sub-categories that were 100% successful and these are: classical music, documentaries, electronic music, hardware, indie rock, metal</w:t>
      </w:r>
      <w:r w:rsidR="00EB510C" w:rsidRPr="00A004C2">
        <w:rPr>
          <w:rFonts w:ascii="Times New Roman" w:hAnsi="Times New Roman" w:cs="Times New Roman"/>
        </w:rPr>
        <w:t xml:space="preserve">, </w:t>
      </w:r>
      <w:r w:rsidRPr="00A004C2">
        <w:rPr>
          <w:rFonts w:ascii="Times New Roman" w:hAnsi="Times New Roman" w:cs="Times New Roman"/>
        </w:rPr>
        <w:t xml:space="preserve">nonfiction, pop, radio &amp; podcasts, Rock, shorts, small batch, table top games, and television. </w:t>
      </w:r>
      <w:r w:rsidR="00EB510C" w:rsidRPr="00A004C2">
        <w:rPr>
          <w:rFonts w:ascii="Times New Roman" w:hAnsi="Times New Roman" w:cs="Times New Roman"/>
        </w:rPr>
        <w:t xml:space="preserve">Along with the successful categories there were also some that were completely unsuccessful as well and these were: Animation, children’s books, drama, fiction, gadgets, jazz, mobile games, Nature, people, places, restaurants, and video games. </w:t>
      </w:r>
    </w:p>
    <w:p w:rsidR="00EB510C" w:rsidRPr="00A004C2" w:rsidRDefault="00EB510C" w:rsidP="006324C5">
      <w:pPr>
        <w:ind w:left="720"/>
        <w:rPr>
          <w:rFonts w:ascii="Times New Roman" w:hAnsi="Times New Roman" w:cs="Times New Roman"/>
        </w:rPr>
      </w:pPr>
    </w:p>
    <w:p w:rsidR="00EB510C" w:rsidRPr="00A004C2" w:rsidRDefault="00EB510C" w:rsidP="006324C5">
      <w:pPr>
        <w:ind w:left="720"/>
        <w:rPr>
          <w:rFonts w:ascii="Times New Roman" w:hAnsi="Times New Roman" w:cs="Times New Roman"/>
        </w:rPr>
      </w:pPr>
      <w:r w:rsidRPr="00A004C2">
        <w:rPr>
          <w:rFonts w:ascii="Times New Roman" w:hAnsi="Times New Roman" w:cs="Times New Roman"/>
        </w:rPr>
        <w:t>Given the data in Chart 3 we can conclude that the</w:t>
      </w:r>
      <w:r w:rsidR="00AE2D09" w:rsidRPr="00A004C2">
        <w:rPr>
          <w:rFonts w:ascii="Times New Roman" w:hAnsi="Times New Roman" w:cs="Times New Roman"/>
        </w:rPr>
        <w:t xml:space="preserve"> success and unsuccessful rate comes to a cross road at the month of December, but the successful goes below the unsuccessful rate. Which leads it to not be able to</w:t>
      </w:r>
      <w:r w:rsidR="00147FF1" w:rsidRPr="00A004C2">
        <w:rPr>
          <w:rFonts w:ascii="Times New Roman" w:hAnsi="Times New Roman" w:cs="Times New Roman"/>
        </w:rPr>
        <w:t xml:space="preserve"> be successful again.</w:t>
      </w:r>
    </w:p>
    <w:p w:rsidR="00147FF1" w:rsidRPr="00A004C2" w:rsidRDefault="00147FF1" w:rsidP="00147FF1">
      <w:pPr>
        <w:rPr>
          <w:rFonts w:ascii="Times New Roman" w:hAnsi="Times New Roman" w:cs="Times New Roman"/>
        </w:rPr>
      </w:pPr>
    </w:p>
    <w:p w:rsidR="00147FF1" w:rsidRPr="00A004C2" w:rsidRDefault="00147FF1" w:rsidP="00147FF1">
      <w:pPr>
        <w:rPr>
          <w:rFonts w:ascii="Times New Roman" w:hAnsi="Times New Roman" w:cs="Times New Roman"/>
        </w:rPr>
      </w:pPr>
    </w:p>
    <w:p w:rsidR="00147FF1" w:rsidRPr="00A004C2" w:rsidRDefault="00147FF1" w:rsidP="00147FF1">
      <w:pPr>
        <w:pStyle w:val="ListParagraph"/>
        <w:numPr>
          <w:ilvl w:val="0"/>
          <w:numId w:val="3"/>
        </w:numPr>
        <w:rPr>
          <w:rFonts w:ascii="Times New Roman" w:hAnsi="Times New Roman" w:cs="Times New Roman"/>
        </w:rPr>
      </w:pPr>
      <w:r w:rsidRPr="00A004C2">
        <w:rPr>
          <w:rFonts w:ascii="Times New Roman" w:hAnsi="Times New Roman" w:cs="Times New Roman"/>
        </w:rPr>
        <w:t>Some of the limitations on this is that the sample size was very small and limiting. some of the categories should have been limited so that more data could have been gathered on the specifics to see how they were preforming rather than splitting it into many different categories.</w:t>
      </w:r>
    </w:p>
    <w:p w:rsidR="00147FF1" w:rsidRPr="00A004C2" w:rsidRDefault="00147FF1" w:rsidP="00147FF1">
      <w:pPr>
        <w:pStyle w:val="ListParagraph"/>
        <w:rPr>
          <w:rFonts w:ascii="Times New Roman" w:hAnsi="Times New Roman" w:cs="Times New Roman"/>
        </w:rPr>
      </w:pPr>
    </w:p>
    <w:p w:rsidR="00147FF1" w:rsidRPr="00A004C2" w:rsidRDefault="00147FF1" w:rsidP="00147FF1">
      <w:pPr>
        <w:pStyle w:val="ListParagraph"/>
        <w:rPr>
          <w:rFonts w:ascii="Times New Roman" w:hAnsi="Times New Roman" w:cs="Times New Roman"/>
        </w:rPr>
      </w:pPr>
    </w:p>
    <w:p w:rsidR="00147FF1" w:rsidRPr="00A004C2" w:rsidRDefault="00147FF1" w:rsidP="00147FF1">
      <w:pPr>
        <w:pStyle w:val="ListParagraph"/>
        <w:numPr>
          <w:ilvl w:val="0"/>
          <w:numId w:val="3"/>
        </w:numPr>
        <w:rPr>
          <w:rFonts w:ascii="Times New Roman" w:hAnsi="Times New Roman" w:cs="Times New Roman"/>
        </w:rPr>
      </w:pPr>
      <w:r w:rsidRPr="00A004C2">
        <w:rPr>
          <w:rFonts w:ascii="Times New Roman" w:hAnsi="Times New Roman" w:cs="Times New Roman"/>
        </w:rPr>
        <w:t xml:space="preserve">A few possible </w:t>
      </w:r>
      <w:r w:rsidR="00AA4929" w:rsidRPr="00A004C2">
        <w:rPr>
          <w:rFonts w:ascii="Times New Roman" w:hAnsi="Times New Roman" w:cs="Times New Roman"/>
        </w:rPr>
        <w:t xml:space="preserve">tables and graphs that could be created from this information is that we could create a table that compares the amount of backers to the success rate of the campaign. Another comparison that could be made is one that compares the initial start date to the end date and see how that effected the success rate. </w:t>
      </w:r>
    </w:p>
    <w:p w:rsidR="00147FF1" w:rsidRPr="00A004C2" w:rsidRDefault="00147FF1" w:rsidP="00147FF1">
      <w:pPr>
        <w:pStyle w:val="ListParagraph"/>
        <w:rPr>
          <w:rFonts w:ascii="Times New Roman" w:hAnsi="Times New Roman" w:cs="Times New Roman"/>
        </w:rPr>
      </w:pPr>
      <w:r w:rsidRPr="00A004C2">
        <w:rPr>
          <w:rFonts w:ascii="Times New Roman" w:hAnsi="Times New Roman" w:cs="Times New Roman"/>
        </w:rPr>
        <w:t xml:space="preserve"> </w:t>
      </w:r>
    </w:p>
    <w:sectPr w:rsidR="00147FF1" w:rsidRPr="00A004C2" w:rsidSect="0072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24D3A"/>
    <w:multiLevelType w:val="hybridMultilevel"/>
    <w:tmpl w:val="E2E2A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865E3"/>
    <w:multiLevelType w:val="hybridMultilevel"/>
    <w:tmpl w:val="87147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9394B"/>
    <w:multiLevelType w:val="hybridMultilevel"/>
    <w:tmpl w:val="56A8D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C3"/>
    <w:rsid w:val="001473C3"/>
    <w:rsid w:val="00147FF1"/>
    <w:rsid w:val="003043ED"/>
    <w:rsid w:val="005F3151"/>
    <w:rsid w:val="006324C5"/>
    <w:rsid w:val="00721B9B"/>
    <w:rsid w:val="00A004C2"/>
    <w:rsid w:val="00AA4929"/>
    <w:rsid w:val="00AE2D09"/>
    <w:rsid w:val="00C924AD"/>
    <w:rsid w:val="00EB510C"/>
    <w:rsid w:val="00F9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86970"/>
  <w15:chartTrackingRefBased/>
  <w15:docId w15:val="{D7A7B7CF-257B-9045-8164-74FD0DFC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2020-03-14T18:01:00Z</dcterms:created>
  <dcterms:modified xsi:type="dcterms:W3CDTF">2020-08-24T04:00:00Z</dcterms:modified>
</cp:coreProperties>
</file>