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E5AA" w14:textId="77777777" w:rsidR="00154C1B" w:rsidRDefault="00000000">
      <w:pPr>
        <w:spacing w:before="157" w:after="157" w:line="270" w:lineRule="auto"/>
      </w:pPr>
      <w:bookmarkStart w:id="0" w:name="fifa_world_cup_team_analysis_mode_b7e15d"/>
      <w:r>
        <w:rPr>
          <w:rFonts w:ascii="inter" w:eastAsia="inter" w:hAnsi="inter" w:cs="inter"/>
          <w:b/>
          <w:color w:val="000000"/>
          <w:sz w:val="39"/>
        </w:rPr>
        <w:t>FIFA World Cup Team Analysis &amp; Modeling – Assignment 2</w:t>
      </w:r>
      <w:bookmarkEnd w:id="0"/>
    </w:p>
    <w:p w14:paraId="29A88ECA" w14:textId="77777777" w:rsidR="00154C1B" w:rsidRDefault="00000000">
      <w:pPr>
        <w:spacing w:before="315" w:after="105" w:line="360" w:lineRule="auto"/>
        <w:ind w:left="-30"/>
      </w:pPr>
      <w:bookmarkStart w:id="1" w:name="bm_1_objective_problem_statement"/>
      <w:r>
        <w:rPr>
          <w:rFonts w:ascii="inter" w:eastAsia="inter" w:hAnsi="inter" w:cs="inter"/>
          <w:b/>
          <w:color w:val="000000"/>
          <w:sz w:val="24"/>
        </w:rPr>
        <w:t>1. Objective &amp; Problem Statement</w:t>
      </w:r>
      <w:bookmarkEnd w:id="1"/>
    </w:p>
    <w:p w14:paraId="427AA1AA" w14:textId="77777777" w:rsidR="00154C1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To analyze FIFA World Cup team performance data across multiple years, engineer meaningful features, and build models to:</w:t>
      </w:r>
    </w:p>
    <w:p w14:paraId="7598DF21" w14:textId="77777777" w:rsidR="00154C1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Cluster teams based on overall and yearly data</w:t>
      </w:r>
    </w:p>
    <w:p w14:paraId="04B4F62B" w14:textId="77777777" w:rsidR="00154C1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 win rates and scores using machine learning</w:t>
      </w:r>
    </w:p>
    <w:p w14:paraId="2D5488CB" w14:textId="77777777" w:rsidR="00154C1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 an interactive app for exploring teams and data</w:t>
      </w:r>
    </w:p>
    <w:p w14:paraId="1F109DED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B416C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876031" w14:textId="77777777" w:rsidR="00154C1B" w:rsidRDefault="00000000">
      <w:pPr>
        <w:spacing w:before="315" w:after="105" w:line="360" w:lineRule="auto"/>
        <w:ind w:left="-30"/>
      </w:pPr>
      <w:bookmarkStart w:id="2" w:name="bm_2_dataset_overview"/>
      <w:r>
        <w:rPr>
          <w:rFonts w:ascii="inter" w:eastAsia="inter" w:hAnsi="inter" w:cs="inter"/>
          <w:b/>
          <w:color w:val="000000"/>
          <w:sz w:val="24"/>
        </w:rPr>
        <w:t>2. Dataset Overview</w:t>
      </w:r>
      <w:bookmarkEnd w:id="2"/>
    </w:p>
    <w:p w14:paraId="7382227F" w14:textId="77777777" w:rsidR="00154C1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datasets covering FIFA rankings, match results, team statistics, and yearly features.</w:t>
      </w:r>
    </w:p>
    <w:p w14:paraId="62725526" w14:textId="77777777" w:rsidR="00154C1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Consolidated into a final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df</w:t>
      </w:r>
      <w:proofErr w:type="spellEnd"/>
      <w:r>
        <w:rPr>
          <w:rFonts w:ascii="inter" w:eastAsia="inter" w:hAnsi="inter" w:cs="inter"/>
          <w:color w:val="000000"/>
        </w:rPr>
        <w:t xml:space="preserve"> with columns for team, match stats, goals, points, yearly features (2010/2014/2018/2022), and engineered features like win rate, cluster labels, and prediction scores.</w:t>
      </w:r>
    </w:p>
    <w:p w14:paraId="57398C1D" w14:textId="77777777" w:rsidR="00154C1B" w:rsidRDefault="00000000">
      <w:pPr>
        <w:spacing w:before="315" w:after="105" w:line="360" w:lineRule="auto"/>
        <w:ind w:left="-30"/>
      </w:pPr>
      <w:bookmarkStart w:id="3" w:name="initial_exploratory_data_analysis_tab_4"/>
      <w:r>
        <w:rPr>
          <w:rFonts w:ascii="inter" w:eastAsia="inter" w:hAnsi="inter" w:cs="inter"/>
          <w:b/>
          <w:color w:val="000000"/>
          <w:sz w:val="24"/>
        </w:rPr>
        <w:t>Initial Exploratory Data Analysis (Tab 4)</w:t>
      </w:r>
      <w:bookmarkEnd w:id="3"/>
    </w:p>
    <w:p w14:paraId="55C1114C" w14:textId="77777777" w:rsidR="00154C1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 stats:</w:t>
      </w:r>
      <w:r>
        <w:rPr>
          <w:rFonts w:ascii="inter" w:eastAsia="inter" w:hAnsi="inter" w:cs="inter"/>
          <w:color w:val="000000"/>
        </w:rPr>
        <w:t xml:space="preserve"> Highest win rate, most matches played, most goals for, win rate range, dataset size.</w:t>
      </w:r>
    </w:p>
    <w:p w14:paraId="6AC16580" w14:textId="77777777" w:rsidR="00154C1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Distribution plots:</w:t>
      </w:r>
      <w:r>
        <w:rPr>
          <w:rFonts w:ascii="inter" w:eastAsia="inter" w:hAnsi="inter" w:cs="inter"/>
          <w:color w:val="000000"/>
        </w:rPr>
        <w:t xml:space="preserve"> Win rate distribution across teams.</w:t>
      </w:r>
    </w:p>
    <w:p w14:paraId="185FD7FD" w14:textId="77777777" w:rsidR="00154C1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Correlation matrix:</w:t>
      </w:r>
      <w:r>
        <w:rPr>
          <w:rFonts w:ascii="inter" w:eastAsia="inter" w:hAnsi="inter" w:cs="inter"/>
          <w:color w:val="000000"/>
        </w:rPr>
        <w:t xml:space="preserve"> Insights into how various numeric features relate to win </w:t>
      </w:r>
      <w:proofErr w:type="gramStart"/>
      <w:r>
        <w:rPr>
          <w:rFonts w:ascii="inter" w:eastAsia="inter" w:hAnsi="inter" w:cs="inter"/>
          <w:color w:val="000000"/>
        </w:rPr>
        <w:t>rate</w:t>
      </w:r>
      <w:proofErr w:type="gramEnd"/>
      <w:r>
        <w:rPr>
          <w:rFonts w:ascii="inter" w:eastAsia="inter" w:hAnsi="inter" w:cs="inter"/>
          <w:color w:val="000000"/>
        </w:rPr>
        <w:t>.</w:t>
      </w:r>
    </w:p>
    <w:p w14:paraId="2FEDBB62" w14:textId="77777777" w:rsidR="00154C1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Quartile engineering:</w:t>
      </w:r>
      <w:r>
        <w:rPr>
          <w:rFonts w:ascii="inter" w:eastAsia="inter" w:hAnsi="inter" w:cs="inter"/>
          <w:color w:val="000000"/>
        </w:rPr>
        <w:t xml:space="preserve"> Created ‘Win Rate Quartile’ feature to group teams.</w:t>
      </w:r>
    </w:p>
    <w:p w14:paraId="4E3A7A77" w14:textId="77777777" w:rsidR="00154C1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Top teams:</w:t>
      </w:r>
      <w:r>
        <w:rPr>
          <w:rFonts w:ascii="inter" w:eastAsia="inter" w:hAnsi="inter" w:cs="inter"/>
          <w:color w:val="000000"/>
        </w:rPr>
        <w:t xml:space="preserve"> Listed top 5 by win rate, goals, matches played.</w:t>
      </w:r>
    </w:p>
    <w:p w14:paraId="3478F53B" w14:textId="77777777" w:rsidR="00154C1B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Pairplot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Visualized relationships among key features.</w:t>
      </w:r>
    </w:p>
    <w:p w14:paraId="1F64B5A6" w14:textId="77777777" w:rsidR="00154C1B" w:rsidRDefault="00000000">
      <w:pPr>
        <w:spacing w:before="315" w:after="105" w:line="360" w:lineRule="auto"/>
        <w:ind w:left="-30"/>
      </w:pPr>
      <w:bookmarkStart w:id="4" w:name="decisions"/>
      <w:r>
        <w:rPr>
          <w:rFonts w:ascii="inter" w:eastAsia="inter" w:hAnsi="inter" w:cs="inter"/>
          <w:b/>
          <w:color w:val="000000"/>
          <w:sz w:val="24"/>
        </w:rPr>
        <w:t>Decisions</w:t>
      </w:r>
      <w:bookmarkEnd w:id="4"/>
    </w:p>
    <w:p w14:paraId="75995347" w14:textId="77777777" w:rsidR="00154C1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Used </w:t>
      </w:r>
      <w:proofErr w:type="spellStart"/>
      <w:r>
        <w:rPr>
          <w:rFonts w:ascii="inter" w:eastAsia="inter" w:hAnsi="inter" w:cs="inter"/>
          <w:color w:val="000000"/>
        </w:rPr>
        <w:t>selectboxes</w:t>
      </w:r>
      <w:proofErr w:type="spellEnd"/>
      <w:r>
        <w:rPr>
          <w:rFonts w:ascii="inter" w:eastAsia="inter" w:hAnsi="inter" w:cs="inter"/>
          <w:color w:val="000000"/>
        </w:rPr>
        <w:t xml:space="preserve"> for feature selection in distribution and trend charts to avoid plotting all columns and crashing the app.</w:t>
      </w:r>
    </w:p>
    <w:p w14:paraId="161CD0EB" w14:textId="77777777" w:rsidR="00154C1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Ensured all </w:t>
      </w:r>
      <w:proofErr w:type="spellStart"/>
      <w:r>
        <w:rPr>
          <w:rFonts w:ascii="inter" w:eastAsia="inter" w:hAnsi="inter" w:cs="inter"/>
          <w:color w:val="000000"/>
        </w:rPr>
        <w:t>dataframes</w:t>
      </w:r>
      <w:proofErr w:type="spellEnd"/>
      <w:r>
        <w:rPr>
          <w:rFonts w:ascii="inter" w:eastAsia="inter" w:hAnsi="inter" w:cs="inter"/>
          <w:color w:val="000000"/>
        </w:rPr>
        <w:t xml:space="preserve">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width='stretch'</w:t>
      </w:r>
      <w:r>
        <w:rPr>
          <w:rFonts w:ascii="inter" w:eastAsia="inter" w:hAnsi="inter" w:cs="inter"/>
          <w:color w:val="000000"/>
        </w:rPr>
        <w:t xml:space="preserve"> per latest </w:t>
      </w:r>
      <w:proofErr w:type="spellStart"/>
      <w:r>
        <w:rPr>
          <w:rFonts w:ascii="inter" w:eastAsia="inter" w:hAnsi="inter" w:cs="inter"/>
          <w:color w:val="000000"/>
        </w:rPr>
        <w:t>Streamlit</w:t>
      </w:r>
      <w:proofErr w:type="spellEnd"/>
      <w:r>
        <w:rPr>
          <w:rFonts w:ascii="inter" w:eastAsia="inter" w:hAnsi="inter" w:cs="inter"/>
          <w:color w:val="000000"/>
        </w:rPr>
        <w:t xml:space="preserve"> changes.</w:t>
      </w:r>
    </w:p>
    <w:p w14:paraId="6A87803D" w14:textId="77777777" w:rsidR="00154C1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Prevented high-memory plots (like </w:t>
      </w:r>
      <w:proofErr w:type="spellStart"/>
      <w:r>
        <w:rPr>
          <w:rFonts w:ascii="inter" w:eastAsia="inter" w:hAnsi="inter" w:cs="inter"/>
          <w:color w:val="000000"/>
        </w:rPr>
        <w:t>pairplot</w:t>
      </w:r>
      <w:proofErr w:type="spellEnd"/>
      <w:r>
        <w:rPr>
          <w:rFonts w:ascii="inter" w:eastAsia="inter" w:hAnsi="inter" w:cs="inter"/>
          <w:color w:val="000000"/>
        </w:rPr>
        <w:t>) from running on too many dimensions.</w:t>
      </w:r>
    </w:p>
    <w:p w14:paraId="6B4F9F31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D2C89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9AFE61" w14:textId="77777777" w:rsidR="00154C1B" w:rsidRDefault="00000000">
      <w:pPr>
        <w:spacing w:before="315" w:after="105" w:line="360" w:lineRule="auto"/>
        <w:ind w:left="-30"/>
      </w:pPr>
      <w:bookmarkStart w:id="5" w:name="bm_3_feature_engineering"/>
      <w:r>
        <w:rPr>
          <w:rFonts w:ascii="inter" w:eastAsia="inter" w:hAnsi="inter" w:cs="inter"/>
          <w:b/>
          <w:color w:val="000000"/>
          <w:sz w:val="24"/>
        </w:rPr>
        <w:t>3. Feature Engineering</w:t>
      </w:r>
      <w:bookmarkEnd w:id="5"/>
    </w:p>
    <w:p w14:paraId="1D1DB884" w14:textId="77777777" w:rsidR="00154C1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Overall aggregate features:</w:t>
      </w:r>
      <w:r>
        <w:rPr>
          <w:rFonts w:ascii="inter" w:eastAsia="inter" w:hAnsi="inter" w:cs="inter"/>
          <w:color w:val="000000"/>
        </w:rPr>
        <w:t xml:space="preserve"> Derived team totals over all available data.</w:t>
      </w:r>
    </w:p>
    <w:p w14:paraId="183C5B4D" w14:textId="77777777" w:rsidR="00154C1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Yearly features:</w:t>
      </w:r>
      <w:r>
        <w:rPr>
          <w:rFonts w:ascii="inter" w:eastAsia="inter" w:hAnsi="inter" w:cs="inter"/>
          <w:color w:val="000000"/>
        </w:rPr>
        <w:t xml:space="preserve"> Grouped/structured columns for each tournament year.</w:t>
      </w:r>
    </w:p>
    <w:p w14:paraId="5E87470D" w14:textId="77777777" w:rsidR="00154C1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Custom features:</w:t>
      </w:r>
      <w:r>
        <w:rPr>
          <w:rFonts w:ascii="inter" w:eastAsia="inter" w:hAnsi="inter" w:cs="inter"/>
          <w:color w:val="000000"/>
        </w:rPr>
        <w:t xml:space="preserve"> Win Rate, Points, Goal Difference, </w:t>
      </w:r>
      <w:proofErr w:type="spellStart"/>
      <w:r>
        <w:rPr>
          <w:rFonts w:ascii="inter" w:eastAsia="inter" w:hAnsi="inter" w:cs="inter"/>
          <w:color w:val="000000"/>
        </w:rPr>
        <w:t>RF_Score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XGB_Score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Final_Score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6BDB2C4" w14:textId="77777777" w:rsidR="00154C1B" w:rsidRDefault="00000000">
      <w:pPr>
        <w:spacing w:before="315" w:after="105" w:line="360" w:lineRule="auto"/>
        <w:ind w:left="-30"/>
      </w:pPr>
      <w:bookmarkStart w:id="6" w:name="decisions_2"/>
      <w:r>
        <w:rPr>
          <w:rFonts w:ascii="inter" w:eastAsia="inter" w:hAnsi="inter" w:cs="inter"/>
          <w:b/>
          <w:color w:val="000000"/>
          <w:sz w:val="24"/>
        </w:rPr>
        <w:t>Decisions</w:t>
      </w:r>
      <w:bookmarkEnd w:id="6"/>
    </w:p>
    <w:p w14:paraId="367FB20A" w14:textId="77777777" w:rsidR="00154C1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Created engineered features for clustering and prediction.</w:t>
      </w:r>
    </w:p>
    <w:p w14:paraId="5BDE033F" w14:textId="77777777" w:rsidR="00154C1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Used quartiles and clusters for group-level insights.</w:t>
      </w:r>
    </w:p>
    <w:p w14:paraId="6F2F6B04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EEA96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295E36" w14:textId="77777777" w:rsidR="00154C1B" w:rsidRDefault="00000000">
      <w:pPr>
        <w:spacing w:before="315" w:after="105" w:line="360" w:lineRule="auto"/>
        <w:ind w:left="-30"/>
      </w:pPr>
      <w:bookmarkStart w:id="7" w:name="bm_4_backend_modeling"/>
      <w:r>
        <w:rPr>
          <w:rFonts w:ascii="inter" w:eastAsia="inter" w:hAnsi="inter" w:cs="inter"/>
          <w:b/>
          <w:color w:val="000000"/>
          <w:sz w:val="24"/>
        </w:rPr>
        <w:t>4. Backend Modeling</w:t>
      </w:r>
      <w:bookmarkEnd w:id="7"/>
    </w:p>
    <w:p w14:paraId="130FE482" w14:textId="77777777" w:rsidR="00154C1B" w:rsidRDefault="00000000">
      <w:pPr>
        <w:spacing w:before="315" w:after="105" w:line="360" w:lineRule="auto"/>
        <w:ind w:left="-30"/>
      </w:pPr>
      <w:bookmarkStart w:id="8" w:name="clustering"/>
      <w:r>
        <w:rPr>
          <w:rFonts w:ascii="inter" w:eastAsia="inter" w:hAnsi="inter" w:cs="inter"/>
          <w:b/>
          <w:color w:val="000000"/>
          <w:sz w:val="24"/>
        </w:rPr>
        <w:t>Clustering</w:t>
      </w:r>
      <w:bookmarkEnd w:id="8"/>
    </w:p>
    <w:p w14:paraId="63BE0D1E" w14:textId="77777777" w:rsidR="00154C1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Used </w:t>
      </w:r>
      <w:r>
        <w:rPr>
          <w:rFonts w:ascii="inter" w:eastAsia="inter" w:hAnsi="inter" w:cs="inter"/>
          <w:b/>
          <w:color w:val="000000"/>
        </w:rPr>
        <w:t>K-Means</w:t>
      </w:r>
      <w:r>
        <w:rPr>
          <w:rFonts w:ascii="inter" w:eastAsia="inter" w:hAnsi="inter" w:cs="inter"/>
          <w:color w:val="000000"/>
        </w:rPr>
        <w:t xml:space="preserve"> with elbow method to select optimal cluster count for both overall and yearly data.</w:t>
      </w:r>
    </w:p>
    <w:p w14:paraId="0D0A1317" w14:textId="77777777" w:rsidR="00154C1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Visualized clusters using PCA for 2D embedding of teams.</w:t>
      </w:r>
    </w:p>
    <w:p w14:paraId="568B0F01" w14:textId="77777777" w:rsidR="00154C1B" w:rsidRDefault="00000000">
      <w:pPr>
        <w:spacing w:before="315" w:after="105" w:line="360" w:lineRule="auto"/>
        <w:ind w:left="-30"/>
      </w:pPr>
      <w:bookmarkStart w:id="9" w:name="regression_modeling"/>
      <w:r>
        <w:rPr>
          <w:rFonts w:ascii="inter" w:eastAsia="inter" w:hAnsi="inter" w:cs="inter"/>
          <w:b/>
          <w:color w:val="000000"/>
          <w:sz w:val="24"/>
        </w:rPr>
        <w:t>Regression Modeling</w:t>
      </w:r>
      <w:bookmarkEnd w:id="9"/>
    </w:p>
    <w:p w14:paraId="2FCB754D" w14:textId="77777777" w:rsidR="00154C1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Random Forest and </w:t>
      </w:r>
      <w:proofErr w:type="spellStart"/>
      <w:r>
        <w:rPr>
          <w:rFonts w:ascii="inter" w:eastAsia="inter" w:hAnsi="inter" w:cs="inter"/>
          <w:b/>
          <w:color w:val="000000"/>
        </w:rPr>
        <w:t>XGBoost</w:t>
      </w:r>
      <w:proofErr w:type="spellEnd"/>
      <w:r>
        <w:rPr>
          <w:rFonts w:ascii="inter" w:eastAsia="inter" w:hAnsi="inter" w:cs="inter"/>
          <w:color w:val="000000"/>
        </w:rPr>
        <w:t xml:space="preserve"> for Win Rate prediction.</w:t>
      </w:r>
    </w:p>
    <w:p w14:paraId="2B5FDFF1" w14:textId="77777777" w:rsidR="00154C1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Evaluated with metrics: MAE, MSE, RMSE, R² (added based on feedback).</w:t>
      </w:r>
    </w:p>
    <w:p w14:paraId="181EF9A5" w14:textId="77777777" w:rsidR="00154C1B" w:rsidRDefault="00000000">
      <w:pPr>
        <w:spacing w:before="315" w:after="105" w:line="360" w:lineRule="auto"/>
        <w:ind w:left="-30"/>
      </w:pPr>
      <w:bookmarkStart w:id="10" w:name="classification_modeling"/>
      <w:r>
        <w:rPr>
          <w:rFonts w:ascii="inter" w:eastAsia="inter" w:hAnsi="inter" w:cs="inter"/>
          <w:b/>
          <w:color w:val="000000"/>
          <w:sz w:val="24"/>
        </w:rPr>
        <w:t>Classification Modeling</w:t>
      </w:r>
      <w:bookmarkEnd w:id="10"/>
    </w:p>
    <w:p w14:paraId="775BE14A" w14:textId="77777777" w:rsidR="00154C1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Added classification metrics (Accuracy, Precision, Recall, F1, ROC-AUC) for binary tasks, such as top quartile prediction.</w:t>
      </w:r>
    </w:p>
    <w:p w14:paraId="1ADED67C" w14:textId="77777777" w:rsidR="00154C1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Modeled with </w:t>
      </w:r>
      <w:proofErr w:type="spellStart"/>
      <w:r>
        <w:rPr>
          <w:rFonts w:ascii="inter" w:eastAsia="inter" w:hAnsi="inter" w:cs="inter"/>
          <w:color w:val="000000"/>
        </w:rPr>
        <w:t>RandomForestClassifier</w:t>
      </w:r>
      <w:proofErr w:type="spellEnd"/>
      <w:r>
        <w:rPr>
          <w:rFonts w:ascii="inter" w:eastAsia="inter" w:hAnsi="inter" w:cs="inter"/>
          <w:color w:val="000000"/>
        </w:rPr>
        <w:t xml:space="preserve"> and evaluated with full classification suite.</w:t>
      </w:r>
    </w:p>
    <w:p w14:paraId="71D71D99" w14:textId="77777777" w:rsidR="00154C1B" w:rsidRDefault="00000000">
      <w:pPr>
        <w:spacing w:before="315" w:after="105" w:line="360" w:lineRule="auto"/>
        <w:ind w:left="-30"/>
      </w:pPr>
      <w:bookmarkStart w:id="11" w:name="decisions_3"/>
      <w:r>
        <w:rPr>
          <w:rFonts w:ascii="inter" w:eastAsia="inter" w:hAnsi="inter" w:cs="inter"/>
          <w:b/>
          <w:color w:val="000000"/>
          <w:sz w:val="24"/>
        </w:rPr>
        <w:t>Decisions</w:t>
      </w:r>
      <w:bookmarkEnd w:id="11"/>
    </w:p>
    <w:p w14:paraId="64976C84" w14:textId="77777777" w:rsidR="00154C1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Chose regression for numeric win rate, classification for “Top Quartile” and similar binary features.</w:t>
      </w:r>
    </w:p>
    <w:p w14:paraId="202B0090" w14:textId="77777777" w:rsidR="00154C1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Added all relevant regression/classification metrics in UI after user feedback.</w:t>
      </w:r>
    </w:p>
    <w:p w14:paraId="2CC14A6A" w14:textId="77777777" w:rsidR="00154C1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 plots always include all error and performance metrics.</w:t>
      </w:r>
    </w:p>
    <w:p w14:paraId="0E507D88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E4137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EC86A6" w14:textId="77777777" w:rsidR="00154C1B" w:rsidRDefault="00000000">
      <w:pPr>
        <w:spacing w:before="315" w:after="105" w:line="360" w:lineRule="auto"/>
        <w:ind w:left="-30"/>
      </w:pPr>
      <w:bookmarkStart w:id="12" w:name="bm_5_app_structure_design"/>
      <w:r>
        <w:rPr>
          <w:rFonts w:ascii="inter" w:eastAsia="inter" w:hAnsi="inter" w:cs="inter"/>
          <w:b/>
          <w:color w:val="000000"/>
          <w:sz w:val="24"/>
        </w:rPr>
        <w:t>5. App Structure &amp; Design</w:t>
      </w:r>
      <w:bookmarkEnd w:id="12"/>
    </w:p>
    <w:p w14:paraId="4CF669A4" w14:textId="77777777" w:rsidR="00154C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 1: Data Upload &amp; Info</w:t>
      </w:r>
      <w:r>
        <w:rPr>
          <w:rFonts w:ascii="inter" w:eastAsia="inter" w:hAnsi="inter" w:cs="inter"/>
          <w:color w:val="000000"/>
        </w:rPr>
        <w:br/>
        <w:t>(Implicit/Standard, not majorly customized.)</w:t>
      </w:r>
    </w:p>
    <w:p w14:paraId="243FA287" w14:textId="77777777" w:rsidR="00154C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 2: Model Insights</w:t>
      </w:r>
    </w:p>
    <w:p w14:paraId="384AE8BD" w14:textId="77777777" w:rsidR="00154C1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K-Means Section:</w:t>
      </w:r>
      <w:r>
        <w:rPr>
          <w:rFonts w:ascii="inter" w:eastAsia="inter" w:hAnsi="inter" w:cs="inter"/>
          <w:color w:val="000000"/>
        </w:rPr>
        <w:t xml:space="preserve"> Elbow method, visual clusters, performance metrics</w:t>
      </w:r>
    </w:p>
    <w:p w14:paraId="2CCF7061" w14:textId="77777777" w:rsidR="00154C1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Random Forest Section:</w:t>
      </w:r>
      <w:r>
        <w:rPr>
          <w:rFonts w:ascii="inter" w:eastAsia="inter" w:hAnsi="inter" w:cs="inter"/>
          <w:color w:val="000000"/>
        </w:rPr>
        <w:t xml:space="preserve"> Top predicted teams, predicted vs actual win rate scatter, all error metrics (MAE, MSE, RMSE, R²)</w:t>
      </w:r>
    </w:p>
    <w:p w14:paraId="2D170B49" w14:textId="77777777" w:rsidR="00154C1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Yearly Model Comparison:</w:t>
      </w:r>
      <w:r>
        <w:rPr>
          <w:rFonts w:ascii="inter" w:eastAsia="inter" w:hAnsi="inter" w:cs="inter"/>
          <w:color w:val="000000"/>
        </w:rPr>
        <w:t xml:space="preserve"> Dual scatter with all metrics for overall/yearly</w:t>
      </w:r>
    </w:p>
    <w:p w14:paraId="6818C563" w14:textId="77777777" w:rsidR="00154C1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Prediction Distribution:</w:t>
      </w:r>
      <w:r>
        <w:rPr>
          <w:rFonts w:ascii="inter" w:eastAsia="inter" w:hAnsi="inter" w:cs="inter"/>
          <w:color w:val="000000"/>
        </w:rPr>
        <w:t xml:space="preserve"> Histogram of RF predictions</w:t>
      </w:r>
    </w:p>
    <w:p w14:paraId="195946F3" w14:textId="77777777" w:rsidR="00154C1B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XGBoost</w:t>
      </w:r>
      <w:proofErr w:type="spellEnd"/>
      <w:r>
        <w:rPr>
          <w:rFonts w:ascii="inter" w:eastAsia="inter" w:hAnsi="inter" w:cs="inter"/>
          <w:b/>
          <w:color w:val="000000"/>
        </w:rPr>
        <w:t xml:space="preserve"> Section:</w:t>
      </w:r>
      <w:r>
        <w:rPr>
          <w:rFonts w:ascii="inter" w:eastAsia="inter" w:hAnsi="inter" w:cs="inter"/>
          <w:color w:val="000000"/>
        </w:rPr>
        <w:t xml:space="preserve"> Top XGB teams, feature importance</w:t>
      </w:r>
    </w:p>
    <w:p w14:paraId="1103A5E8" w14:textId="77777777" w:rsidR="00154C1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RF vs XGB Comparison:</w:t>
      </w:r>
      <w:r>
        <w:rPr>
          <w:rFonts w:ascii="inter" w:eastAsia="inter" w:hAnsi="inter" w:cs="inter"/>
          <w:color w:val="000000"/>
        </w:rPr>
        <w:t xml:space="preserve"> Metrics and scatter for both models</w:t>
      </w:r>
    </w:p>
    <w:p w14:paraId="54006FA6" w14:textId="77777777" w:rsidR="00154C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 3: Explore Any Team</w:t>
      </w:r>
    </w:p>
    <w:p w14:paraId="2FC82040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Team </w:t>
      </w:r>
      <w:proofErr w:type="spellStart"/>
      <w:r>
        <w:rPr>
          <w:rFonts w:ascii="inter" w:eastAsia="inter" w:hAnsi="inter" w:cs="inter"/>
          <w:color w:val="000000"/>
        </w:rPr>
        <w:t>selectbox</w:t>
      </w:r>
      <w:proofErr w:type="spellEnd"/>
      <w:r>
        <w:rPr>
          <w:rFonts w:ascii="inter" w:eastAsia="inter" w:hAnsi="inter" w:cs="inter"/>
          <w:color w:val="000000"/>
        </w:rPr>
        <w:t xml:space="preserve"> (default: no stats shown)</w:t>
      </w:r>
    </w:p>
    <w:p w14:paraId="2B8A1523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Metrics for Win Rate, </w:t>
      </w:r>
      <w:proofErr w:type="spellStart"/>
      <w:r>
        <w:rPr>
          <w:rFonts w:ascii="inter" w:eastAsia="inter" w:hAnsi="inter" w:cs="inter"/>
          <w:color w:val="000000"/>
        </w:rPr>
        <w:t>RF_Score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XGB_Score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Final_Score</w:t>
      </w:r>
      <w:proofErr w:type="spellEnd"/>
    </w:p>
    <w:p w14:paraId="6B59AA0B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Score comparison bar chart (all four scores)</w:t>
      </w:r>
    </w:p>
    <w:p w14:paraId="69DD4907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“Key Match Statistics” horizontal bar for only Matches Played, Wins, Losses, Draws, Goal Difference</w:t>
      </w:r>
    </w:p>
    <w:p w14:paraId="69477412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Rank and cluster info</w:t>
      </w:r>
    </w:p>
    <w:p w14:paraId="753CD145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Detailed stats table</w:t>
      </w:r>
    </w:p>
    <w:p w14:paraId="39353223" w14:textId="77777777" w:rsidR="00154C1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Decision: show stats only after user selects a team, not by default.</w:t>
      </w:r>
    </w:p>
    <w:p w14:paraId="48D13C1C" w14:textId="77777777" w:rsidR="00154C1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 4: EDA</w:t>
      </w:r>
    </w:p>
    <w:p w14:paraId="1DFBDE62" w14:textId="77777777" w:rsidR="00154C1B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stats, distribution, and </w:t>
      </w:r>
      <w:proofErr w:type="spellStart"/>
      <w:r>
        <w:rPr>
          <w:rFonts w:ascii="inter" w:eastAsia="inter" w:hAnsi="inter" w:cs="inter"/>
          <w:color w:val="000000"/>
        </w:rPr>
        <w:t>dataframes</w:t>
      </w:r>
      <w:proofErr w:type="spellEnd"/>
      <w:r>
        <w:rPr>
          <w:rFonts w:ascii="inter" w:eastAsia="inter" w:hAnsi="inter" w:cs="inter"/>
          <w:color w:val="000000"/>
        </w:rPr>
        <w:t xml:space="preserve">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width='stretch'</w:t>
      </w:r>
      <w:r>
        <w:rPr>
          <w:rFonts w:ascii="inter" w:eastAsia="inter" w:hAnsi="inter" w:cs="inter"/>
          <w:color w:val="000000"/>
        </w:rPr>
        <w:t xml:space="preserve"> for compatibility</w:t>
      </w:r>
    </w:p>
    <w:p w14:paraId="628F11C4" w14:textId="77777777" w:rsidR="00154C1B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</w:t>
      </w:r>
      <w:proofErr w:type="spellStart"/>
      <w:r>
        <w:rPr>
          <w:rFonts w:ascii="inter" w:eastAsia="inter" w:hAnsi="inter" w:cs="inter"/>
          <w:color w:val="000000"/>
        </w:rPr>
        <w:t>pairplots</w:t>
      </w:r>
      <w:proofErr w:type="spellEnd"/>
      <w:r>
        <w:rPr>
          <w:rFonts w:ascii="inter" w:eastAsia="inter" w:hAnsi="inter" w:cs="inter"/>
          <w:color w:val="000000"/>
        </w:rPr>
        <w:t xml:space="preserve"> and histograms are either memory-safe or selectable</w:t>
      </w:r>
    </w:p>
    <w:p w14:paraId="25A986F0" w14:textId="77777777" w:rsidR="00154C1B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“Feature Distribution” and “Year-over-Year Trend” only show plots after user selects feature (no auto-run)</w:t>
      </w:r>
    </w:p>
    <w:p w14:paraId="73AA6CE4" w14:textId="77777777" w:rsidR="00154C1B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Interactive filter with sliders, search, year/feature selection, quartile filter, team multiselect</w:t>
      </w:r>
    </w:p>
    <w:p w14:paraId="6C206082" w14:textId="77777777" w:rsidR="00154C1B" w:rsidRDefault="00000000">
      <w:pPr>
        <w:spacing w:before="315" w:after="105" w:line="360" w:lineRule="auto"/>
        <w:ind w:left="-30"/>
      </w:pPr>
      <w:bookmarkStart w:id="13" w:name="decisions_improvements"/>
      <w:r>
        <w:rPr>
          <w:rFonts w:ascii="inter" w:eastAsia="inter" w:hAnsi="inter" w:cs="inter"/>
          <w:b/>
          <w:color w:val="000000"/>
          <w:sz w:val="24"/>
        </w:rPr>
        <w:t>Decisions &amp; Improvements</w:t>
      </w:r>
      <w:bookmarkEnd w:id="13"/>
    </w:p>
    <w:p w14:paraId="31235AD5" w14:textId="77777777" w:rsidR="00154C1B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 never runs heavy stats or plots until user chooses relevant feature/team.</w:t>
      </w:r>
    </w:p>
    <w:p w14:paraId="34605DBE" w14:textId="77777777" w:rsidR="00154C1B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user feedback incorporated promptly (metric additions, </w:t>
      </w:r>
      <w:proofErr w:type="spellStart"/>
      <w:r>
        <w:rPr>
          <w:rFonts w:ascii="inter" w:eastAsia="inter" w:hAnsi="inter" w:cs="inter"/>
          <w:color w:val="000000"/>
        </w:rPr>
        <w:t>selectboxes</w:t>
      </w:r>
      <w:proofErr w:type="spellEnd"/>
      <w:r>
        <w:rPr>
          <w:rFonts w:ascii="inter" w:eastAsia="inter" w:hAnsi="inter" w:cs="inter"/>
          <w:color w:val="000000"/>
        </w:rPr>
        <w:t>, compatibility changes).</w:t>
      </w:r>
    </w:p>
    <w:p w14:paraId="6FF91CFC" w14:textId="77777777" w:rsidR="00154C1B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</w:t>
      </w:r>
      <w:proofErr w:type="spellStart"/>
      <w:r>
        <w:rPr>
          <w:rFonts w:ascii="inter" w:eastAsia="inter" w:hAnsi="inter" w:cs="inter"/>
          <w:color w:val="000000"/>
        </w:rPr>
        <w:t>dataframes</w:t>
      </w:r>
      <w:proofErr w:type="spellEnd"/>
      <w:r>
        <w:rPr>
          <w:rFonts w:ascii="inter" w:eastAsia="inter" w:hAnsi="inter" w:cs="inter"/>
          <w:color w:val="000000"/>
        </w:rPr>
        <w:t xml:space="preserve"> compliant with </w:t>
      </w:r>
      <w:proofErr w:type="spellStart"/>
      <w:r>
        <w:rPr>
          <w:rFonts w:ascii="inter" w:eastAsia="inter" w:hAnsi="inter" w:cs="inter"/>
          <w:color w:val="000000"/>
        </w:rPr>
        <w:t>Streamlit</w:t>
      </w:r>
      <w:proofErr w:type="spellEnd"/>
      <w:r>
        <w:rPr>
          <w:rFonts w:ascii="inter" w:eastAsia="inter" w:hAnsi="inter" w:cs="inter"/>
          <w:color w:val="000000"/>
        </w:rPr>
        <w:t xml:space="preserve"> API changes for </w:t>
      </w:r>
      <w:proofErr w:type="gramStart"/>
      <w:r>
        <w:rPr>
          <w:rFonts w:ascii="inter" w:eastAsia="inter" w:hAnsi="inter" w:cs="inter"/>
          <w:color w:val="000000"/>
        </w:rPr>
        <w:t>future-proofing</w:t>
      </w:r>
      <w:proofErr w:type="gramEnd"/>
      <w:r>
        <w:rPr>
          <w:rFonts w:ascii="inter" w:eastAsia="inter" w:hAnsi="inter" w:cs="inter"/>
          <w:color w:val="000000"/>
        </w:rPr>
        <w:t>.</w:t>
      </w:r>
    </w:p>
    <w:p w14:paraId="42D9DD04" w14:textId="77777777" w:rsidR="00154C1B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Modular code for each tab, logically grouped by analysis type.</w:t>
      </w:r>
    </w:p>
    <w:p w14:paraId="3B00CAD4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87E0C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7201D5" w14:textId="77777777" w:rsidR="00154C1B" w:rsidRDefault="00000000">
      <w:pPr>
        <w:spacing w:before="315" w:after="105" w:line="360" w:lineRule="auto"/>
        <w:ind w:left="-30"/>
      </w:pPr>
      <w:bookmarkStart w:id="14" w:name="bm_6_key_insights_and_minor_findings"/>
      <w:r>
        <w:rPr>
          <w:rFonts w:ascii="inter" w:eastAsia="inter" w:hAnsi="inter" w:cs="inter"/>
          <w:b/>
          <w:color w:val="000000"/>
          <w:sz w:val="24"/>
        </w:rPr>
        <w:t>6. Key Insights and Minor Findings</w:t>
      </w:r>
      <w:bookmarkEnd w:id="14"/>
    </w:p>
    <w:p w14:paraId="38BD018D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Highest Win Rate:</w:t>
      </w:r>
      <w:r>
        <w:rPr>
          <w:rFonts w:ascii="inter" w:eastAsia="inter" w:hAnsi="inter" w:cs="inter"/>
          <w:color w:val="000000"/>
        </w:rPr>
        <w:t xml:space="preserve"> Identified top-performing team and its value.</w:t>
      </w:r>
    </w:p>
    <w:p w14:paraId="45F14867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Most Matches Played:</w:t>
      </w:r>
      <w:r>
        <w:rPr>
          <w:rFonts w:ascii="inter" w:eastAsia="inter" w:hAnsi="inter" w:cs="inter"/>
          <w:color w:val="000000"/>
        </w:rPr>
        <w:t xml:space="preserve"> Teams with experience/survivability.</w:t>
      </w:r>
    </w:p>
    <w:p w14:paraId="54736A83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Most Goals For:</w:t>
      </w:r>
      <w:r>
        <w:rPr>
          <w:rFonts w:ascii="inter" w:eastAsia="inter" w:hAnsi="inter" w:cs="inter"/>
          <w:color w:val="000000"/>
        </w:rPr>
        <w:t xml:space="preserve"> Teams excelling in attack.</w:t>
      </w:r>
    </w:p>
    <w:p w14:paraId="6ACA0E49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Typical Win Rate Range:</w:t>
      </w:r>
      <w:r>
        <w:rPr>
          <w:rFonts w:ascii="inter" w:eastAsia="inter" w:hAnsi="inter" w:cs="inter"/>
          <w:color w:val="000000"/>
        </w:rPr>
        <w:t xml:space="preserve"> Outlier and typical ranges visible.</w:t>
      </w:r>
    </w:p>
    <w:p w14:paraId="6492F988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Quartile Analysis:</w:t>
      </w:r>
      <w:r>
        <w:rPr>
          <w:rFonts w:ascii="inter" w:eastAsia="inter" w:hAnsi="inter" w:cs="inter"/>
          <w:color w:val="000000"/>
        </w:rPr>
        <w:t xml:space="preserve"> Group mean differences by quartile.</w:t>
      </w:r>
    </w:p>
    <w:p w14:paraId="757BCFB6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Feature Correlations:</w:t>
      </w:r>
      <w:r>
        <w:rPr>
          <w:rFonts w:ascii="inter" w:eastAsia="inter" w:hAnsi="inter" w:cs="inter"/>
          <w:color w:val="000000"/>
        </w:rPr>
        <w:t xml:space="preserve"> Highlighted top features influencing win rate.</w:t>
      </w:r>
    </w:p>
    <w:p w14:paraId="29DC7C3E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Modeling Metrics:</w:t>
      </w:r>
      <w:r>
        <w:rPr>
          <w:rFonts w:ascii="inter" w:eastAsia="inter" w:hAnsi="inter" w:cs="inter"/>
          <w:color w:val="000000"/>
        </w:rPr>
        <w:t xml:space="preserve"> RF and XGB compared side-by-side for accuracy and error.</w:t>
      </w:r>
    </w:p>
    <w:p w14:paraId="0A972B92" w14:textId="77777777" w:rsidR="00154C1B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Interactivity:</w:t>
      </w:r>
      <w:r>
        <w:rPr>
          <w:rFonts w:ascii="inter" w:eastAsia="inter" w:hAnsi="inter" w:cs="inter"/>
          <w:color w:val="000000"/>
        </w:rPr>
        <w:t xml:space="preserve"> Filters and selectors enable custom analyses/slicing.</w:t>
      </w:r>
    </w:p>
    <w:p w14:paraId="646F39BB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7E887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06B5E5" w14:textId="77777777" w:rsidR="00154C1B" w:rsidRDefault="00000000">
      <w:pPr>
        <w:spacing w:before="315" w:after="105" w:line="360" w:lineRule="auto"/>
        <w:ind w:left="-30"/>
      </w:pPr>
      <w:bookmarkStart w:id="15" w:name="bm_7_summary_of_decisions_and_process"/>
      <w:r>
        <w:rPr>
          <w:rFonts w:ascii="inter" w:eastAsia="inter" w:hAnsi="inter" w:cs="inter"/>
          <w:b/>
          <w:color w:val="000000"/>
          <w:sz w:val="24"/>
        </w:rPr>
        <w:t>7. Summary of Decisions and Process</w:t>
      </w:r>
      <w:bookmarkEnd w:id="15"/>
    </w:p>
    <w:p w14:paraId="0E7CC871" w14:textId="77777777" w:rsidR="00154C1B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Feature selection</w:t>
      </w:r>
      <w:r>
        <w:rPr>
          <w:rFonts w:ascii="inter" w:eastAsia="inter" w:hAnsi="inter" w:cs="inter"/>
          <w:color w:val="000000"/>
        </w:rPr>
        <w:t>: Started with broad features, narrowed to engineered/statistical columns relevant to clustering and modeling.</w:t>
      </w:r>
    </w:p>
    <w:p w14:paraId="64225E02" w14:textId="77777777" w:rsidR="00154C1B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experience</w:t>
      </w:r>
      <w:r>
        <w:rPr>
          <w:rFonts w:ascii="inter" w:eastAsia="inter" w:hAnsi="inter" w:cs="inter"/>
          <w:color w:val="000000"/>
        </w:rPr>
        <w:t>: Ensured all plots/metrics are shown only when appropriate, preventing overload and crashes.</w:t>
      </w:r>
    </w:p>
    <w:p w14:paraId="157D4D18" w14:textId="77777777" w:rsidR="00154C1B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Metrics</w:t>
      </w:r>
      <w:r>
        <w:rPr>
          <w:rFonts w:ascii="inter" w:eastAsia="inter" w:hAnsi="inter" w:cs="inter"/>
          <w:color w:val="000000"/>
        </w:rPr>
        <w:t>: Based on feedback, all relevant scores for both regression (MAE, MSE, RMSE, R²) and classification (Accuracy, Precision, Recall, F1-score, ROC-AUC) are presented.</w:t>
      </w:r>
    </w:p>
    <w:p w14:paraId="03034772" w14:textId="77777777" w:rsidR="00154C1B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Backend and UI updates</w:t>
      </w:r>
      <w:r>
        <w:rPr>
          <w:rFonts w:ascii="inter" w:eastAsia="inter" w:hAnsi="inter" w:cs="inter"/>
          <w:color w:val="000000"/>
        </w:rPr>
        <w:t>: Major sections modularized, all errors and warnings handled, user prompts added.</w:t>
      </w:r>
    </w:p>
    <w:p w14:paraId="2FD89CF5" w14:textId="77777777" w:rsidR="00154C1B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Streamlit</w:t>
      </w:r>
      <w:proofErr w:type="spellEnd"/>
      <w:r>
        <w:rPr>
          <w:rFonts w:ascii="inter" w:eastAsia="inter" w:hAnsi="inter" w:cs="inter"/>
          <w:b/>
          <w:color w:val="000000"/>
        </w:rPr>
        <w:t xml:space="preserve"> changes</w:t>
      </w:r>
      <w:r>
        <w:rPr>
          <w:rFonts w:ascii="inter" w:eastAsia="inter" w:hAnsi="inter" w:cs="inter"/>
          <w:color w:val="000000"/>
        </w:rPr>
        <w:t xml:space="preserve">: Rapid update to new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width='stretch'</w:t>
      </w:r>
      <w:r>
        <w:rPr>
          <w:rFonts w:ascii="inter" w:eastAsia="inter" w:hAnsi="inter" w:cs="inter"/>
          <w:color w:val="000000"/>
        </w:rPr>
        <w:t xml:space="preserve"> API for full compatibility.</w:t>
      </w:r>
    </w:p>
    <w:p w14:paraId="240A33DB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BAC1A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7422AA" w14:textId="77777777" w:rsidR="00154C1B" w:rsidRDefault="00000000">
      <w:pPr>
        <w:spacing w:before="315" w:after="105" w:line="360" w:lineRule="auto"/>
        <w:ind w:left="-30"/>
      </w:pPr>
      <w:bookmarkStart w:id="16" w:name="bm_8_suggestions_for_future_work"/>
      <w:r>
        <w:rPr>
          <w:rFonts w:ascii="inter" w:eastAsia="inter" w:hAnsi="inter" w:cs="inter"/>
          <w:b/>
          <w:color w:val="000000"/>
          <w:sz w:val="24"/>
        </w:rPr>
        <w:t>8. Suggestions for Future Work</w:t>
      </w:r>
      <w:bookmarkEnd w:id="16"/>
    </w:p>
    <w:p w14:paraId="20629FE3" w14:textId="77777777" w:rsidR="00154C1B" w:rsidRDefault="00000000">
      <w:pPr>
        <w:numPr>
          <w:ilvl w:val="0"/>
          <w:numId w:val="1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Extend to</w:t>
      </w:r>
      <w:proofErr w:type="gramEnd"/>
      <w:r>
        <w:rPr>
          <w:rFonts w:ascii="inter" w:eastAsia="inter" w:hAnsi="inter" w:cs="inter"/>
          <w:color w:val="000000"/>
        </w:rPr>
        <w:t xml:space="preserve"> match-level predictions or simulate tournament brackets.</w:t>
      </w:r>
    </w:p>
    <w:p w14:paraId="029C8FED" w14:textId="77777777" w:rsidR="00154C1B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Deepen feature engineering using advanced football statistics.</w:t>
      </w:r>
    </w:p>
    <w:p w14:paraId="4B4A1D03" w14:textId="77777777" w:rsidR="00154C1B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more visualizations for classification (ROC, confusion matrix).</w:t>
      </w:r>
    </w:p>
    <w:p w14:paraId="7547D27B" w14:textId="77777777" w:rsidR="00154C1B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model explainability dashboards.</w:t>
      </w:r>
    </w:p>
    <w:p w14:paraId="5F62BA15" w14:textId="77777777" w:rsidR="00154C1B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Extract insights for coaching, scouting, or betting strategy.</w:t>
      </w:r>
    </w:p>
    <w:p w14:paraId="6989AC24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9B7EA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9DCC39" w14:textId="77777777" w:rsidR="00154C1B" w:rsidRDefault="00000000">
      <w:pPr>
        <w:spacing w:before="315" w:after="105" w:line="360" w:lineRule="auto"/>
        <w:ind w:left="-30"/>
      </w:pPr>
      <w:bookmarkStart w:id="17" w:name="bm_9_conclusion"/>
      <w:r>
        <w:rPr>
          <w:rFonts w:ascii="inter" w:eastAsia="inter" w:hAnsi="inter" w:cs="inter"/>
          <w:b/>
          <w:color w:val="000000"/>
          <w:sz w:val="24"/>
        </w:rPr>
        <w:t>9. Conclusion</w:t>
      </w:r>
      <w:bookmarkEnd w:id="17"/>
    </w:p>
    <w:p w14:paraId="7DB09D2A" w14:textId="77777777" w:rsidR="00154C1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assignment demonstrates a full pipeline for sports data analysis, modern machine learning modeling, and interactive reporting, meeting all requirements and incorporating every improvement based on feedback.</w:t>
      </w:r>
    </w:p>
    <w:p w14:paraId="7B8A5B20" w14:textId="77777777" w:rsidR="00154C1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6D9A1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50CBDE" w14:textId="0E617965" w:rsidR="00154C1B" w:rsidRDefault="00154C1B">
      <w:pPr>
        <w:spacing w:after="210" w:line="360" w:lineRule="auto"/>
      </w:pPr>
    </w:p>
    <w:sectPr w:rsidR="00154C1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3411"/>
    <w:multiLevelType w:val="hybridMultilevel"/>
    <w:tmpl w:val="3FC8572A"/>
    <w:lvl w:ilvl="0" w:tplc="4580A1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B2B9CA">
      <w:numFmt w:val="decimal"/>
      <w:lvlText w:val=""/>
      <w:lvlJc w:val="left"/>
    </w:lvl>
    <w:lvl w:ilvl="2" w:tplc="2826BA08">
      <w:numFmt w:val="decimal"/>
      <w:lvlText w:val=""/>
      <w:lvlJc w:val="left"/>
    </w:lvl>
    <w:lvl w:ilvl="3" w:tplc="5150041C">
      <w:numFmt w:val="decimal"/>
      <w:lvlText w:val=""/>
      <w:lvlJc w:val="left"/>
    </w:lvl>
    <w:lvl w:ilvl="4" w:tplc="F2D8D0CE">
      <w:numFmt w:val="decimal"/>
      <w:lvlText w:val=""/>
      <w:lvlJc w:val="left"/>
    </w:lvl>
    <w:lvl w:ilvl="5" w:tplc="FA46EBAE">
      <w:numFmt w:val="decimal"/>
      <w:lvlText w:val=""/>
      <w:lvlJc w:val="left"/>
    </w:lvl>
    <w:lvl w:ilvl="6" w:tplc="0998750C">
      <w:numFmt w:val="decimal"/>
      <w:lvlText w:val=""/>
      <w:lvlJc w:val="left"/>
    </w:lvl>
    <w:lvl w:ilvl="7" w:tplc="C6D692A2">
      <w:numFmt w:val="decimal"/>
      <w:lvlText w:val=""/>
      <w:lvlJc w:val="left"/>
    </w:lvl>
    <w:lvl w:ilvl="8" w:tplc="E076C79A">
      <w:numFmt w:val="decimal"/>
      <w:lvlText w:val=""/>
      <w:lvlJc w:val="left"/>
    </w:lvl>
  </w:abstractNum>
  <w:abstractNum w:abstractNumId="1" w15:restartNumberingAfterBreak="0">
    <w:nsid w:val="14744C93"/>
    <w:multiLevelType w:val="hybridMultilevel"/>
    <w:tmpl w:val="B98A5868"/>
    <w:lvl w:ilvl="0" w:tplc="0FFED6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389C72">
      <w:numFmt w:val="decimal"/>
      <w:lvlText w:val=""/>
      <w:lvlJc w:val="left"/>
    </w:lvl>
    <w:lvl w:ilvl="2" w:tplc="4BA8E670">
      <w:numFmt w:val="decimal"/>
      <w:lvlText w:val=""/>
      <w:lvlJc w:val="left"/>
    </w:lvl>
    <w:lvl w:ilvl="3" w:tplc="D818BD16">
      <w:numFmt w:val="decimal"/>
      <w:lvlText w:val=""/>
      <w:lvlJc w:val="left"/>
    </w:lvl>
    <w:lvl w:ilvl="4" w:tplc="AE348748">
      <w:numFmt w:val="decimal"/>
      <w:lvlText w:val=""/>
      <w:lvlJc w:val="left"/>
    </w:lvl>
    <w:lvl w:ilvl="5" w:tplc="63BA6840">
      <w:numFmt w:val="decimal"/>
      <w:lvlText w:val=""/>
      <w:lvlJc w:val="left"/>
    </w:lvl>
    <w:lvl w:ilvl="6" w:tplc="EC2AD07A">
      <w:numFmt w:val="decimal"/>
      <w:lvlText w:val=""/>
      <w:lvlJc w:val="left"/>
    </w:lvl>
    <w:lvl w:ilvl="7" w:tplc="84D2E424">
      <w:numFmt w:val="decimal"/>
      <w:lvlText w:val=""/>
      <w:lvlJc w:val="left"/>
    </w:lvl>
    <w:lvl w:ilvl="8" w:tplc="EFA6529A">
      <w:numFmt w:val="decimal"/>
      <w:lvlText w:val=""/>
      <w:lvlJc w:val="left"/>
    </w:lvl>
  </w:abstractNum>
  <w:abstractNum w:abstractNumId="2" w15:restartNumberingAfterBreak="0">
    <w:nsid w:val="1FFC3D75"/>
    <w:multiLevelType w:val="hybridMultilevel"/>
    <w:tmpl w:val="F55A1C74"/>
    <w:lvl w:ilvl="0" w:tplc="D23010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C012D0">
      <w:numFmt w:val="decimal"/>
      <w:lvlText w:val=""/>
      <w:lvlJc w:val="left"/>
    </w:lvl>
    <w:lvl w:ilvl="2" w:tplc="32C88302">
      <w:numFmt w:val="decimal"/>
      <w:lvlText w:val=""/>
      <w:lvlJc w:val="left"/>
    </w:lvl>
    <w:lvl w:ilvl="3" w:tplc="60F27CF2">
      <w:numFmt w:val="decimal"/>
      <w:lvlText w:val=""/>
      <w:lvlJc w:val="left"/>
    </w:lvl>
    <w:lvl w:ilvl="4" w:tplc="C694CD66">
      <w:numFmt w:val="decimal"/>
      <w:lvlText w:val=""/>
      <w:lvlJc w:val="left"/>
    </w:lvl>
    <w:lvl w:ilvl="5" w:tplc="7B3AFDD6">
      <w:numFmt w:val="decimal"/>
      <w:lvlText w:val=""/>
      <w:lvlJc w:val="left"/>
    </w:lvl>
    <w:lvl w:ilvl="6" w:tplc="A47C915C">
      <w:numFmt w:val="decimal"/>
      <w:lvlText w:val=""/>
      <w:lvlJc w:val="left"/>
    </w:lvl>
    <w:lvl w:ilvl="7" w:tplc="1052949E">
      <w:numFmt w:val="decimal"/>
      <w:lvlText w:val=""/>
      <w:lvlJc w:val="left"/>
    </w:lvl>
    <w:lvl w:ilvl="8" w:tplc="0D586B18">
      <w:numFmt w:val="decimal"/>
      <w:lvlText w:val=""/>
      <w:lvlJc w:val="left"/>
    </w:lvl>
  </w:abstractNum>
  <w:abstractNum w:abstractNumId="3" w15:restartNumberingAfterBreak="0">
    <w:nsid w:val="250456ED"/>
    <w:multiLevelType w:val="hybridMultilevel"/>
    <w:tmpl w:val="20FCC3A2"/>
    <w:lvl w:ilvl="0" w:tplc="A978F2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805484">
      <w:numFmt w:val="decimal"/>
      <w:lvlText w:val=""/>
      <w:lvlJc w:val="left"/>
    </w:lvl>
    <w:lvl w:ilvl="2" w:tplc="C90A0A34">
      <w:numFmt w:val="decimal"/>
      <w:lvlText w:val=""/>
      <w:lvlJc w:val="left"/>
    </w:lvl>
    <w:lvl w:ilvl="3" w:tplc="CDB2AE72">
      <w:numFmt w:val="decimal"/>
      <w:lvlText w:val=""/>
      <w:lvlJc w:val="left"/>
    </w:lvl>
    <w:lvl w:ilvl="4" w:tplc="E81E511A">
      <w:numFmt w:val="decimal"/>
      <w:lvlText w:val=""/>
      <w:lvlJc w:val="left"/>
    </w:lvl>
    <w:lvl w:ilvl="5" w:tplc="C9B4ABFE">
      <w:numFmt w:val="decimal"/>
      <w:lvlText w:val=""/>
      <w:lvlJc w:val="left"/>
    </w:lvl>
    <w:lvl w:ilvl="6" w:tplc="CEC0350A">
      <w:numFmt w:val="decimal"/>
      <w:lvlText w:val=""/>
      <w:lvlJc w:val="left"/>
    </w:lvl>
    <w:lvl w:ilvl="7" w:tplc="4F7831CE">
      <w:numFmt w:val="decimal"/>
      <w:lvlText w:val=""/>
      <w:lvlJc w:val="left"/>
    </w:lvl>
    <w:lvl w:ilvl="8" w:tplc="1D44429C">
      <w:numFmt w:val="decimal"/>
      <w:lvlText w:val=""/>
      <w:lvlJc w:val="left"/>
    </w:lvl>
  </w:abstractNum>
  <w:abstractNum w:abstractNumId="4" w15:restartNumberingAfterBreak="0">
    <w:nsid w:val="336A2DF9"/>
    <w:multiLevelType w:val="hybridMultilevel"/>
    <w:tmpl w:val="AE543DC6"/>
    <w:lvl w:ilvl="0" w:tplc="357C66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C2509A">
      <w:numFmt w:val="decimal"/>
      <w:lvlText w:val=""/>
      <w:lvlJc w:val="left"/>
    </w:lvl>
    <w:lvl w:ilvl="2" w:tplc="BA62E1B4">
      <w:numFmt w:val="decimal"/>
      <w:lvlText w:val=""/>
      <w:lvlJc w:val="left"/>
    </w:lvl>
    <w:lvl w:ilvl="3" w:tplc="7ACC6F24">
      <w:numFmt w:val="decimal"/>
      <w:lvlText w:val=""/>
      <w:lvlJc w:val="left"/>
    </w:lvl>
    <w:lvl w:ilvl="4" w:tplc="53B0E606">
      <w:numFmt w:val="decimal"/>
      <w:lvlText w:val=""/>
      <w:lvlJc w:val="left"/>
    </w:lvl>
    <w:lvl w:ilvl="5" w:tplc="F3D272FA">
      <w:numFmt w:val="decimal"/>
      <w:lvlText w:val=""/>
      <w:lvlJc w:val="left"/>
    </w:lvl>
    <w:lvl w:ilvl="6" w:tplc="5992A4D6">
      <w:numFmt w:val="decimal"/>
      <w:lvlText w:val=""/>
      <w:lvlJc w:val="left"/>
    </w:lvl>
    <w:lvl w:ilvl="7" w:tplc="450C529C">
      <w:numFmt w:val="decimal"/>
      <w:lvlText w:val=""/>
      <w:lvlJc w:val="left"/>
    </w:lvl>
    <w:lvl w:ilvl="8" w:tplc="BC022C10">
      <w:numFmt w:val="decimal"/>
      <w:lvlText w:val=""/>
      <w:lvlJc w:val="left"/>
    </w:lvl>
  </w:abstractNum>
  <w:abstractNum w:abstractNumId="5" w15:restartNumberingAfterBreak="0">
    <w:nsid w:val="44832262"/>
    <w:multiLevelType w:val="hybridMultilevel"/>
    <w:tmpl w:val="8DAC9F1A"/>
    <w:lvl w:ilvl="0" w:tplc="42983F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126D0E">
      <w:numFmt w:val="decimal"/>
      <w:lvlText w:val=""/>
      <w:lvlJc w:val="left"/>
    </w:lvl>
    <w:lvl w:ilvl="2" w:tplc="478C43F8">
      <w:numFmt w:val="decimal"/>
      <w:lvlText w:val=""/>
      <w:lvlJc w:val="left"/>
    </w:lvl>
    <w:lvl w:ilvl="3" w:tplc="0376241E">
      <w:numFmt w:val="decimal"/>
      <w:lvlText w:val=""/>
      <w:lvlJc w:val="left"/>
    </w:lvl>
    <w:lvl w:ilvl="4" w:tplc="05DE5D4A">
      <w:numFmt w:val="decimal"/>
      <w:lvlText w:val=""/>
      <w:lvlJc w:val="left"/>
    </w:lvl>
    <w:lvl w:ilvl="5" w:tplc="68BA3548">
      <w:numFmt w:val="decimal"/>
      <w:lvlText w:val=""/>
      <w:lvlJc w:val="left"/>
    </w:lvl>
    <w:lvl w:ilvl="6" w:tplc="6E8EB94A">
      <w:numFmt w:val="decimal"/>
      <w:lvlText w:val=""/>
      <w:lvlJc w:val="left"/>
    </w:lvl>
    <w:lvl w:ilvl="7" w:tplc="F33AA4EE">
      <w:numFmt w:val="decimal"/>
      <w:lvlText w:val=""/>
      <w:lvlJc w:val="left"/>
    </w:lvl>
    <w:lvl w:ilvl="8" w:tplc="CBF4CC24">
      <w:numFmt w:val="decimal"/>
      <w:lvlText w:val=""/>
      <w:lvlJc w:val="left"/>
    </w:lvl>
  </w:abstractNum>
  <w:abstractNum w:abstractNumId="6" w15:restartNumberingAfterBreak="0">
    <w:nsid w:val="4BF416EC"/>
    <w:multiLevelType w:val="hybridMultilevel"/>
    <w:tmpl w:val="26FC0AE0"/>
    <w:lvl w:ilvl="0" w:tplc="8714B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ACB728">
      <w:numFmt w:val="decimal"/>
      <w:lvlText w:val=""/>
      <w:lvlJc w:val="left"/>
    </w:lvl>
    <w:lvl w:ilvl="2" w:tplc="014E6FCC">
      <w:numFmt w:val="decimal"/>
      <w:lvlText w:val=""/>
      <w:lvlJc w:val="left"/>
    </w:lvl>
    <w:lvl w:ilvl="3" w:tplc="62EEB7C8">
      <w:numFmt w:val="decimal"/>
      <w:lvlText w:val=""/>
      <w:lvlJc w:val="left"/>
    </w:lvl>
    <w:lvl w:ilvl="4" w:tplc="0B12F31A">
      <w:numFmt w:val="decimal"/>
      <w:lvlText w:val=""/>
      <w:lvlJc w:val="left"/>
    </w:lvl>
    <w:lvl w:ilvl="5" w:tplc="B77EE2CA">
      <w:numFmt w:val="decimal"/>
      <w:lvlText w:val=""/>
      <w:lvlJc w:val="left"/>
    </w:lvl>
    <w:lvl w:ilvl="6" w:tplc="0DCCB6EC">
      <w:numFmt w:val="decimal"/>
      <w:lvlText w:val=""/>
      <w:lvlJc w:val="left"/>
    </w:lvl>
    <w:lvl w:ilvl="7" w:tplc="346C92C8">
      <w:numFmt w:val="decimal"/>
      <w:lvlText w:val=""/>
      <w:lvlJc w:val="left"/>
    </w:lvl>
    <w:lvl w:ilvl="8" w:tplc="8B246156">
      <w:numFmt w:val="decimal"/>
      <w:lvlText w:val=""/>
      <w:lvlJc w:val="left"/>
    </w:lvl>
  </w:abstractNum>
  <w:abstractNum w:abstractNumId="7" w15:restartNumberingAfterBreak="0">
    <w:nsid w:val="4C1921AB"/>
    <w:multiLevelType w:val="hybridMultilevel"/>
    <w:tmpl w:val="9416736E"/>
    <w:lvl w:ilvl="0" w:tplc="B59EF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B0984A">
      <w:numFmt w:val="decimal"/>
      <w:lvlText w:val=""/>
      <w:lvlJc w:val="left"/>
    </w:lvl>
    <w:lvl w:ilvl="2" w:tplc="FC30605A">
      <w:numFmt w:val="decimal"/>
      <w:lvlText w:val=""/>
      <w:lvlJc w:val="left"/>
    </w:lvl>
    <w:lvl w:ilvl="3" w:tplc="BD42FC3C">
      <w:numFmt w:val="decimal"/>
      <w:lvlText w:val=""/>
      <w:lvlJc w:val="left"/>
    </w:lvl>
    <w:lvl w:ilvl="4" w:tplc="49689E94">
      <w:numFmt w:val="decimal"/>
      <w:lvlText w:val=""/>
      <w:lvlJc w:val="left"/>
    </w:lvl>
    <w:lvl w:ilvl="5" w:tplc="F9908D64">
      <w:numFmt w:val="decimal"/>
      <w:lvlText w:val=""/>
      <w:lvlJc w:val="left"/>
    </w:lvl>
    <w:lvl w:ilvl="6" w:tplc="A77011A8">
      <w:numFmt w:val="decimal"/>
      <w:lvlText w:val=""/>
      <w:lvlJc w:val="left"/>
    </w:lvl>
    <w:lvl w:ilvl="7" w:tplc="C27831C6">
      <w:numFmt w:val="decimal"/>
      <w:lvlText w:val=""/>
      <w:lvlJc w:val="left"/>
    </w:lvl>
    <w:lvl w:ilvl="8" w:tplc="D610BFCC">
      <w:numFmt w:val="decimal"/>
      <w:lvlText w:val=""/>
      <w:lvlJc w:val="left"/>
    </w:lvl>
  </w:abstractNum>
  <w:abstractNum w:abstractNumId="8" w15:restartNumberingAfterBreak="0">
    <w:nsid w:val="515033E0"/>
    <w:multiLevelType w:val="hybridMultilevel"/>
    <w:tmpl w:val="C734A68A"/>
    <w:lvl w:ilvl="0" w:tplc="AEF2F4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740CFC">
      <w:numFmt w:val="decimal"/>
      <w:lvlText w:val=""/>
      <w:lvlJc w:val="left"/>
    </w:lvl>
    <w:lvl w:ilvl="2" w:tplc="60F65A7A">
      <w:numFmt w:val="decimal"/>
      <w:lvlText w:val=""/>
      <w:lvlJc w:val="left"/>
    </w:lvl>
    <w:lvl w:ilvl="3" w:tplc="947CDAFC">
      <w:numFmt w:val="decimal"/>
      <w:lvlText w:val=""/>
      <w:lvlJc w:val="left"/>
    </w:lvl>
    <w:lvl w:ilvl="4" w:tplc="93E4FA46">
      <w:numFmt w:val="decimal"/>
      <w:lvlText w:val=""/>
      <w:lvlJc w:val="left"/>
    </w:lvl>
    <w:lvl w:ilvl="5" w:tplc="E758B886">
      <w:numFmt w:val="decimal"/>
      <w:lvlText w:val=""/>
      <w:lvlJc w:val="left"/>
    </w:lvl>
    <w:lvl w:ilvl="6" w:tplc="A5229010">
      <w:numFmt w:val="decimal"/>
      <w:lvlText w:val=""/>
      <w:lvlJc w:val="left"/>
    </w:lvl>
    <w:lvl w:ilvl="7" w:tplc="3DD0DD30">
      <w:numFmt w:val="decimal"/>
      <w:lvlText w:val=""/>
      <w:lvlJc w:val="left"/>
    </w:lvl>
    <w:lvl w:ilvl="8" w:tplc="1BC0E894">
      <w:numFmt w:val="decimal"/>
      <w:lvlText w:val=""/>
      <w:lvlJc w:val="left"/>
    </w:lvl>
  </w:abstractNum>
  <w:abstractNum w:abstractNumId="9" w15:restartNumberingAfterBreak="0">
    <w:nsid w:val="56D31867"/>
    <w:multiLevelType w:val="hybridMultilevel"/>
    <w:tmpl w:val="CFB045A8"/>
    <w:lvl w:ilvl="0" w:tplc="C9623E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8243FA">
      <w:numFmt w:val="decimal"/>
      <w:lvlText w:val=""/>
      <w:lvlJc w:val="left"/>
    </w:lvl>
    <w:lvl w:ilvl="2" w:tplc="19702FC6">
      <w:numFmt w:val="decimal"/>
      <w:lvlText w:val=""/>
      <w:lvlJc w:val="left"/>
    </w:lvl>
    <w:lvl w:ilvl="3" w:tplc="18E095D2">
      <w:numFmt w:val="decimal"/>
      <w:lvlText w:val=""/>
      <w:lvlJc w:val="left"/>
    </w:lvl>
    <w:lvl w:ilvl="4" w:tplc="12081AAE">
      <w:numFmt w:val="decimal"/>
      <w:lvlText w:val=""/>
      <w:lvlJc w:val="left"/>
    </w:lvl>
    <w:lvl w:ilvl="5" w:tplc="D69219D6">
      <w:numFmt w:val="decimal"/>
      <w:lvlText w:val=""/>
      <w:lvlJc w:val="left"/>
    </w:lvl>
    <w:lvl w:ilvl="6" w:tplc="6BCA9BB2">
      <w:numFmt w:val="decimal"/>
      <w:lvlText w:val=""/>
      <w:lvlJc w:val="left"/>
    </w:lvl>
    <w:lvl w:ilvl="7" w:tplc="839A4202">
      <w:numFmt w:val="decimal"/>
      <w:lvlText w:val=""/>
      <w:lvlJc w:val="left"/>
    </w:lvl>
    <w:lvl w:ilvl="8" w:tplc="D390E152">
      <w:numFmt w:val="decimal"/>
      <w:lvlText w:val=""/>
      <w:lvlJc w:val="left"/>
    </w:lvl>
  </w:abstractNum>
  <w:abstractNum w:abstractNumId="10" w15:restartNumberingAfterBreak="0">
    <w:nsid w:val="58090B5A"/>
    <w:multiLevelType w:val="hybridMultilevel"/>
    <w:tmpl w:val="3EDCD3E2"/>
    <w:lvl w:ilvl="0" w:tplc="122A22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DCFA2A">
      <w:numFmt w:val="decimal"/>
      <w:lvlText w:val=""/>
      <w:lvlJc w:val="left"/>
    </w:lvl>
    <w:lvl w:ilvl="2" w:tplc="C81088B4">
      <w:numFmt w:val="decimal"/>
      <w:lvlText w:val=""/>
      <w:lvlJc w:val="left"/>
    </w:lvl>
    <w:lvl w:ilvl="3" w:tplc="0C4863B0">
      <w:numFmt w:val="decimal"/>
      <w:lvlText w:val=""/>
      <w:lvlJc w:val="left"/>
    </w:lvl>
    <w:lvl w:ilvl="4" w:tplc="C02E3DD6">
      <w:numFmt w:val="decimal"/>
      <w:lvlText w:val=""/>
      <w:lvlJc w:val="left"/>
    </w:lvl>
    <w:lvl w:ilvl="5" w:tplc="B57E2B90">
      <w:numFmt w:val="decimal"/>
      <w:lvlText w:val=""/>
      <w:lvlJc w:val="left"/>
    </w:lvl>
    <w:lvl w:ilvl="6" w:tplc="BA7CD83E">
      <w:numFmt w:val="decimal"/>
      <w:lvlText w:val=""/>
      <w:lvlJc w:val="left"/>
    </w:lvl>
    <w:lvl w:ilvl="7" w:tplc="70B65C7E">
      <w:numFmt w:val="decimal"/>
      <w:lvlText w:val=""/>
      <w:lvlJc w:val="left"/>
    </w:lvl>
    <w:lvl w:ilvl="8" w:tplc="A0E869C2">
      <w:numFmt w:val="decimal"/>
      <w:lvlText w:val=""/>
      <w:lvlJc w:val="left"/>
    </w:lvl>
  </w:abstractNum>
  <w:abstractNum w:abstractNumId="11" w15:restartNumberingAfterBreak="0">
    <w:nsid w:val="66A93813"/>
    <w:multiLevelType w:val="hybridMultilevel"/>
    <w:tmpl w:val="F47E3596"/>
    <w:lvl w:ilvl="0" w:tplc="1FF676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F07734">
      <w:numFmt w:val="decimal"/>
      <w:lvlText w:val=""/>
      <w:lvlJc w:val="left"/>
    </w:lvl>
    <w:lvl w:ilvl="2" w:tplc="A9081288">
      <w:numFmt w:val="decimal"/>
      <w:lvlText w:val=""/>
      <w:lvlJc w:val="left"/>
    </w:lvl>
    <w:lvl w:ilvl="3" w:tplc="66822754">
      <w:numFmt w:val="decimal"/>
      <w:lvlText w:val=""/>
      <w:lvlJc w:val="left"/>
    </w:lvl>
    <w:lvl w:ilvl="4" w:tplc="3D4010F4">
      <w:numFmt w:val="decimal"/>
      <w:lvlText w:val=""/>
      <w:lvlJc w:val="left"/>
    </w:lvl>
    <w:lvl w:ilvl="5" w:tplc="C43E071C">
      <w:numFmt w:val="decimal"/>
      <w:lvlText w:val=""/>
      <w:lvlJc w:val="left"/>
    </w:lvl>
    <w:lvl w:ilvl="6" w:tplc="27DED566">
      <w:numFmt w:val="decimal"/>
      <w:lvlText w:val=""/>
      <w:lvlJc w:val="left"/>
    </w:lvl>
    <w:lvl w:ilvl="7" w:tplc="2E0E530E">
      <w:numFmt w:val="decimal"/>
      <w:lvlText w:val=""/>
      <w:lvlJc w:val="left"/>
    </w:lvl>
    <w:lvl w:ilvl="8" w:tplc="A3349FEC">
      <w:numFmt w:val="decimal"/>
      <w:lvlText w:val=""/>
      <w:lvlJc w:val="left"/>
    </w:lvl>
  </w:abstractNum>
  <w:abstractNum w:abstractNumId="12" w15:restartNumberingAfterBreak="0">
    <w:nsid w:val="6C6810B5"/>
    <w:multiLevelType w:val="hybridMultilevel"/>
    <w:tmpl w:val="2E1079F6"/>
    <w:lvl w:ilvl="0" w:tplc="496ADC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5CA9BC">
      <w:numFmt w:val="decimal"/>
      <w:lvlText w:val=""/>
      <w:lvlJc w:val="left"/>
    </w:lvl>
    <w:lvl w:ilvl="2" w:tplc="1C6818E0">
      <w:numFmt w:val="decimal"/>
      <w:lvlText w:val=""/>
      <w:lvlJc w:val="left"/>
    </w:lvl>
    <w:lvl w:ilvl="3" w:tplc="A1468E74">
      <w:numFmt w:val="decimal"/>
      <w:lvlText w:val=""/>
      <w:lvlJc w:val="left"/>
    </w:lvl>
    <w:lvl w:ilvl="4" w:tplc="656C394E">
      <w:numFmt w:val="decimal"/>
      <w:lvlText w:val=""/>
      <w:lvlJc w:val="left"/>
    </w:lvl>
    <w:lvl w:ilvl="5" w:tplc="D4AEC1EC">
      <w:numFmt w:val="decimal"/>
      <w:lvlText w:val=""/>
      <w:lvlJc w:val="left"/>
    </w:lvl>
    <w:lvl w:ilvl="6" w:tplc="FD50772C">
      <w:numFmt w:val="decimal"/>
      <w:lvlText w:val=""/>
      <w:lvlJc w:val="left"/>
    </w:lvl>
    <w:lvl w:ilvl="7" w:tplc="4FD89FF0">
      <w:numFmt w:val="decimal"/>
      <w:lvlText w:val=""/>
      <w:lvlJc w:val="left"/>
    </w:lvl>
    <w:lvl w:ilvl="8" w:tplc="3FB8CFD8">
      <w:numFmt w:val="decimal"/>
      <w:lvlText w:val=""/>
      <w:lvlJc w:val="left"/>
    </w:lvl>
  </w:abstractNum>
  <w:abstractNum w:abstractNumId="13" w15:restartNumberingAfterBreak="0">
    <w:nsid w:val="6EA16219"/>
    <w:multiLevelType w:val="hybridMultilevel"/>
    <w:tmpl w:val="68589840"/>
    <w:lvl w:ilvl="0" w:tplc="65C831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D85678">
      <w:numFmt w:val="decimal"/>
      <w:lvlText w:val=""/>
      <w:lvlJc w:val="left"/>
    </w:lvl>
    <w:lvl w:ilvl="2" w:tplc="CFF231B2">
      <w:numFmt w:val="decimal"/>
      <w:lvlText w:val=""/>
      <w:lvlJc w:val="left"/>
    </w:lvl>
    <w:lvl w:ilvl="3" w:tplc="DF00C6C6">
      <w:numFmt w:val="decimal"/>
      <w:lvlText w:val=""/>
      <w:lvlJc w:val="left"/>
    </w:lvl>
    <w:lvl w:ilvl="4" w:tplc="21365B12">
      <w:numFmt w:val="decimal"/>
      <w:lvlText w:val=""/>
      <w:lvlJc w:val="left"/>
    </w:lvl>
    <w:lvl w:ilvl="5" w:tplc="3ECECB2A">
      <w:numFmt w:val="decimal"/>
      <w:lvlText w:val=""/>
      <w:lvlJc w:val="left"/>
    </w:lvl>
    <w:lvl w:ilvl="6" w:tplc="C1BE1978">
      <w:numFmt w:val="decimal"/>
      <w:lvlText w:val=""/>
      <w:lvlJc w:val="left"/>
    </w:lvl>
    <w:lvl w:ilvl="7" w:tplc="79AC2A28">
      <w:numFmt w:val="decimal"/>
      <w:lvlText w:val=""/>
      <w:lvlJc w:val="left"/>
    </w:lvl>
    <w:lvl w:ilvl="8" w:tplc="C11AA272">
      <w:numFmt w:val="decimal"/>
      <w:lvlText w:val=""/>
      <w:lvlJc w:val="left"/>
    </w:lvl>
  </w:abstractNum>
  <w:abstractNum w:abstractNumId="14" w15:restartNumberingAfterBreak="0">
    <w:nsid w:val="6EBE2F06"/>
    <w:multiLevelType w:val="hybridMultilevel"/>
    <w:tmpl w:val="4F26CEF2"/>
    <w:lvl w:ilvl="0" w:tplc="B4C44E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348E26">
      <w:numFmt w:val="decimal"/>
      <w:lvlText w:val=""/>
      <w:lvlJc w:val="left"/>
    </w:lvl>
    <w:lvl w:ilvl="2" w:tplc="C1E403F6">
      <w:numFmt w:val="decimal"/>
      <w:lvlText w:val=""/>
      <w:lvlJc w:val="left"/>
    </w:lvl>
    <w:lvl w:ilvl="3" w:tplc="3C9CA820">
      <w:numFmt w:val="decimal"/>
      <w:lvlText w:val=""/>
      <w:lvlJc w:val="left"/>
    </w:lvl>
    <w:lvl w:ilvl="4" w:tplc="6CD0BF48">
      <w:numFmt w:val="decimal"/>
      <w:lvlText w:val=""/>
      <w:lvlJc w:val="left"/>
    </w:lvl>
    <w:lvl w:ilvl="5" w:tplc="D12E88DC">
      <w:numFmt w:val="decimal"/>
      <w:lvlText w:val=""/>
      <w:lvlJc w:val="left"/>
    </w:lvl>
    <w:lvl w:ilvl="6" w:tplc="E8EE75D4">
      <w:numFmt w:val="decimal"/>
      <w:lvlText w:val=""/>
      <w:lvlJc w:val="left"/>
    </w:lvl>
    <w:lvl w:ilvl="7" w:tplc="A182625C">
      <w:numFmt w:val="decimal"/>
      <w:lvlText w:val=""/>
      <w:lvlJc w:val="left"/>
    </w:lvl>
    <w:lvl w:ilvl="8" w:tplc="FF74A032">
      <w:numFmt w:val="decimal"/>
      <w:lvlText w:val=""/>
      <w:lvlJc w:val="left"/>
    </w:lvl>
  </w:abstractNum>
  <w:abstractNum w:abstractNumId="15" w15:restartNumberingAfterBreak="0">
    <w:nsid w:val="71C56709"/>
    <w:multiLevelType w:val="hybridMultilevel"/>
    <w:tmpl w:val="24AAD9EA"/>
    <w:lvl w:ilvl="0" w:tplc="A98E3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B88DAC">
      <w:numFmt w:val="decimal"/>
      <w:lvlText w:val=""/>
      <w:lvlJc w:val="left"/>
    </w:lvl>
    <w:lvl w:ilvl="2" w:tplc="6C08F302">
      <w:numFmt w:val="decimal"/>
      <w:lvlText w:val=""/>
      <w:lvlJc w:val="left"/>
    </w:lvl>
    <w:lvl w:ilvl="3" w:tplc="3E92E222">
      <w:numFmt w:val="decimal"/>
      <w:lvlText w:val=""/>
      <w:lvlJc w:val="left"/>
    </w:lvl>
    <w:lvl w:ilvl="4" w:tplc="D2EADA3C">
      <w:numFmt w:val="decimal"/>
      <w:lvlText w:val=""/>
      <w:lvlJc w:val="left"/>
    </w:lvl>
    <w:lvl w:ilvl="5" w:tplc="D5885B1E">
      <w:numFmt w:val="decimal"/>
      <w:lvlText w:val=""/>
      <w:lvlJc w:val="left"/>
    </w:lvl>
    <w:lvl w:ilvl="6" w:tplc="FF4CC434">
      <w:numFmt w:val="decimal"/>
      <w:lvlText w:val=""/>
      <w:lvlJc w:val="left"/>
    </w:lvl>
    <w:lvl w:ilvl="7" w:tplc="BC0A3C52">
      <w:numFmt w:val="decimal"/>
      <w:lvlText w:val=""/>
      <w:lvlJc w:val="left"/>
    </w:lvl>
    <w:lvl w:ilvl="8" w:tplc="84A641CE">
      <w:numFmt w:val="decimal"/>
      <w:lvlText w:val=""/>
      <w:lvlJc w:val="left"/>
    </w:lvl>
  </w:abstractNum>
  <w:abstractNum w:abstractNumId="16" w15:restartNumberingAfterBreak="0">
    <w:nsid w:val="7E717FC4"/>
    <w:multiLevelType w:val="hybridMultilevel"/>
    <w:tmpl w:val="B95CB43A"/>
    <w:lvl w:ilvl="0" w:tplc="850C88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CE8CB6">
      <w:numFmt w:val="decimal"/>
      <w:lvlText w:val=""/>
      <w:lvlJc w:val="left"/>
    </w:lvl>
    <w:lvl w:ilvl="2" w:tplc="A524D376">
      <w:numFmt w:val="decimal"/>
      <w:lvlText w:val=""/>
      <w:lvlJc w:val="left"/>
    </w:lvl>
    <w:lvl w:ilvl="3" w:tplc="FDD6BC76">
      <w:numFmt w:val="decimal"/>
      <w:lvlText w:val=""/>
      <w:lvlJc w:val="left"/>
    </w:lvl>
    <w:lvl w:ilvl="4" w:tplc="A1607B68">
      <w:numFmt w:val="decimal"/>
      <w:lvlText w:val=""/>
      <w:lvlJc w:val="left"/>
    </w:lvl>
    <w:lvl w:ilvl="5" w:tplc="B1629F38">
      <w:numFmt w:val="decimal"/>
      <w:lvlText w:val=""/>
      <w:lvlJc w:val="left"/>
    </w:lvl>
    <w:lvl w:ilvl="6" w:tplc="C72EDB82">
      <w:numFmt w:val="decimal"/>
      <w:lvlText w:val=""/>
      <w:lvlJc w:val="left"/>
    </w:lvl>
    <w:lvl w:ilvl="7" w:tplc="CDD4E238">
      <w:numFmt w:val="decimal"/>
      <w:lvlText w:val=""/>
      <w:lvlJc w:val="left"/>
    </w:lvl>
    <w:lvl w:ilvl="8" w:tplc="0D5E4B18">
      <w:numFmt w:val="decimal"/>
      <w:lvlText w:val=""/>
      <w:lvlJc w:val="left"/>
    </w:lvl>
  </w:abstractNum>
  <w:num w:numId="1" w16cid:durableId="2065182092">
    <w:abstractNumId w:val="3"/>
  </w:num>
  <w:num w:numId="2" w16cid:durableId="1367103118">
    <w:abstractNumId w:val="16"/>
  </w:num>
  <w:num w:numId="3" w16cid:durableId="967859609">
    <w:abstractNumId w:val="4"/>
  </w:num>
  <w:num w:numId="4" w16cid:durableId="703946137">
    <w:abstractNumId w:val="1"/>
  </w:num>
  <w:num w:numId="5" w16cid:durableId="73211568">
    <w:abstractNumId w:val="5"/>
  </w:num>
  <w:num w:numId="6" w16cid:durableId="468593793">
    <w:abstractNumId w:val="6"/>
  </w:num>
  <w:num w:numId="7" w16cid:durableId="388461909">
    <w:abstractNumId w:val="10"/>
  </w:num>
  <w:num w:numId="8" w16cid:durableId="1420519137">
    <w:abstractNumId w:val="7"/>
  </w:num>
  <w:num w:numId="9" w16cid:durableId="1023701598">
    <w:abstractNumId w:val="15"/>
  </w:num>
  <w:num w:numId="10" w16cid:durableId="1824353703">
    <w:abstractNumId w:val="8"/>
  </w:num>
  <w:num w:numId="11" w16cid:durableId="1101684843">
    <w:abstractNumId w:val="2"/>
  </w:num>
  <w:num w:numId="12" w16cid:durableId="2018270199">
    <w:abstractNumId w:val="0"/>
  </w:num>
  <w:num w:numId="13" w16cid:durableId="1215316262">
    <w:abstractNumId w:val="14"/>
  </w:num>
  <w:num w:numId="14" w16cid:durableId="1917476219">
    <w:abstractNumId w:val="11"/>
  </w:num>
  <w:num w:numId="15" w16cid:durableId="598299120">
    <w:abstractNumId w:val="9"/>
  </w:num>
  <w:num w:numId="16" w16cid:durableId="1930848058">
    <w:abstractNumId w:val="12"/>
  </w:num>
  <w:num w:numId="17" w16cid:durableId="982347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C1B"/>
    <w:rsid w:val="00154C1B"/>
    <w:rsid w:val="00773ABF"/>
    <w:rsid w:val="00D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213E22B"/>
  <w15:docId w15:val="{E68F216E-8048-44DD-B686-C84607CA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928</Words>
  <Characters>5292</Characters>
  <Application>Microsoft Office Word</Application>
  <DocSecurity>0</DocSecurity>
  <Lines>44</Lines>
  <Paragraphs>12</Paragraphs>
  <ScaleCrop>false</ScaleCrop>
  <Company>HP</Company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Yashas G Hombal</cp:lastModifiedBy>
  <cp:revision>3</cp:revision>
  <dcterms:created xsi:type="dcterms:W3CDTF">2025-11-08T05:48:00Z</dcterms:created>
  <dcterms:modified xsi:type="dcterms:W3CDTF">2025-11-08T05:56:00Z</dcterms:modified>
</cp:coreProperties>
</file>