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17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N/A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shopez_swadeshi (Student: Arcot Yashashivini)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pStyle w:val="Heading2"/>
      </w:pPr>
      <w:r>
        <w:t>shopez_swadeshi Solution Architecture Report (MERN Stack)</w:t>
      </w:r>
    </w:p>
    <w:p>
      <w:r>
        <w:rPr>
          <w:b/>
        </w:rPr>
        <w:t>1. Architecture Diagram Overview (Mermaid format):</w:t>
        <w:br/>
      </w:r>
      <w:r>
        <w:t>[Trader/Admin Web Browser] &lt;-- (HTTP/REST) --&gt; [Express REST API Gateway]</w:t>
        <w:br/>
        <w:t xml:space="preserve">                                                         |</w:t>
        <w:br/>
        <w:t xml:space="preserve">                                      +------------------+------------------+</w:t>
        <w:br/>
        <w:t xml:space="preserve">                                      |                                     |</w:t>
        <w:br/>
        <w:t xml:space="preserve">                            [Authentication Router]               [Stock / Trade Controllers]</w:t>
        <w:br/>
        <w:t xml:space="preserve">                                      |                                     |</w:t>
        <w:br/>
        <w:t xml:space="preserve">                              (Bcrypt &amp; JWT Verify)               (Yahoo Sync &amp; Sim Loop)</w:t>
        <w:br/>
        <w:t xml:space="preserve">                                      |                                     |</w:t>
        <w:br/>
        <w:t xml:space="preserve">                                      +------------------+------------------+</w:t>
        <w:br/>
        <w:t xml:space="preserve">                                                         |</w:t>
        <w:br/>
        <w:t xml:space="preserve">                                               [Mongoose ODM Layer]</w:t>
        <w:br/>
        <w:t xml:space="preserve">                                                         |</w:t>
        <w:br/>
        <w:t xml:space="preserve">                                               [MongoDB Data Storage]</w:t>
        <w:br/>
        <w:br/>
      </w:r>
      <w:r>
        <w:rPr>
          <w:b/>
        </w:rPr>
        <w:t>2. Architectural Components:</w:t>
        <w:br/>
      </w:r>
      <w:r>
        <w:rPr>
          <w:b/>
        </w:rPr>
        <w:t xml:space="preserve">- Frontend Client Layer: </w:t>
      </w:r>
      <w:r>
        <w:t>React (Vite), HTML5 Canvas API, Vanilla CSS, Custom SVG elements. It handles dynamic sparkline charting, holdings tables, sector allocation displays, and watches.</w:t>
        <w:br/>
      </w:r>
      <w:r>
        <w:rPr>
          <w:b/>
        </w:rPr>
        <w:t xml:space="preserve">- Application Logic Backend: </w:t>
      </w:r>
      <w:r>
        <w:t>Node.js and Express.js REST API server. Handles routing for authenticating users, managing stocks, executing order transactions, and viewing portfolio holdings.</w:t>
        <w:br/>
      </w:r>
      <w:r>
        <w:rPr>
          <w:b/>
        </w:rPr>
        <w:t xml:space="preserve">- Database Storage Layer: </w:t>
      </w:r>
      <w:r>
        <w:t>MongoDB (Mongoose schemas: User, Stock, Portfolio, Transaction). Supports self-seeding on boot.</w:t>
        <w:br/>
      </w:r>
      <w:r>
        <w:rPr>
          <w:b/>
        </w:rPr>
        <w:t xml:space="preserve">- External Synchronizers: </w:t>
      </w:r>
      <w:r>
        <w:t>Yahoo Finance chart downloader (runs on boot &amp; 5 min intervals) and Google News RSS aggregator API.</w:t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