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AeroTrade: Premium Stock Trading Simulation Terminal</w:t>
        <w:br/>
        <w:t>Functional Specification Document (FSD)</w:t>
      </w:r>
    </w:p>
    <w:p>
      <w:pPr>
        <w:jc w:val="center"/>
      </w:pPr>
      <w:r>
        <w:t>Date: 17 June 2026</w:t>
        <w:br/>
        <w:t>Student Name: Arcot Yashashivini</w:t>
        <w:br/>
        <w:t>Team Members: Arcot Yashashivini</w:t>
        <w:br/>
        <w:t>Project Role: Full Stack Developer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Project Title: AeroTrade: Premium Stock Trading Simulation Terminal</w:t>
        <w:br/>
        <w:t>Student Developer: Arcot Yashashivini</w:t>
        <w:br/>
        <w:t>Project Role: Full Stack Developer (Individual Contributor)</w:t>
        <w:br/>
        <w:br/>
        <w:t>AeroTrade is a premium mock trading platform designed to simulate actual stock market operations in real time. It aims to bridge the gap between financial theory and real-world trading practices by providing a risk-free learning sandbox. Users can monitor stock price changes, view canvas-rendered historical sparkline charts, read live aggregated news, organize customized watchlists, and place virtual BUY/SELL orders. Administrators can add, edit, or delete stocks and audit global transaction logs.</w:t>
      </w:r>
    </w:p>
    <w:p>
      <w:pPr>
        <w:pStyle w:val="Heading1"/>
      </w:pPr>
      <w:r>
        <w:t>2. Project Overview</w:t>
      </w:r>
    </w:p>
    <w:p>
      <w:r>
        <w:t>Purpose:</w:t>
        <w:br/>
        <w:t>The purpose of AeroTrade is to democratize financial education. By using a simulated environment pre-seeded with virtual cash ($100,000 default balance), the application removes the threat of capital loss that prevents beginners from engaging with the stock market. It provides a visual trading experience modeled after professional web terminals.</w:t>
        <w:br/>
        <w:br/>
        <w:t>Key Features:</w:t>
        <w:br/>
        <w:t>- Trader Dashboard: Real-time price fluctuations flashing green/red, interactive canvas sparkline charts, portfolio trackers, watchlist, sector SVGs, and news tickers.</w:t>
        <w:br/>
        <w:t>- Simulated Trading Engine: Order execution checks, available balance validation, recalculation of average holdings price, and detailed transaction audits.</w:t>
        <w:br/>
        <w:t>- Administrative Panel: GUI-based CRUD controllers to add, edit, or delete stocks, and a platform-wide transaction ledger view.</w:t>
      </w:r>
    </w:p>
    <w:p>
      <w:pPr>
        <w:pStyle w:val="Heading1"/>
      </w:pPr>
      <w:r>
        <w:t>3. Architecture</w:t>
      </w:r>
    </w:p>
    <w:p>
      <w:r>
        <w:t>Frontend: React (Vite environment), custom HTML5 Canvas drawing layer, and modular CSS variables. React Hooks are used for global state sync.</w:t>
        <w:br/>
        <w:t>Backend: Node.js and Express.js REST API gateway mounting protected endpoint controllers.</w:t>
        <w:br/>
        <w:t>Database: MongoDB database utilizing Mongoose schemas (User, Stock, Portfolio, Transaction). Features self-seeding capability.</w:t>
        <w:br/>
        <w:t>Real-Time Sync Engine: Hourly Yahoo Finance API charting synchronization and 10s price simulator fluctuations.</w:t>
      </w:r>
    </w:p>
    <w:p>
      <w:pPr>
        <w:pStyle w:val="Heading1"/>
      </w:pPr>
      <w:r>
        <w:t>4. Setup Instructions</w:t>
      </w:r>
    </w:p>
    <w:p>
      <w:r>
        <w:t>Prerequisites: Node.js (v16.0 or higher), MongoDB Community Server (optional, fallback in-memory database will run if not active).</w:t>
        <w:br/>
        <w:br/>
        <w:t>Installation steps:</w:t>
        <w:br/>
        <w:t>1. Clone the repository: git clone https://github.com/yashashivini-arcot/AeroTrade.git</w:t>
        <w:br/>
        <w:t>2. Navigate to backend and create .env file: PORT=5000, JWT_SECRET=secret123</w:t>
        <w:br/>
        <w:t>3. Install backend packages and run server: cd backend &amp;&amp; npm install &amp;&amp; npm run dev</w:t>
        <w:br/>
        <w:t>4. Install frontend packages and run client: cd ../frontend &amp;&amp; npm install &amp;&amp; npm run dev</w:t>
        <w:br/>
        <w:t>5. Access the app: Open http://localhost:5173 inside your browser.</w:t>
      </w:r>
    </w:p>
    <w:p>
      <w:pPr>
        <w:pStyle w:val="Heading1"/>
      </w:pPr>
      <w:r>
        <w:t>5. Folder Structure</w:t>
      </w:r>
    </w:p>
    <w:p>
      <w:r>
        <w:t>Client (React Frontend):</w:t>
        <w:br/>
        <w:t>- public/: static assets and index.html</w:t>
        <w:br/>
        <w:t>- src/main.jsx: client bootstrap entry point</w:t>
        <w:br/>
        <w:t>- src/App.jsx: primary dashboard components, forms, and modules rendering logic</w:t>
        <w:br/>
        <w:t>- src/index.css: Vanilla CSS custom styles variables, indicators, animations</w:t>
        <w:br/>
        <w:br/>
        <w:t>Server (Express Backend):</w:t>
        <w:br/>
        <w:t>- server.js: main app file configuring fallbacks and price sync loops</w:t>
        <w:br/>
        <w:t>- models/: user, stock, portfolio, and transaction schemas</w:t>
        <w:br/>
        <w:t>- controllers/: auth, stocks, trade, portfolio, and transaction route controllers</w:t>
        <w:br/>
        <w:t>- routes/: express routing gateway mappings</w:t>
        <w:br/>
        <w:t>- config/: database connector and seed helper modules</w:t>
      </w:r>
    </w:p>
    <w:p>
      <w:pPr>
        <w:pStyle w:val="Heading1"/>
      </w:pPr>
      <w:r>
        <w:t>6. Running the Application</w:t>
      </w:r>
    </w:p>
    <w:p>
      <w:r>
        <w:t>Commands to start local servers:</w:t>
        <w:br/>
        <w:t>- Backend Server: Run 'npm run dev' inside the backend/ folder. Server will initialize on port 5000.</w:t>
        <w:br/>
        <w:t>- Frontend Web Client: Run 'npm run dev' inside the frontend/ folder. Client will start at http://localhost:5173.</w:t>
      </w:r>
    </w:p>
    <w:p>
      <w:pPr>
        <w:pStyle w:val="Heading1"/>
      </w:pPr>
      <w:r>
        <w:t>7. API Documentation</w:t>
      </w:r>
    </w:p>
    <w:p>
      <w:r>
        <w:t>Exposed Endpoints:</w:t>
        <w:br/>
        <w:t>- POST /api/auth/register: Create user account.</w:t>
        <w:br/>
        <w:t>- POST /api/auth/login: Verify user and retrieve JWT.</w:t>
        <w:br/>
        <w:t>- GET /api/auth/profile: View user info (Requires JWT header).</w:t>
        <w:br/>
        <w:t>- GET /api/stocks: List all mock stocks (Public).</w:t>
        <w:br/>
        <w:t>- POST /api/stocks: Create a new stock listing (Requires Admin JWT).</w:t>
        <w:br/>
        <w:t>- PUT /api/stocks/:id: Update stock values (Requires Admin JWT).</w:t>
        <w:br/>
        <w:t>- DELETE /api/stocks/:id: Delete stock (Requires Admin JWT).</w:t>
        <w:br/>
        <w:t>- GET /api/portfolio: View current balances and holdings (Requires JWT).</w:t>
        <w:br/>
        <w:t>- POST /api/trade/buy: Execute a buy stock order (Requires JWT).</w:t>
        <w:br/>
        <w:t>- POST /api/trade/sell: Execute a sell stock order (Requires JWT).</w:t>
        <w:br/>
        <w:t>- GET /api/transactions: Retrieve all logged trades (Requires Admin JWT).</w:t>
      </w:r>
    </w:p>
    <w:p>
      <w:pPr>
        <w:pStyle w:val="Heading1"/>
      </w:pPr>
      <w:r>
        <w:t>8. Authentication</w:t>
      </w:r>
    </w:p>
    <w:p>
      <w:r>
        <w:t>AeroTrade implements secure authentication and authorization handlers:</w:t>
        <w:br/>
        <w:t>- Password Hashing: Mongoose pre-save middleware intercepts passwords and hashes them using bcryptjs with a work factor of 10.</w:t>
        <w:br/>
        <w:t>- JWT Issuance: Upon successful register/login, a JWT is issued signed with JWT_SECRET (valid for 30 days).</w:t>
        <w:br/>
        <w:t>- Route protection: 'protect' middleware extracts the Bearer token from the request header, decodes it, and appends the user model to the request object. 'adminOnly' middleware guards routes restricted to administrative users.</w:t>
      </w:r>
    </w:p>
    <w:p>
      <w:pPr>
        <w:pStyle w:val="Heading1"/>
      </w:pPr>
      <w:r>
        <w:t>9. User Interface</w:t>
      </w:r>
    </w:p>
    <w:p>
      <w:r>
        <w:t>Dashboard Layout:</w:t>
        <w:br/>
        <w:t>- Dark theme interface dividing trader actions and indices ticker panels.</w:t>
        <w:br/>
        <w:t>- Right sliding drawer watchlist holding starred asset shortlists.</w:t>
        <w:br/>
        <w:t>- Left panel showing live sector SVG divisions (e.g. Technology, Retail, Finance).</w:t>
        <w:br/>
        <w:t>- Middle workspace rendering selected stock symbol details: prices, highs/lows gauges, and interactive canvas sparkline chart.</w:t>
        <w:br/>
        <w:t>- Holdings P&amp;L section formatted in Indian Rupees (₹) with colored arrow icons.</w:t>
        <w:br/>
        <w:br/>
        <w:t>Admin Panel:</w:t>
        <w:br/>
        <w:t>- Full Stock CRUD panel showing inline form fields to modify prices or add new listings.</w:t>
        <w:br/>
        <w:t>- Tab displaying unified transaction audit sheets containing emails, dates, quantities, and cash flow values.</w:t>
      </w:r>
    </w:p>
    <w:p>
      <w:pPr>
        <w:pStyle w:val="Heading1"/>
      </w:pPr>
      <w:r>
        <w:t>10. Testing</w:t>
      </w:r>
    </w:p>
    <w:p>
      <w:r>
        <w:t>Testing Strategy: Manual User Acceptance Testing (UAT) focusing on positive and negative transaction logic flows.</w:t>
        <w:br/>
        <w:br/>
        <w:t>Scenarios Tested:</w:t>
        <w:br/>
        <w:t>- TC-001 (Register): Valid registration redirects to Login screen.</w:t>
        <w:br/>
        <w:t>- TC-002 (Login): JWT storage validated in localStorage.</w:t>
        <w:br/>
        <w:t>- TC-003 (Buy): Cash reduction and average buy price recalculation verified.</w:t>
        <w:br/>
        <w:t>- TC-004 (Sell): Holding quantity decrements and balance additions verified.</w:t>
        <w:br/>
        <w:t>- TC-005 (CRUD): Admin stock adding reflected immediately in database.</w:t>
        <w:br/>
        <w:t>- TC-006 (Validation): Insufficient cash buys rejected, and order buttons automatically disabled.</w:t>
      </w:r>
    </w:p>
    <w:p>
      <w:pPr>
        <w:pStyle w:val="Heading1"/>
      </w:pPr>
      <w:r>
        <w:t>11. Screenshots or Demo</w:t>
      </w:r>
    </w:p>
    <w:p>
      <w:r>
        <w:t>The application operates locally at http://localhost:5173. Admin accounts preloaded at admin@trading.com (password: admin123) and standard users at user@trading.com (password: password123).</w:t>
        <w:br/>
        <w:t>UI elements are responsive, drawing canvas graphs dynamically on select and persisting search states.</w:t>
      </w:r>
    </w:p>
    <w:p>
      <w:pPr>
        <w:pStyle w:val="Heading1"/>
      </w:pPr>
      <w:r>
        <w:t>12. Known Issues</w:t>
      </w:r>
    </w:p>
    <w:p>
      <w:r>
        <w:t>1. Google RSS scraper requires an active internet connection. If offline, the RSS news feed will display a connection error alert.</w:t>
        <w:br/>
        <w:t>2. Yahoo Finance chart sync endpoint is subject to rate limiting by Yahoo API servers when requests are placed too frequently.</w:t>
      </w:r>
    </w:p>
    <w:p>
      <w:pPr>
        <w:pStyle w:val="Heading1"/>
      </w:pPr>
      <w:r>
        <w:t>13. Future Enhancements</w:t>
      </w:r>
    </w:p>
    <w:p>
      <w:r>
        <w:t>1. OAuth integration: Enable users to log in directly via Google or LinkedIn credentials.</w:t>
        <w:br/>
        <w:t>2. Real Broker integration: Connect simulated balances to actual paper trading API gateways.</w:t>
        <w:br/>
        <w:t>3. Advanced technical indicators: Render EMA, MACD, and Bollinger Bands on the HTML5 canvas sparklines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