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AE31" w14:textId="56F9A785" w:rsidR="00FE409E" w:rsidRDefault="009E3228" w:rsidP="009E32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 NO: 1</w:t>
      </w:r>
    </w:p>
    <w:p w14:paraId="066DBD8B" w14:textId="77777777" w:rsidR="009E3228" w:rsidRDefault="009E3228" w:rsidP="009E32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CF4DB" w14:textId="77777777" w:rsidR="00B079B2" w:rsidRPr="003C5EE4" w:rsidRDefault="009E3228" w:rsidP="00B079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Aim: </w:t>
      </w:r>
      <w:r w:rsidR="00B079B2" w:rsidRPr="003C5EE4">
        <w:rPr>
          <w:rFonts w:ascii="Times New Roman" w:hAnsi="Times New Roman" w:cs="Times New Roman"/>
          <w:sz w:val="26"/>
          <w:szCs w:val="26"/>
          <w:lang w:val="en-US"/>
        </w:rPr>
        <w:t>Introduction to DevOps.</w:t>
      </w:r>
    </w:p>
    <w:p w14:paraId="3C9A7670" w14:textId="043BA673" w:rsidR="00B079B2" w:rsidRPr="003C5EE4" w:rsidRDefault="00B079B2" w:rsidP="00B079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Theory:</w:t>
      </w:r>
    </w:p>
    <w:p w14:paraId="0CBE6A5A" w14:textId="44F7DC3B" w:rsidR="00B079B2" w:rsidRPr="003C5EE4" w:rsidRDefault="00B079B2" w:rsidP="00B079B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is DevOps?</w:t>
      </w:r>
    </w:p>
    <w:p w14:paraId="298F7116" w14:textId="77777777" w:rsidR="006C287C" w:rsidRPr="003C5EE4" w:rsidRDefault="00B079B2" w:rsidP="00B079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DevOps is a combination of Development and Operations. It is a culture, set of practices,</w:t>
      </w:r>
      <w:r w:rsidR="006C287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and tools that help organizations deliver applications and services</w:t>
      </w:r>
      <w:r w:rsidR="006C287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faster and more</w:t>
      </w:r>
      <w:r w:rsidR="006C287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reliably.</w:t>
      </w:r>
    </w:p>
    <w:p w14:paraId="1FD4A505" w14:textId="77777777" w:rsidR="00813574" w:rsidRPr="003C5EE4" w:rsidRDefault="00B079B2" w:rsidP="00B079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It focuses on automation, collaboration, and continuous delivery.</w:t>
      </w:r>
      <w:r w:rsidR="006C287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56AB910" w14:textId="07108540" w:rsidR="009E3228" w:rsidRPr="003C5EE4" w:rsidRDefault="00B079B2" w:rsidP="00B079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The goal is to break the silos between software developers and IT operations teams</w:t>
      </w:r>
      <w:r w:rsidR="00813574" w:rsidRPr="003C5E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69C6E5C" w14:textId="77777777" w:rsidR="00813574" w:rsidRPr="003C5EE4" w:rsidRDefault="00813574" w:rsidP="00B079B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BD3773" w14:textId="77777777" w:rsidR="00813574" w:rsidRPr="003C5EE4" w:rsidRDefault="00813574" w:rsidP="00813574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Difference Between Traditional SDLC and DevOps: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7DA4" w:rsidRPr="003C5EE4" w14:paraId="7A045681" w14:textId="77777777" w:rsidTr="00FB7DA4">
        <w:tc>
          <w:tcPr>
            <w:tcW w:w="3005" w:type="dxa"/>
          </w:tcPr>
          <w:p w14:paraId="6927201E" w14:textId="43324A29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Feature</w:t>
            </w:r>
          </w:p>
        </w:tc>
        <w:tc>
          <w:tcPr>
            <w:tcW w:w="3005" w:type="dxa"/>
          </w:tcPr>
          <w:p w14:paraId="1D081EF4" w14:textId="34226F21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Traditional SDLC</w:t>
            </w:r>
          </w:p>
        </w:tc>
        <w:tc>
          <w:tcPr>
            <w:tcW w:w="3006" w:type="dxa"/>
          </w:tcPr>
          <w:p w14:paraId="1C540FA9" w14:textId="77777777" w:rsidR="00FB7DA4" w:rsidRPr="003C5EE4" w:rsidRDefault="00FB7DA4" w:rsidP="00FB7DA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DevOps</w:t>
            </w:r>
          </w:p>
          <w:p w14:paraId="5B983A60" w14:textId="77777777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B7DA4" w:rsidRPr="003C5EE4" w14:paraId="61C88568" w14:textId="77777777" w:rsidTr="00FB7DA4">
        <w:tc>
          <w:tcPr>
            <w:tcW w:w="3005" w:type="dxa"/>
          </w:tcPr>
          <w:p w14:paraId="17B4A51C" w14:textId="77777777" w:rsidR="00FB7DA4" w:rsidRPr="003C5EE4" w:rsidRDefault="00FB7DA4" w:rsidP="00FB7DA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Teams</w:t>
            </w:r>
          </w:p>
          <w:p w14:paraId="137786B5" w14:textId="3C27B7C7" w:rsidR="00FB7DA4" w:rsidRPr="003C5EE4" w:rsidRDefault="00FB7DA4" w:rsidP="00FB7DA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</w:tc>
        <w:tc>
          <w:tcPr>
            <w:tcW w:w="3005" w:type="dxa"/>
          </w:tcPr>
          <w:p w14:paraId="6B777A55" w14:textId="213F2FA2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Developers </w:t>
            </w:r>
            <w:proofErr w:type="gramStart"/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&amp;  operations</w:t>
            </w:r>
            <w:proofErr w:type="gramEnd"/>
            <w:r w:rsidR="00C74053"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 separately</w:t>
            </w:r>
          </w:p>
        </w:tc>
        <w:tc>
          <w:tcPr>
            <w:tcW w:w="3006" w:type="dxa"/>
          </w:tcPr>
          <w:p w14:paraId="619D1200" w14:textId="2DC8F13E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Developers &amp; operations</w:t>
            </w:r>
            <w:r w:rsidR="00C74053"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 together</w:t>
            </w:r>
          </w:p>
        </w:tc>
      </w:tr>
      <w:tr w:rsidR="00FB7DA4" w:rsidRPr="003C5EE4" w14:paraId="3CF23789" w14:textId="77777777" w:rsidTr="00FB7DA4">
        <w:tc>
          <w:tcPr>
            <w:tcW w:w="3005" w:type="dxa"/>
          </w:tcPr>
          <w:p w14:paraId="64B2C6D6" w14:textId="03E7D906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Delivery</w:t>
            </w:r>
          </w:p>
        </w:tc>
        <w:tc>
          <w:tcPr>
            <w:tcW w:w="3005" w:type="dxa"/>
          </w:tcPr>
          <w:p w14:paraId="3982FAB3" w14:textId="416E8F75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Slow, step-by-step (Waterfall</w:t>
            </w:r>
            <w:r w:rsidR="00C74053"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model)</w:t>
            </w:r>
          </w:p>
        </w:tc>
        <w:tc>
          <w:tcPr>
            <w:tcW w:w="3006" w:type="dxa"/>
          </w:tcPr>
          <w:p w14:paraId="70D881A3" w14:textId="251DA684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Continuous integration &amp;</w:t>
            </w:r>
            <w:r w:rsidR="00C74053"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delivery</w:t>
            </w:r>
          </w:p>
        </w:tc>
      </w:tr>
      <w:tr w:rsidR="00FB7DA4" w:rsidRPr="003C5EE4" w14:paraId="65EC6C44" w14:textId="77777777" w:rsidTr="00FB7DA4">
        <w:tc>
          <w:tcPr>
            <w:tcW w:w="3005" w:type="dxa"/>
          </w:tcPr>
          <w:p w14:paraId="33495D36" w14:textId="552F01DA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Testing</w:t>
            </w:r>
          </w:p>
        </w:tc>
        <w:tc>
          <w:tcPr>
            <w:tcW w:w="3005" w:type="dxa"/>
          </w:tcPr>
          <w:p w14:paraId="20899D50" w14:textId="481DE83A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Done after development</w:t>
            </w:r>
          </w:p>
        </w:tc>
        <w:tc>
          <w:tcPr>
            <w:tcW w:w="3006" w:type="dxa"/>
          </w:tcPr>
          <w:p w14:paraId="5A64BE7B" w14:textId="6DBA8534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Automated and continuous</w:t>
            </w:r>
            <w:r w:rsidR="00C74053"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testing</w:t>
            </w:r>
          </w:p>
        </w:tc>
      </w:tr>
      <w:tr w:rsidR="00FB7DA4" w:rsidRPr="003C5EE4" w14:paraId="55065196" w14:textId="77777777" w:rsidTr="00FB7DA4">
        <w:tc>
          <w:tcPr>
            <w:tcW w:w="3005" w:type="dxa"/>
          </w:tcPr>
          <w:p w14:paraId="3A026903" w14:textId="7F1805CA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Deployment</w:t>
            </w:r>
          </w:p>
        </w:tc>
        <w:tc>
          <w:tcPr>
            <w:tcW w:w="3005" w:type="dxa"/>
          </w:tcPr>
          <w:p w14:paraId="098358AF" w14:textId="10131BCB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Manual and less frequent</w:t>
            </w:r>
          </w:p>
        </w:tc>
        <w:tc>
          <w:tcPr>
            <w:tcW w:w="3006" w:type="dxa"/>
          </w:tcPr>
          <w:p w14:paraId="0EEDD4B8" w14:textId="0A52B07D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Automated and frequent</w:t>
            </w:r>
          </w:p>
        </w:tc>
      </w:tr>
      <w:tr w:rsidR="00FB7DA4" w:rsidRPr="003C5EE4" w14:paraId="3895542E" w14:textId="77777777" w:rsidTr="00FB7DA4">
        <w:tc>
          <w:tcPr>
            <w:tcW w:w="3005" w:type="dxa"/>
          </w:tcPr>
          <w:p w14:paraId="6E74D0EA" w14:textId="4091FE52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</w:t>
            </w:r>
          </w:p>
        </w:tc>
        <w:tc>
          <w:tcPr>
            <w:tcW w:w="3005" w:type="dxa"/>
          </w:tcPr>
          <w:p w14:paraId="127F90A7" w14:textId="498E29F9" w:rsidR="00FB7DA4" w:rsidRPr="003C5EE4" w:rsidRDefault="00FB7DA4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Delayed</w:t>
            </w:r>
          </w:p>
        </w:tc>
        <w:tc>
          <w:tcPr>
            <w:tcW w:w="3006" w:type="dxa"/>
          </w:tcPr>
          <w:p w14:paraId="42DD2305" w14:textId="03540410" w:rsidR="00FB7DA4" w:rsidRPr="003C5EE4" w:rsidRDefault="009750A0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Quick feedback loop</w:t>
            </w:r>
          </w:p>
        </w:tc>
      </w:tr>
      <w:tr w:rsidR="009750A0" w:rsidRPr="003C5EE4" w14:paraId="043B3F27" w14:textId="77777777" w:rsidTr="00FB7DA4">
        <w:tc>
          <w:tcPr>
            <w:tcW w:w="3005" w:type="dxa"/>
          </w:tcPr>
          <w:p w14:paraId="2CE64DDC" w14:textId="6A9D084E" w:rsidR="009750A0" w:rsidRPr="003C5EE4" w:rsidRDefault="00C74053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Risk Handling</w:t>
            </w:r>
          </w:p>
        </w:tc>
        <w:tc>
          <w:tcPr>
            <w:tcW w:w="3005" w:type="dxa"/>
          </w:tcPr>
          <w:p w14:paraId="1A45C3CC" w14:textId="329FCCD9" w:rsidR="009750A0" w:rsidRPr="003C5EE4" w:rsidRDefault="00C74053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High risk during release</w:t>
            </w:r>
          </w:p>
        </w:tc>
        <w:tc>
          <w:tcPr>
            <w:tcW w:w="3006" w:type="dxa"/>
          </w:tcPr>
          <w:p w14:paraId="0175188B" w14:textId="722180AF" w:rsidR="009750A0" w:rsidRPr="003C5EE4" w:rsidRDefault="00C74053" w:rsidP="008135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5E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Lower risk due to smaller, faster release</w:t>
            </w:r>
          </w:p>
        </w:tc>
      </w:tr>
    </w:tbl>
    <w:p w14:paraId="7C99FF6A" w14:textId="386FC330" w:rsidR="00813574" w:rsidRPr="003C5EE4" w:rsidRDefault="00813574" w:rsidP="0081357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65DFB62" w14:textId="77777777" w:rsidR="00CE2284" w:rsidRPr="003C5EE4" w:rsidRDefault="003A0F6E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6459E3E" wp14:editId="7246B7E0">
            <wp:extent cx="2849201" cy="1526540"/>
            <wp:effectExtent l="0" t="0" r="8890" b="0"/>
            <wp:docPr id="13524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7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694" cy="15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978" w14:textId="4D9348D5" w:rsidR="00CE2284" w:rsidRPr="003C5EE4" w:rsidRDefault="00CE2284" w:rsidP="00CE2284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DevOps Lifecycle &amp; Tools</w:t>
      </w:r>
    </w:p>
    <w:p w14:paraId="5B03A64A" w14:textId="7EBF304F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The DevOps lifecycle is often represented by an infinity loop, symbolizing the continuous and collaborative nature of software development and operations.</w:t>
      </w:r>
    </w:p>
    <w:p w14:paraId="04E86E39" w14:textId="21A537DA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lastRenderedPageBreak/>
        <w:t>This lifecycle includes 8 main stages: Plan, Code, Build, Test, Release, Deploy, Operate,</w:t>
      </w:r>
      <w:r w:rsidR="00687324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and Monitor.</w:t>
      </w:r>
    </w:p>
    <w:p w14:paraId="1FD8F38F" w14:textId="7E59B6CC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Each phase involves specific tools and practices aimed at automating and improving the software delivery process.</w:t>
      </w:r>
    </w:p>
    <w:p w14:paraId="7D4189BB" w14:textId="0ABD6DC5" w:rsidR="0004044B" w:rsidRPr="003C5EE4" w:rsidRDefault="0004044B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028D963" wp14:editId="097E4B4B">
            <wp:extent cx="4198620" cy="2316079"/>
            <wp:effectExtent l="0" t="0" r="0" b="8255"/>
            <wp:docPr id="146470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688" cy="23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99F" w14:textId="77777777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Stages Explained</w:t>
      </w:r>
    </w:p>
    <w:p w14:paraId="0154ED34" w14:textId="25257359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1.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Plan–Define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features, requirements, and goals. Tools: Jira, Trello.</w:t>
      </w:r>
    </w:p>
    <w:p w14:paraId="321CA1B5" w14:textId="31EC478B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2.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Code–Write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source code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Tools: Git, GitHub, GitLab.</w:t>
      </w:r>
    </w:p>
    <w:p w14:paraId="0F7470FA" w14:textId="4787BA75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3.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Build–</w:t>
      </w:r>
      <w:r w:rsidR="0004044B" w:rsidRPr="003C5EE4">
        <w:rPr>
          <w:rFonts w:ascii="Times New Roman" w:hAnsi="Times New Roman" w:cs="Times New Roman"/>
          <w:sz w:val="26"/>
          <w:szCs w:val="26"/>
          <w:lang w:val="en-US"/>
        </w:rPr>
        <w:t>Compile code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into executable form. Tools: Maven, Gradle.</w:t>
      </w:r>
    </w:p>
    <w:p w14:paraId="011EEC18" w14:textId="202D79E6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4.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Test–Automated/manual testing to ensure quality. Tools: Selenium, JUnit.</w:t>
      </w:r>
    </w:p>
    <w:p w14:paraId="1A541892" w14:textId="0BAA36D0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5.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Release–Deliver application to production.</w:t>
      </w:r>
    </w:p>
    <w:p w14:paraId="273F4B95" w14:textId="78E95E07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6.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Deploy–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>Automated deployment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using tools. Tools: Ansible, </w:t>
      </w:r>
      <w:proofErr w:type="gramStart"/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Docker, 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End"/>
      <w:r w:rsidRPr="003C5EE4">
        <w:rPr>
          <w:rFonts w:ascii="Times New Roman" w:hAnsi="Times New Roman" w:cs="Times New Roman"/>
          <w:sz w:val="26"/>
          <w:szCs w:val="26"/>
          <w:lang w:val="en-US"/>
        </w:rPr>
        <w:t>Kubernetes.</w:t>
      </w:r>
    </w:p>
    <w:p w14:paraId="2BCA2508" w14:textId="6B5C59B1" w:rsidR="00CE2284" w:rsidRPr="003C5EE4" w:rsidRDefault="00CE2284" w:rsidP="00CE22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7.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Operate–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>Run and manage the application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environment. Involves 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provisioning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virtualization.</w:t>
      </w:r>
    </w:p>
    <w:p w14:paraId="77BCC4BB" w14:textId="2FCD5114" w:rsidR="000E14FC" w:rsidRDefault="00CE2284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8.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Monitor–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>Monitor performance and errors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. Tools: Prometheus, Grafana, </w:t>
      </w:r>
      <w:r w:rsidR="0088035C" w:rsidRPr="003C5E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ELK Stack</w:t>
      </w:r>
      <w:r w:rsidR="003C5EE4">
        <w:rPr>
          <w:rFonts w:ascii="Times New Roman" w:hAnsi="Times New Roman" w:cs="Times New Roman"/>
          <w:sz w:val="26"/>
          <w:szCs w:val="26"/>
          <w:lang w:val="en-US"/>
        </w:rPr>
        <w:t>’</w:t>
      </w:r>
    </w:p>
    <w:p w14:paraId="51C5FCA0" w14:textId="77777777" w:rsidR="003C5EE4" w:rsidRPr="003C5EE4" w:rsidRDefault="003C5EE4" w:rsidP="00BF3C7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43FC50" w14:textId="77777777" w:rsidR="000E14FC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Waterfall Model</w:t>
      </w:r>
    </w:p>
    <w:p w14:paraId="7C0E97D6" w14:textId="4174B559" w:rsidR="00BF3C75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The Waterfall Model is one of the earliest and most widely used Software Development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Life Cycle (SDLC) models. It is a linear and sequential approach, where each phase must</w:t>
      </w:r>
      <w:r w:rsidR="00441560"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be completed before the next one begins — just like water flowing down a staircase, hence the name 'Waterfall'.</w:t>
      </w:r>
    </w:p>
    <w:p w14:paraId="56E3F5DC" w14:textId="355DE602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Phases of the Waterfall Model:</w:t>
      </w:r>
    </w:p>
    <w:p w14:paraId="1A07399D" w14:textId="36D399AE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>Requirement Gathering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: All system requirements are collected from the client at the beginning.</w:t>
      </w:r>
    </w:p>
    <w:p w14:paraId="223A083E" w14:textId="2E1D3B1D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>System Design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: The collected requirements are analyzed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and the system</w:t>
      </w:r>
    </w:p>
    <w:p w14:paraId="275AF297" w14:textId="47F60356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architecture is designed.</w:t>
      </w:r>
    </w:p>
    <w:p w14:paraId="671949F1" w14:textId="43EAE158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Implementation (Coding): 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Actual source code is written based on the design.</w:t>
      </w:r>
    </w:p>
    <w:p w14:paraId="5036A081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Testing: After coding, the software is tested to find and fix bugs.</w:t>
      </w:r>
    </w:p>
    <w:p w14:paraId="6DA16AB0" w14:textId="2251E45B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Deployment:</w:t>
      </w:r>
      <w:r w:rsidR="00441560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The finished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product is delivered to the customer and installed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the live environment.</w:t>
      </w:r>
    </w:p>
    <w:p w14:paraId="22319859" w14:textId="00DA0918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Maintenance: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Any issues that arise after deployment are handled and fixed in this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phase.</w:t>
      </w:r>
    </w:p>
    <w:p w14:paraId="63AE463A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Characteristics:</w:t>
      </w:r>
    </w:p>
    <w:p w14:paraId="2FC90C3E" w14:textId="33AB5908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Easy to understand and manage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EE772F3" w14:textId="7C97A195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Each phase has clear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deliverables and a review process.</w:t>
      </w:r>
    </w:p>
    <w:p w14:paraId="2031B89C" w14:textId="1A850DDE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Works well for small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projects with clear, fixed requirements.</w:t>
      </w:r>
    </w:p>
    <w:p w14:paraId="2E83F477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Limitations:</w:t>
      </w:r>
    </w:p>
    <w:p w14:paraId="17465120" w14:textId="0CD313BE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No flexibility to return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to previous phases.</w:t>
      </w:r>
    </w:p>
    <w:p w14:paraId="7FA2EE92" w14:textId="158F2F86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The latest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means issues are found later.</w:t>
      </w:r>
    </w:p>
    <w:p w14:paraId="28A74EDA" w14:textId="4ADA888D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High risk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and uncertainty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588C5C1" w14:textId="06EA294B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Not suitable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for projects with frequent requirement changes.</w:t>
      </w:r>
    </w:p>
    <w:p w14:paraId="1C682241" w14:textId="77777777" w:rsidR="005165C2" w:rsidRPr="003C5EE4" w:rsidRDefault="005165C2" w:rsidP="00BF3C7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B175EAB" w14:textId="7F91EE19" w:rsidR="00BF3C75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Agile Methodology</w:t>
      </w:r>
    </w:p>
    <w:p w14:paraId="04CF9043" w14:textId="50048D63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Agile is a modern software development methodology that emphasizes flexibility, collaboration, and customer feedback. Unlike the Waterfall Model, Agile divides the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development process into smaller, iterative cycles called 'sprints' that typically last 1–4 weeks. Each sprint results in a working version of the software that is reviewed and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improved continuously.</w:t>
      </w:r>
    </w:p>
    <w:p w14:paraId="29DE15FC" w14:textId="77777777" w:rsidR="00BF3C75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Key Principles of Agile:</w:t>
      </w:r>
    </w:p>
    <w:p w14:paraId="47FE2E80" w14:textId="72B4DA72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Customer satisfaction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through early and continuous software delivery.</w:t>
      </w:r>
    </w:p>
    <w:p w14:paraId="7D4AC90D" w14:textId="24D404BC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5165C2" w:rsidRPr="003C5EE4">
        <w:rPr>
          <w:rFonts w:ascii="Times New Roman" w:hAnsi="Times New Roman" w:cs="Times New Roman"/>
          <w:sz w:val="26"/>
          <w:szCs w:val="26"/>
          <w:lang w:val="en-US"/>
        </w:rPr>
        <w:t>Welcoming changing requirements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even late in development.</w:t>
      </w:r>
    </w:p>
    <w:p w14:paraId="390FEEC9" w14:textId="7FD6C83C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Frequent delivery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of working software.</w:t>
      </w:r>
    </w:p>
    <w:p w14:paraId="334860A0" w14:textId="5C545EFD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Close daily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collaboration between business people and developers.</w:t>
      </w:r>
    </w:p>
    <w:p w14:paraId="7AAF982A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Projects are built around motivated individuals.</w:t>
      </w:r>
    </w:p>
    <w:p w14:paraId="3D6D6C62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Face-to-face conversation is the best form of communication.</w:t>
      </w:r>
    </w:p>
    <w:p w14:paraId="29E3BF73" w14:textId="0A02A592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Working software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is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the primary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measure of progress.</w:t>
      </w:r>
    </w:p>
    <w:p w14:paraId="21345C12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Sustainable development pace.</w:t>
      </w:r>
    </w:p>
    <w:p w14:paraId="70BCE857" w14:textId="06082E0C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Continuous attention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to technical excellence and good design.</w:t>
      </w:r>
    </w:p>
    <w:p w14:paraId="1A2A4E97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 Simplicity—the art of maximizing the amount of work not done—is essential.</w:t>
      </w:r>
    </w:p>
    <w:p w14:paraId="6415A96E" w14:textId="77777777" w:rsidR="00BF3C75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Benefits of Agile:</w:t>
      </w:r>
    </w:p>
    <w:p w14:paraId="2E11D21B" w14:textId="301A33FE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Faster and more flexible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development.</w:t>
      </w:r>
    </w:p>
    <w:p w14:paraId="7CB613EC" w14:textId="30C25989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Improved collaboration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between teams.</w:t>
      </w:r>
    </w:p>
    <w:p w14:paraId="702734D3" w14:textId="147BE16B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Higher customer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satisfaction.</w:t>
      </w:r>
    </w:p>
    <w:p w14:paraId="2B2278AA" w14:textId="22CA51E2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Early detection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of issues and continuous improvement.</w:t>
      </w:r>
    </w:p>
    <w:p w14:paraId="647BEEE4" w14:textId="068A13C8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 </w:t>
      </w:r>
      <w:r w:rsidR="00870AC8" w:rsidRPr="003C5EE4">
        <w:rPr>
          <w:rFonts w:ascii="Times New Roman" w:hAnsi="Times New Roman" w:cs="Times New Roman"/>
          <w:sz w:val="26"/>
          <w:szCs w:val="26"/>
          <w:lang w:val="en-US"/>
        </w:rPr>
        <w:t>Better adaptability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to changes.</w:t>
      </w:r>
    </w:p>
    <w:p w14:paraId="36EFB018" w14:textId="77777777" w:rsidR="00870AC8" w:rsidRPr="003C5EE4" w:rsidRDefault="00870AC8" w:rsidP="00BF3C7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Why is DevOps </w:t>
      </w:r>
      <w:proofErr w:type="gramStart"/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Needed</w:t>
      </w:r>
      <w:r w:rsidR="00BF3C75" w:rsidRPr="003C5EE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?-</w:t>
      </w:r>
      <w:proofErr w:type="gramEnd"/>
    </w:p>
    <w:p w14:paraId="275CB35A" w14:textId="77777777" w:rsidR="00BD3BEA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To release software faster and more frequently</w:t>
      </w:r>
    </w:p>
    <w:p w14:paraId="594860EF" w14:textId="77777777" w:rsidR="00BD3BEA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To improve collaboration between teams</w:t>
      </w:r>
    </w:p>
    <w:p w14:paraId="350A7B48" w14:textId="77777777" w:rsidR="00BD3BEA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To increase automation in building, testing, and deploying code</w:t>
      </w:r>
    </w:p>
    <w:p w14:paraId="01889891" w14:textId="5E12D35A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>To reduce errors and downtime during releases</w:t>
      </w:r>
      <w:r w:rsidR="00BD3BEA" w:rsidRPr="003C5EE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D3BEA" w:rsidRPr="003C5EE4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quickly adapt to user and business needs</w:t>
      </w:r>
    </w:p>
    <w:p w14:paraId="7051B030" w14:textId="13431B0F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>Disadvantages of DevOps</w:t>
      </w:r>
      <w:r w:rsidRPr="003C5EE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8E12684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1. Cultural shift is difficult– Changing mindset and processes can face resistance.</w:t>
      </w:r>
    </w:p>
    <w:p w14:paraId="408F4562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2. Requires skilled professionals– Not all team members may have DevOps experience.</w:t>
      </w:r>
    </w:p>
    <w:p w14:paraId="5365999E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3. High initial setup cost– Tools, automation, and training require investment.</w:t>
      </w:r>
    </w:p>
    <w:p w14:paraId="7BC31424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4. Security concerns– Frequent deployments can lead to overlooked vulnerabilities.</w:t>
      </w:r>
    </w:p>
    <w:p w14:paraId="05E8AFCE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5. Not suitable for all projects– Small or simple apps may not need full DevOps setup.</w:t>
      </w:r>
    </w:p>
    <w:p w14:paraId="4AAD15BA" w14:textId="77777777" w:rsidR="00BF3C75" w:rsidRPr="003C5EE4" w:rsidRDefault="00BF3C75" w:rsidP="00BF3C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Advantages of DevOps:</w:t>
      </w:r>
    </w:p>
    <w:p w14:paraId="6D275AA2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1. Faster software delivery.</w:t>
      </w:r>
    </w:p>
    <w:p w14:paraId="19CCDF6E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2. Improved collaboration and communication.</w:t>
      </w:r>
    </w:p>
    <w:p w14:paraId="63A44C0F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3. Better product quality due to continuous testing.</w:t>
      </w:r>
    </w:p>
    <w:p w14:paraId="3106D822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4. Quick bug fixing and recovery.</w:t>
      </w:r>
    </w:p>
    <w:p w14:paraId="6E9E4D6A" w14:textId="77777777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5. Scalability and reliability through automation.</w:t>
      </w:r>
    </w:p>
    <w:p w14:paraId="7EE1B741" w14:textId="4A0CDD22" w:rsidR="00BF3C75" w:rsidRPr="003C5EE4" w:rsidRDefault="00BF3C75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  <w:lang w:val="en-US"/>
        </w:rPr>
        <w:t xml:space="preserve"> 6. Customer satisfaction– Continuous improvements based on real-time feedback</w:t>
      </w:r>
    </w:p>
    <w:p w14:paraId="209B1FF6" w14:textId="77777777" w:rsidR="00E458F6" w:rsidRPr="003C5EE4" w:rsidRDefault="00E458F6" w:rsidP="00BF3C7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E51AAB" w14:textId="77777777" w:rsidR="00E458F6" w:rsidRPr="003C5EE4" w:rsidRDefault="00E458F6" w:rsidP="00BF3C7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C5EE4"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Conclusion:</w:t>
      </w:r>
    </w:p>
    <w:p w14:paraId="1BC36E89" w14:textId="7B9D1669" w:rsidR="00E458F6" w:rsidRPr="003C5EE4" w:rsidRDefault="00E458F6" w:rsidP="00BF3C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5EE4">
        <w:rPr>
          <w:rFonts w:ascii="Times New Roman" w:hAnsi="Times New Roman" w:cs="Times New Roman"/>
          <w:sz w:val="26"/>
          <w:szCs w:val="26"/>
        </w:rPr>
        <w:t>DevOps fosters collaboration between development and operations for faster, automated, and reliable software delivery. This experiment gave insight into DevOps principles, lifecycle, and its advantages over traditional SDLC models.</w:t>
      </w:r>
    </w:p>
    <w:sectPr w:rsidR="00E458F6" w:rsidRPr="003C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7D"/>
    <w:rsid w:val="0004044B"/>
    <w:rsid w:val="000E14FC"/>
    <w:rsid w:val="003A0F6E"/>
    <w:rsid w:val="003C5EE4"/>
    <w:rsid w:val="00441560"/>
    <w:rsid w:val="005165C2"/>
    <w:rsid w:val="00654F05"/>
    <w:rsid w:val="00687324"/>
    <w:rsid w:val="006C287C"/>
    <w:rsid w:val="00721CF2"/>
    <w:rsid w:val="007A107D"/>
    <w:rsid w:val="00813574"/>
    <w:rsid w:val="00870AC8"/>
    <w:rsid w:val="0088035C"/>
    <w:rsid w:val="008B776C"/>
    <w:rsid w:val="009750A0"/>
    <w:rsid w:val="009E3228"/>
    <w:rsid w:val="00B079B2"/>
    <w:rsid w:val="00BD3BEA"/>
    <w:rsid w:val="00BF3C75"/>
    <w:rsid w:val="00C74053"/>
    <w:rsid w:val="00CE2284"/>
    <w:rsid w:val="00D12CA6"/>
    <w:rsid w:val="00E458F6"/>
    <w:rsid w:val="00FB7DA4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CDB20"/>
  <w15:chartTrackingRefBased/>
  <w15:docId w15:val="{3FEE1514-C7A3-4FE7-ABDE-A5FDE6B9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0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777</Words>
  <Characters>4804</Characters>
  <Application>Microsoft Office Word</Application>
  <DocSecurity>0</DocSecurity>
  <Lines>139</Lines>
  <Paragraphs>100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Sonje</dc:creator>
  <cp:keywords/>
  <dc:description/>
  <cp:lastModifiedBy>Mrunali Sonje</cp:lastModifiedBy>
  <cp:revision>22</cp:revision>
  <dcterms:created xsi:type="dcterms:W3CDTF">2025-09-06T19:57:00Z</dcterms:created>
  <dcterms:modified xsi:type="dcterms:W3CDTF">2025-09-06T20:19:00Z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6c46a759-dcab-42fb-8d2a-a1bf30233e1a</vt:lpwstr>
  </property>
</Properties>
</file>