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wtd7z8jxxh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No: 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702waew4v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Text Identification Using OpenCV, Tesseract (OCR), and Deep Neural Network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3qsvnrihd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a system that identifies and extracts text from images using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for image processing, </w:t>
      </w:r>
      <w:r w:rsidDel="00000000" w:rsidR="00000000" w:rsidRPr="00000000">
        <w:rPr>
          <w:b w:val="1"/>
          <w:rtl w:val="0"/>
        </w:rPr>
        <w:t xml:space="preserve">Tesseract</w:t>
      </w:r>
      <w:r w:rsidDel="00000000" w:rsidR="00000000" w:rsidRPr="00000000">
        <w:rPr>
          <w:rtl w:val="0"/>
        </w:rPr>
        <w:t xml:space="preserve"> for Optical Character Recognition (OCR), and a </w:t>
      </w:r>
      <w:r w:rsidDel="00000000" w:rsidR="00000000" w:rsidRPr="00000000">
        <w:rPr>
          <w:b w:val="1"/>
          <w:rtl w:val="0"/>
        </w:rPr>
        <w:t xml:space="preserve">deep neural network</w:t>
      </w:r>
      <w:r w:rsidDel="00000000" w:rsidR="00000000" w:rsidRPr="00000000">
        <w:rPr>
          <w:rtl w:val="0"/>
        </w:rPr>
        <w:t xml:space="preserve"> for further enhancement of text extraction.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qnw0q8ytm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understand the basics of image processing using OpenCV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different image processing techniques such as filtering, resizing, and edge detection.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hands-on experience with manipulating image pixels for preprocessing.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learn how to use Tesseract for OCR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the installation and configuration of Tesseract.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Familiarize with different Tesseract modes for various text extraction tasks.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explore deep learning techniques for improving text recognition accuracy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training models on annotated datasets for improved OCR performance.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CNN-based architectures effective for image-to-text recognition.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d9km393wf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S/W Packages and H/W Apparatus Used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 / Linux / MacOS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Kernel:</w:t>
      </w:r>
      <w:r w:rsidDel="00000000" w:rsidR="00000000" w:rsidRPr="00000000">
        <w:rPr>
          <w:rtl w:val="0"/>
        </w:rPr>
        <w:t xml:space="preserve"> Python 3.x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Jupyter Notebook, Anaconda, or Google Colab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CPU with minimum 4GB RAM; optional GPU for faster processing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l28io23fx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Packages Used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– Computer vision and image processing.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Tesseract</w:t>
      </w:r>
      <w:r w:rsidDel="00000000" w:rsidR="00000000" w:rsidRPr="00000000">
        <w:rPr>
          <w:rtl w:val="0"/>
        </w:rPr>
        <w:t xml:space="preserve"> – Open-source OCR engine.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– Numerical computation.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– Visualization.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TensorFlow/Keras</w:t>
      </w:r>
      <w:r w:rsidDel="00000000" w:rsidR="00000000" w:rsidRPr="00000000">
        <w:rPr>
          <w:rtl w:val="0"/>
        </w:rPr>
        <w:t xml:space="preserve"> – Deep learning model building (optional).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aqxzg6ut2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Theory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powerful computer vision library.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reading, writing, and processing of images.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operations like filtering, transformations, and feature detection.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Tesseract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leading OCR engine that extracts text from images.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trained for different languages and fonts.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Highly adaptable for diverse applications.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branch of ML using neural networks with multiple layers.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Learns high-level features automatically.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CNN-based models significantly improve OCR results by refining text recognition.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zjsl7p5p6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Methodology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Acquisition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images with OpenCV in various formats.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dataset diversity for effective training.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images to grayscale.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thresholding for binary representation.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morphological operations (erosion, dilation) to enhance visibility and reduce noise.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Extraction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Tesseract OCR to extract text.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configuration options for optimized results.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Enhancement (Optional)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 CNN-based model on labeled text-image datasets.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data augmentation for robustness.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OCR results for improved accuracy.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Metrics: Precision, Recall, F1-score, CER (Character Error Rate), WER (Word Error Rate).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improvements with charts/graphs.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Results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recognized text to console or save to a file.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af1819yor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accuracy in extracting text from diverse image formats.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Adaptable to different fonts, sizes, and layouts.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deep learning enhances recognition capabilities.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gg8sq0rnf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depends on image quality and preprocessing.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significant preprocessing for optimal results.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deep learning models requires annotated datasets.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7ik3pf8h7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Scanning</w:t>
      </w:r>
      <w:r w:rsidDel="00000000" w:rsidR="00000000" w:rsidRPr="00000000">
        <w:rPr>
          <w:rtl w:val="0"/>
        </w:rPr>
        <w:t xml:space="preserve"> – Digitizing printed text.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License Plate Recognition</w:t>
      </w:r>
      <w:r w:rsidDel="00000000" w:rsidR="00000000" w:rsidRPr="00000000">
        <w:rPr>
          <w:rtl w:val="0"/>
        </w:rPr>
        <w:t xml:space="preserve"> – Traffic monitoring &amp; security systems.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Extraction</w:t>
      </w:r>
      <w:r w:rsidDel="00000000" w:rsidR="00000000" w:rsidRPr="00000000">
        <w:rPr>
          <w:rtl w:val="0"/>
        </w:rPr>
        <w:t xml:space="preserve"> – Automating information retrieval from forms, invoices, and records.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vvdmhf7eg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/ Algorithm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Libraries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OpenCV, Tesseract, NumPy, Matplotlib, TensorFlow/Keras.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Acquisition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input images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cv2.imread()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to grayscale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cv2.cvtColor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thresholding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cv2.threshold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morphological operations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cv2.morphologyEx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Extraction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text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pytesseract.image_to_string()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Learning Enhancement (Optional)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dataset (train/test split).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CNN model using Keras.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and validate for improved recognition.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metrics: CER, WER.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improvements with Matplotlib.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Result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or save extracted text.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6o41un43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48225" cy="2643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4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hkl4o8qhp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czr9ejljp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integration of </w:t>
      </w:r>
      <w:r w:rsidDel="00000000" w:rsidR="00000000" w:rsidRPr="00000000">
        <w:rPr>
          <w:b w:val="1"/>
          <w:rtl w:val="0"/>
        </w:rPr>
        <w:t xml:space="preserve">OpenCV, Tesseract, and deep learning</w:t>
      </w:r>
      <w:r w:rsidDel="00000000" w:rsidR="00000000" w:rsidRPr="00000000">
        <w:rPr>
          <w:rtl w:val="0"/>
        </w:rPr>
        <w:t xml:space="preserve"> provides a comprehensive system for </w:t>
      </w:r>
      <w:r w:rsidDel="00000000" w:rsidR="00000000" w:rsidRPr="00000000">
        <w:rPr>
          <w:b w:val="1"/>
          <w:rtl w:val="0"/>
        </w:rPr>
        <w:t xml:space="preserve">text identification in 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OpenCV ensures effective preprocessing.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Tesseract performs robust OCR.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models (CNNs) enhance recognition by handling variations in fonts, sizes, and layouts.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combination achieves </w:t>
      </w:r>
      <w:r w:rsidDel="00000000" w:rsidR="00000000" w:rsidRPr="00000000">
        <w:rPr>
          <w:b w:val="1"/>
          <w:rtl w:val="0"/>
        </w:rPr>
        <w:t xml:space="preserve">high accuracy</w:t>
      </w:r>
      <w:r w:rsidDel="00000000" w:rsidR="00000000" w:rsidRPr="00000000">
        <w:rPr>
          <w:rtl w:val="0"/>
        </w:rPr>
        <w:t xml:space="preserve"> in real-world scenarios like </w:t>
      </w:r>
      <w:r w:rsidDel="00000000" w:rsidR="00000000" w:rsidRPr="00000000">
        <w:rPr>
          <w:b w:val="1"/>
          <w:rtl w:val="0"/>
        </w:rPr>
        <w:t xml:space="preserve">document digitization, license plate recognition, and automated data extraction</w:t>
      </w:r>
      <w:r w:rsidDel="00000000" w:rsidR="00000000" w:rsidRPr="00000000">
        <w:rPr>
          <w:rtl w:val="0"/>
        </w:rPr>
        <w:t xml:space="preserve">. However, results still depend heavily on image quality and preprocessing. Proper dataset preparation and fine-tuning are crucial for achieving optimal outcomes.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