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1543C4" w14:textId="77777777" w:rsidR="003A20C0" w:rsidRDefault="00000000">
      <w:pPr>
        <w:ind w:left="-5" w:right="15"/>
      </w:pPr>
      <w:r>
        <w:t xml:space="preserve"># Case Study: Data Pipeline for SQL to Azure </w:t>
      </w:r>
    </w:p>
    <w:p w14:paraId="6BD567BA" w14:textId="77777777" w:rsidR="003A20C0" w:rsidRDefault="00000000">
      <w:pPr>
        <w:spacing w:after="160" w:line="259" w:lineRule="auto"/>
        <w:ind w:left="0" w:firstLine="0"/>
      </w:pPr>
      <w:r>
        <w:t xml:space="preserve"> </w:t>
      </w:r>
    </w:p>
    <w:p w14:paraId="74F94D3E" w14:textId="77777777" w:rsidR="003A20C0" w:rsidRDefault="00000000">
      <w:pPr>
        <w:ind w:left="-5" w:right="15"/>
      </w:pPr>
      <w:r>
        <w:t xml:space="preserve">This document describes the step-by-step implementation of a data pipeline to extract data from an on-premises Microsoft SQL database, transfer it to Azure Data Lake Storage (ADLS) using Azure Data Factory (ADF), process and clean the data using Databricks, and finally load the processed data into a "gold" storage layer. </w:t>
      </w:r>
    </w:p>
    <w:p w14:paraId="1B153B56" w14:textId="77777777" w:rsidR="003A20C0" w:rsidRDefault="00000000">
      <w:pPr>
        <w:spacing w:line="259" w:lineRule="auto"/>
        <w:ind w:left="0" w:firstLine="0"/>
      </w:pPr>
      <w:r>
        <w:t xml:space="preserve"> </w:t>
      </w:r>
    </w:p>
    <w:p w14:paraId="189216CE" w14:textId="77777777" w:rsidR="003A20C0" w:rsidRDefault="00000000">
      <w:pPr>
        <w:ind w:left="-5" w:right="15"/>
      </w:pPr>
      <w:r>
        <w:t xml:space="preserve">--- </w:t>
      </w:r>
    </w:p>
    <w:p w14:paraId="37819808" w14:textId="77777777" w:rsidR="003A20C0" w:rsidRDefault="00000000">
      <w:pPr>
        <w:spacing w:after="161" w:line="259" w:lineRule="auto"/>
        <w:ind w:left="0" w:firstLine="0"/>
      </w:pPr>
      <w:r>
        <w:t xml:space="preserve"> </w:t>
      </w:r>
    </w:p>
    <w:p w14:paraId="01B2316B" w14:textId="77777777" w:rsidR="003A20C0" w:rsidRDefault="00000000">
      <w:pPr>
        <w:ind w:left="-5" w:right="15"/>
      </w:pPr>
      <w:r>
        <w:t xml:space="preserve">## Project Workflow Overview </w:t>
      </w:r>
    </w:p>
    <w:p w14:paraId="2C1E866D" w14:textId="77777777" w:rsidR="003A20C0" w:rsidRDefault="00000000">
      <w:pPr>
        <w:spacing w:after="160" w:line="259" w:lineRule="auto"/>
        <w:ind w:left="0" w:firstLine="0"/>
      </w:pPr>
      <w:r>
        <w:t xml:space="preserve"> </w:t>
      </w:r>
    </w:p>
    <w:p w14:paraId="2A17D20D" w14:textId="77777777" w:rsidR="003A20C0" w:rsidRDefault="00000000">
      <w:pPr>
        <w:numPr>
          <w:ilvl w:val="0"/>
          <w:numId w:val="1"/>
        </w:numPr>
        <w:ind w:right="15" w:hanging="225"/>
      </w:pPr>
      <w:r>
        <w:t xml:space="preserve">**Data Extraction**: Extract data from the on-premises Microsoft SQL database. </w:t>
      </w:r>
    </w:p>
    <w:p w14:paraId="6EE20E04" w14:textId="77777777" w:rsidR="003A20C0" w:rsidRDefault="00000000">
      <w:pPr>
        <w:spacing w:after="0" w:line="259" w:lineRule="auto"/>
        <w:ind w:left="0" w:firstLine="0"/>
        <w:jc w:val="right"/>
      </w:pPr>
      <w:r>
        <w:rPr>
          <w:noProof/>
        </w:rPr>
        <w:drawing>
          <wp:inline distT="0" distB="0" distL="0" distR="0" wp14:anchorId="73F1CCB9" wp14:editId="1E47D350">
            <wp:extent cx="5943600" cy="274320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
                    <a:stretch>
                      <a:fillRect/>
                    </a:stretch>
                  </pic:blipFill>
                  <pic:spPr>
                    <a:xfrm>
                      <a:off x="0" y="0"/>
                      <a:ext cx="5943600" cy="2743200"/>
                    </a:xfrm>
                    <a:prstGeom prst="rect">
                      <a:avLst/>
                    </a:prstGeom>
                  </pic:spPr>
                </pic:pic>
              </a:graphicData>
            </a:graphic>
          </wp:inline>
        </w:drawing>
      </w:r>
      <w:r>
        <w:t xml:space="preserve"> </w:t>
      </w:r>
    </w:p>
    <w:p w14:paraId="7140B2BA" w14:textId="77777777" w:rsidR="003A20C0" w:rsidRDefault="00000000">
      <w:pPr>
        <w:numPr>
          <w:ilvl w:val="0"/>
          <w:numId w:val="1"/>
        </w:numPr>
        <w:spacing w:after="1"/>
        <w:ind w:right="15" w:hanging="225"/>
      </w:pPr>
      <w:r>
        <w:t xml:space="preserve">**Data Transfer to Raw Zone**: Use Azure Data Factory to move the raw data to the raw folder in Azure Data Lake Storage. </w:t>
      </w:r>
    </w:p>
    <w:p w14:paraId="5A156C66" w14:textId="77777777" w:rsidR="003A20C0" w:rsidRDefault="00000000">
      <w:pPr>
        <w:spacing w:after="95" w:line="259" w:lineRule="auto"/>
        <w:ind w:left="0" w:firstLine="0"/>
        <w:jc w:val="right"/>
      </w:pPr>
      <w:r>
        <w:rPr>
          <w:noProof/>
        </w:rPr>
        <w:lastRenderedPageBreak/>
        <w:drawing>
          <wp:inline distT="0" distB="0" distL="0" distR="0" wp14:anchorId="44827283" wp14:editId="5B6FEC3F">
            <wp:extent cx="5943600" cy="2853690"/>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6"/>
                    <a:stretch>
                      <a:fillRect/>
                    </a:stretch>
                  </pic:blipFill>
                  <pic:spPr>
                    <a:xfrm>
                      <a:off x="0" y="0"/>
                      <a:ext cx="5943600" cy="2853690"/>
                    </a:xfrm>
                    <a:prstGeom prst="rect">
                      <a:avLst/>
                    </a:prstGeom>
                  </pic:spPr>
                </pic:pic>
              </a:graphicData>
            </a:graphic>
          </wp:inline>
        </w:drawing>
      </w:r>
      <w:r>
        <w:t xml:space="preserve"> </w:t>
      </w:r>
    </w:p>
    <w:p w14:paraId="02EC7560" w14:textId="77777777" w:rsidR="003A20C0" w:rsidRDefault="00000000">
      <w:pPr>
        <w:numPr>
          <w:ilvl w:val="0"/>
          <w:numId w:val="1"/>
        </w:numPr>
        <w:spacing w:after="1"/>
        <w:ind w:right="15" w:hanging="225"/>
      </w:pPr>
      <w:r>
        <w:t xml:space="preserve">**Data Cleaning and Processing**: Utilize Databricks to clean and transform the data, storing the output in the processed folder. </w:t>
      </w:r>
    </w:p>
    <w:p w14:paraId="445FA211" w14:textId="77777777" w:rsidR="003A20C0" w:rsidRDefault="00000000">
      <w:pPr>
        <w:spacing w:after="95" w:line="259" w:lineRule="auto"/>
        <w:ind w:left="0" w:firstLine="0"/>
        <w:jc w:val="right"/>
      </w:pPr>
      <w:r>
        <w:rPr>
          <w:noProof/>
        </w:rPr>
        <w:drawing>
          <wp:inline distT="0" distB="0" distL="0" distR="0" wp14:anchorId="6FC712DD" wp14:editId="432B8A4B">
            <wp:extent cx="5943600" cy="1805940"/>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7"/>
                    <a:stretch>
                      <a:fillRect/>
                    </a:stretch>
                  </pic:blipFill>
                  <pic:spPr>
                    <a:xfrm>
                      <a:off x="0" y="0"/>
                      <a:ext cx="5943600" cy="1805940"/>
                    </a:xfrm>
                    <a:prstGeom prst="rect">
                      <a:avLst/>
                    </a:prstGeom>
                  </pic:spPr>
                </pic:pic>
              </a:graphicData>
            </a:graphic>
          </wp:inline>
        </w:drawing>
      </w:r>
      <w:r>
        <w:t xml:space="preserve"> </w:t>
      </w:r>
    </w:p>
    <w:p w14:paraId="23D936E1" w14:textId="77777777" w:rsidR="003A20C0" w:rsidRDefault="00000000">
      <w:pPr>
        <w:numPr>
          <w:ilvl w:val="0"/>
          <w:numId w:val="1"/>
        </w:numPr>
        <w:ind w:right="15" w:hanging="225"/>
      </w:pPr>
      <w:r>
        <w:t xml:space="preserve">**ETL and Gold Zone Storage**: Perform ETL operations and move the final transformed data to the gold folder in Azure Data Lake Storage. </w:t>
      </w:r>
    </w:p>
    <w:p w14:paraId="5F1B11E7" w14:textId="77777777" w:rsidR="003A20C0" w:rsidRDefault="00000000">
      <w:pPr>
        <w:spacing w:line="259" w:lineRule="auto"/>
        <w:ind w:left="0" w:firstLine="0"/>
      </w:pPr>
      <w:r>
        <w:t xml:space="preserve"> </w:t>
      </w:r>
    </w:p>
    <w:p w14:paraId="2C8AC5A7" w14:textId="77777777" w:rsidR="003A20C0" w:rsidRDefault="00000000">
      <w:pPr>
        <w:ind w:left="-5" w:right="15"/>
      </w:pPr>
      <w:r>
        <w:t xml:space="preserve">--- </w:t>
      </w:r>
    </w:p>
    <w:p w14:paraId="62CD5F5F" w14:textId="77777777" w:rsidR="003A20C0" w:rsidRDefault="00000000">
      <w:pPr>
        <w:spacing w:line="259" w:lineRule="auto"/>
        <w:ind w:left="0" w:firstLine="0"/>
      </w:pPr>
      <w:r>
        <w:t xml:space="preserve"> </w:t>
      </w:r>
    </w:p>
    <w:p w14:paraId="7BD0B931" w14:textId="77777777" w:rsidR="003A20C0" w:rsidRDefault="00000000">
      <w:pPr>
        <w:ind w:left="-5" w:right="15"/>
      </w:pPr>
      <w:r>
        <w:t xml:space="preserve">## Prerequisites </w:t>
      </w:r>
    </w:p>
    <w:p w14:paraId="115D8C68" w14:textId="77777777" w:rsidR="003A20C0" w:rsidRDefault="00000000">
      <w:pPr>
        <w:spacing w:after="160" w:line="259" w:lineRule="auto"/>
        <w:ind w:left="0" w:firstLine="0"/>
      </w:pPr>
      <w:r>
        <w:t xml:space="preserve"> </w:t>
      </w:r>
    </w:p>
    <w:p w14:paraId="4CE03225" w14:textId="77777777" w:rsidR="003A20C0" w:rsidRDefault="00000000">
      <w:pPr>
        <w:numPr>
          <w:ilvl w:val="0"/>
          <w:numId w:val="2"/>
        </w:numPr>
        <w:ind w:right="15" w:hanging="120"/>
      </w:pPr>
      <w:r>
        <w:t xml:space="preserve">An Azure account with access to Azure Data Factory, Azure Data Lake Storage, and Databricks. </w:t>
      </w:r>
    </w:p>
    <w:p w14:paraId="4FF09067" w14:textId="77777777" w:rsidR="003A20C0" w:rsidRDefault="00000000">
      <w:pPr>
        <w:numPr>
          <w:ilvl w:val="0"/>
          <w:numId w:val="2"/>
        </w:numPr>
        <w:ind w:right="15" w:hanging="120"/>
      </w:pPr>
      <w:r>
        <w:t xml:space="preserve">On-premises Microsoft SQL database with necessary credentials. </w:t>
      </w:r>
    </w:p>
    <w:p w14:paraId="5AE0ACE3" w14:textId="77777777" w:rsidR="003A20C0" w:rsidRDefault="00000000">
      <w:pPr>
        <w:numPr>
          <w:ilvl w:val="0"/>
          <w:numId w:val="2"/>
        </w:numPr>
        <w:ind w:right="15" w:hanging="120"/>
      </w:pPr>
      <w:r>
        <w:t xml:space="preserve">Installed and configured **Azure Data Gateway** to connect the on-premises SQL database to Azure. </w:t>
      </w:r>
    </w:p>
    <w:p w14:paraId="785568C3" w14:textId="77777777" w:rsidR="003A20C0" w:rsidRDefault="00000000">
      <w:pPr>
        <w:numPr>
          <w:ilvl w:val="0"/>
          <w:numId w:val="2"/>
        </w:numPr>
        <w:ind w:right="15" w:hanging="120"/>
      </w:pPr>
      <w:r>
        <w:t xml:space="preserve">Databricks cluster configured and running. </w:t>
      </w:r>
    </w:p>
    <w:p w14:paraId="7FA0FB0B" w14:textId="77777777" w:rsidR="003A20C0" w:rsidRDefault="00000000">
      <w:pPr>
        <w:numPr>
          <w:ilvl w:val="0"/>
          <w:numId w:val="2"/>
        </w:numPr>
        <w:ind w:right="15" w:hanging="120"/>
      </w:pPr>
      <w:r>
        <w:lastRenderedPageBreak/>
        <w:t xml:space="preserve">Python and/or </w:t>
      </w:r>
      <w:proofErr w:type="spellStart"/>
      <w:r>
        <w:t>PySpark</w:t>
      </w:r>
      <w:proofErr w:type="spellEnd"/>
      <w:r>
        <w:t xml:space="preserve"> knowledge for Databricks scripts. </w:t>
      </w:r>
    </w:p>
    <w:p w14:paraId="5DCBDF16" w14:textId="77777777" w:rsidR="003A20C0" w:rsidRDefault="00000000">
      <w:pPr>
        <w:numPr>
          <w:ilvl w:val="0"/>
          <w:numId w:val="2"/>
        </w:numPr>
        <w:ind w:right="15" w:hanging="120"/>
      </w:pPr>
      <w:r>
        <w:t xml:space="preserve">Proper **Access Control** setup to secure data access in Azure Data Lake Storage and Databricks. </w:t>
      </w:r>
    </w:p>
    <w:p w14:paraId="713A4633" w14:textId="77777777" w:rsidR="003A20C0" w:rsidRDefault="00000000">
      <w:pPr>
        <w:ind w:left="-5" w:right="15"/>
      </w:pPr>
      <w:r>
        <w:t xml:space="preserve">-Proper login protection using azure key vault </w:t>
      </w:r>
    </w:p>
    <w:p w14:paraId="63A4125A" w14:textId="77777777" w:rsidR="003A20C0" w:rsidRDefault="00000000">
      <w:pPr>
        <w:ind w:left="-5" w:right="15"/>
      </w:pPr>
      <w:r>
        <w:t xml:space="preserve">--- </w:t>
      </w:r>
    </w:p>
    <w:p w14:paraId="28610267" w14:textId="77777777" w:rsidR="003A20C0" w:rsidRDefault="00000000">
      <w:pPr>
        <w:spacing w:line="259" w:lineRule="auto"/>
        <w:ind w:left="0" w:firstLine="0"/>
      </w:pPr>
      <w:r>
        <w:t xml:space="preserve"> </w:t>
      </w:r>
    </w:p>
    <w:p w14:paraId="2CA5FEFD" w14:textId="77777777" w:rsidR="003A20C0" w:rsidRDefault="00000000">
      <w:pPr>
        <w:ind w:left="-5" w:right="15"/>
      </w:pPr>
      <w:r>
        <w:t xml:space="preserve">## Step-by-Step Implementation </w:t>
      </w:r>
    </w:p>
    <w:p w14:paraId="7733F404" w14:textId="77777777" w:rsidR="003A20C0" w:rsidRDefault="00000000">
      <w:pPr>
        <w:spacing w:line="259" w:lineRule="auto"/>
        <w:ind w:left="0" w:firstLine="0"/>
      </w:pPr>
      <w:r>
        <w:t xml:space="preserve"> </w:t>
      </w:r>
    </w:p>
    <w:p w14:paraId="1F2541EE" w14:textId="77777777" w:rsidR="003A20C0" w:rsidRDefault="00000000">
      <w:pPr>
        <w:ind w:left="-5" w:right="15"/>
      </w:pPr>
      <w:r>
        <w:t xml:space="preserve">### Step 1: Extract Data from On-Premises SQL Database </w:t>
      </w:r>
    </w:p>
    <w:p w14:paraId="735F0054" w14:textId="77777777" w:rsidR="003A20C0" w:rsidRDefault="00000000">
      <w:pPr>
        <w:spacing w:line="259" w:lineRule="auto"/>
        <w:ind w:left="0" w:firstLine="0"/>
      </w:pPr>
      <w:r>
        <w:t xml:space="preserve"> </w:t>
      </w:r>
    </w:p>
    <w:p w14:paraId="1E9C918D" w14:textId="77777777" w:rsidR="003A20C0" w:rsidRDefault="00000000">
      <w:pPr>
        <w:ind w:left="-5" w:right="15"/>
      </w:pPr>
      <w:r>
        <w:t xml:space="preserve">1. **Set Up Integration Runtime in Azure Data Factory**: </w:t>
      </w:r>
    </w:p>
    <w:p w14:paraId="77888B96" w14:textId="77777777" w:rsidR="003A20C0" w:rsidRDefault="00000000">
      <w:pPr>
        <w:numPr>
          <w:ilvl w:val="0"/>
          <w:numId w:val="3"/>
        </w:numPr>
        <w:ind w:right="15" w:hanging="120"/>
      </w:pPr>
      <w:r>
        <w:t xml:space="preserve">Go to Azure Data Factory &gt; Manage &gt; Integration Runtimes. </w:t>
      </w:r>
    </w:p>
    <w:p w14:paraId="4C5FF0A1" w14:textId="77777777" w:rsidR="003A20C0" w:rsidRDefault="00000000">
      <w:pPr>
        <w:numPr>
          <w:ilvl w:val="0"/>
          <w:numId w:val="3"/>
        </w:numPr>
        <w:ind w:right="15" w:hanging="120"/>
      </w:pPr>
      <w:r>
        <w:t xml:space="preserve">Set up a self-hosted integration runtime to connect to the on-premises SQL database. </w:t>
      </w:r>
    </w:p>
    <w:p w14:paraId="179F2323" w14:textId="77777777" w:rsidR="003A20C0" w:rsidRDefault="00000000">
      <w:pPr>
        <w:spacing w:after="98" w:line="259" w:lineRule="auto"/>
        <w:ind w:left="0" w:firstLine="0"/>
        <w:jc w:val="right"/>
      </w:pPr>
      <w:r>
        <w:rPr>
          <w:noProof/>
        </w:rPr>
        <w:drawing>
          <wp:inline distT="0" distB="0" distL="0" distR="0" wp14:anchorId="78652932" wp14:editId="5BEA6E14">
            <wp:extent cx="5943600" cy="2807335"/>
            <wp:effectExtent l="0" t="0" r="0" b="0"/>
            <wp:docPr id="148" name="Picture 148"/>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8"/>
                    <a:stretch>
                      <a:fillRect/>
                    </a:stretch>
                  </pic:blipFill>
                  <pic:spPr>
                    <a:xfrm>
                      <a:off x="0" y="0"/>
                      <a:ext cx="5943600" cy="2807335"/>
                    </a:xfrm>
                    <a:prstGeom prst="rect">
                      <a:avLst/>
                    </a:prstGeom>
                  </pic:spPr>
                </pic:pic>
              </a:graphicData>
            </a:graphic>
          </wp:inline>
        </w:drawing>
      </w:r>
      <w:r>
        <w:t xml:space="preserve"> </w:t>
      </w:r>
    </w:p>
    <w:p w14:paraId="4F13B69A" w14:textId="77777777" w:rsidR="003A20C0" w:rsidRDefault="00000000">
      <w:pPr>
        <w:numPr>
          <w:ilvl w:val="0"/>
          <w:numId w:val="3"/>
        </w:numPr>
        <w:spacing w:after="1"/>
        <w:ind w:right="15" w:hanging="120"/>
      </w:pPr>
      <w:r>
        <w:t xml:space="preserve">Ensure the local runtime is installed on a machine with access to the on-premises SQL server. </w:t>
      </w:r>
    </w:p>
    <w:p w14:paraId="42511753" w14:textId="77777777" w:rsidR="003A20C0" w:rsidRDefault="00000000">
      <w:pPr>
        <w:ind w:left="-5" w:right="15"/>
      </w:pPr>
      <w:r>
        <w:t xml:space="preserve">Follow the Azure documentation to configure it properly. </w:t>
      </w:r>
    </w:p>
    <w:p w14:paraId="3BF89BC7" w14:textId="77777777" w:rsidR="003A20C0" w:rsidRDefault="00000000">
      <w:pPr>
        <w:spacing w:after="96" w:line="259" w:lineRule="auto"/>
        <w:ind w:left="0" w:right="31" w:firstLine="0"/>
        <w:jc w:val="right"/>
      </w:pPr>
      <w:r>
        <w:rPr>
          <w:noProof/>
        </w:rPr>
        <w:lastRenderedPageBreak/>
        <w:drawing>
          <wp:inline distT="0" distB="0" distL="0" distR="0" wp14:anchorId="4B8DEC7A" wp14:editId="1EB5DDC9">
            <wp:extent cx="5920740" cy="4244340"/>
            <wp:effectExtent l="0" t="0" r="0" b="0"/>
            <wp:docPr id="171" name="Picture 171"/>
            <wp:cNvGraphicFramePr/>
            <a:graphic xmlns:a="http://schemas.openxmlformats.org/drawingml/2006/main">
              <a:graphicData uri="http://schemas.openxmlformats.org/drawingml/2006/picture">
                <pic:pic xmlns:pic="http://schemas.openxmlformats.org/drawingml/2006/picture">
                  <pic:nvPicPr>
                    <pic:cNvPr id="171" name="Picture 171"/>
                    <pic:cNvPicPr/>
                  </pic:nvPicPr>
                  <pic:blipFill>
                    <a:blip r:embed="rId9"/>
                    <a:stretch>
                      <a:fillRect/>
                    </a:stretch>
                  </pic:blipFill>
                  <pic:spPr>
                    <a:xfrm>
                      <a:off x="0" y="0"/>
                      <a:ext cx="5920740" cy="4244340"/>
                    </a:xfrm>
                    <a:prstGeom prst="rect">
                      <a:avLst/>
                    </a:prstGeom>
                  </pic:spPr>
                </pic:pic>
              </a:graphicData>
            </a:graphic>
          </wp:inline>
        </w:drawing>
      </w:r>
      <w:r>
        <w:t xml:space="preserve"> </w:t>
      </w:r>
    </w:p>
    <w:p w14:paraId="4B7CE5DA" w14:textId="77777777" w:rsidR="003A20C0" w:rsidRDefault="00000000">
      <w:pPr>
        <w:ind w:left="-5" w:right="15"/>
      </w:pPr>
      <w:r>
        <w:t xml:space="preserve">2. **Create a Linked Service for SQL Database**: </w:t>
      </w:r>
    </w:p>
    <w:p w14:paraId="118ABDC1" w14:textId="77777777" w:rsidR="003A20C0" w:rsidRDefault="00000000">
      <w:pPr>
        <w:numPr>
          <w:ilvl w:val="0"/>
          <w:numId w:val="4"/>
        </w:numPr>
        <w:ind w:right="15" w:hanging="120"/>
      </w:pPr>
      <w:r>
        <w:t xml:space="preserve">In ADF, create a new linked service pointing to the on-premises SQL database. </w:t>
      </w:r>
    </w:p>
    <w:p w14:paraId="129E5BA0" w14:textId="77777777" w:rsidR="003A20C0" w:rsidRDefault="00000000">
      <w:pPr>
        <w:numPr>
          <w:ilvl w:val="0"/>
          <w:numId w:val="4"/>
        </w:numPr>
        <w:ind w:right="15" w:hanging="120"/>
      </w:pPr>
      <w:r>
        <w:t xml:space="preserve">Test the connection to ensure proper integration. </w:t>
      </w:r>
    </w:p>
    <w:p w14:paraId="602DB9AD" w14:textId="77777777" w:rsidR="003A20C0" w:rsidRDefault="00000000">
      <w:pPr>
        <w:spacing w:after="0" w:line="259" w:lineRule="auto"/>
        <w:ind w:left="0" w:firstLine="0"/>
        <w:jc w:val="right"/>
      </w:pPr>
      <w:r>
        <w:rPr>
          <w:noProof/>
        </w:rPr>
        <w:drawing>
          <wp:inline distT="0" distB="0" distL="0" distR="0" wp14:anchorId="420A3D37" wp14:editId="1DDB2E9D">
            <wp:extent cx="5943600" cy="2861945"/>
            <wp:effectExtent l="0" t="0" r="0" b="0"/>
            <wp:docPr id="173" name="Picture 173"/>
            <wp:cNvGraphicFramePr/>
            <a:graphic xmlns:a="http://schemas.openxmlformats.org/drawingml/2006/main">
              <a:graphicData uri="http://schemas.openxmlformats.org/drawingml/2006/picture">
                <pic:pic xmlns:pic="http://schemas.openxmlformats.org/drawingml/2006/picture">
                  <pic:nvPicPr>
                    <pic:cNvPr id="173" name="Picture 173"/>
                    <pic:cNvPicPr/>
                  </pic:nvPicPr>
                  <pic:blipFill>
                    <a:blip r:embed="rId10"/>
                    <a:stretch>
                      <a:fillRect/>
                    </a:stretch>
                  </pic:blipFill>
                  <pic:spPr>
                    <a:xfrm>
                      <a:off x="0" y="0"/>
                      <a:ext cx="5943600" cy="2861945"/>
                    </a:xfrm>
                    <a:prstGeom prst="rect">
                      <a:avLst/>
                    </a:prstGeom>
                  </pic:spPr>
                </pic:pic>
              </a:graphicData>
            </a:graphic>
          </wp:inline>
        </w:drawing>
      </w:r>
      <w:r>
        <w:t xml:space="preserve"> </w:t>
      </w:r>
    </w:p>
    <w:p w14:paraId="553916A9" w14:textId="77777777" w:rsidR="003A20C0" w:rsidRDefault="00000000">
      <w:pPr>
        <w:spacing w:line="259" w:lineRule="auto"/>
        <w:ind w:left="0" w:firstLine="0"/>
      </w:pPr>
      <w:r>
        <w:lastRenderedPageBreak/>
        <w:t xml:space="preserve"> </w:t>
      </w:r>
    </w:p>
    <w:p w14:paraId="0A27320E" w14:textId="77777777" w:rsidR="003A20C0" w:rsidRDefault="00000000">
      <w:pPr>
        <w:ind w:left="-5" w:right="15"/>
      </w:pPr>
      <w:r>
        <w:t xml:space="preserve">3. **Define Access Control**: </w:t>
      </w:r>
    </w:p>
    <w:p w14:paraId="1CB802B4" w14:textId="77777777" w:rsidR="003A20C0" w:rsidRDefault="00000000">
      <w:pPr>
        <w:numPr>
          <w:ilvl w:val="0"/>
          <w:numId w:val="5"/>
        </w:numPr>
        <w:ind w:right="15"/>
      </w:pPr>
      <w:r>
        <w:t xml:space="preserve">Ensure the self-hosted runtime has the necessary permissions to access the on-premises database. </w:t>
      </w:r>
    </w:p>
    <w:p w14:paraId="5A4C6F08" w14:textId="77777777" w:rsidR="003A20C0" w:rsidRDefault="00000000">
      <w:pPr>
        <w:numPr>
          <w:ilvl w:val="0"/>
          <w:numId w:val="5"/>
        </w:numPr>
        <w:ind w:right="15"/>
      </w:pPr>
      <w:r>
        <w:t xml:space="preserve">Configure secure credentials, such as a managed identity or key vault, to protect sensitive information. </w:t>
      </w:r>
    </w:p>
    <w:p w14:paraId="414C7639" w14:textId="77777777" w:rsidR="003A20C0" w:rsidRDefault="00000000">
      <w:pPr>
        <w:spacing w:after="160" w:line="259" w:lineRule="auto"/>
        <w:ind w:left="0" w:firstLine="0"/>
      </w:pPr>
      <w:r>
        <w:t xml:space="preserve"> </w:t>
      </w:r>
    </w:p>
    <w:p w14:paraId="2D604D43" w14:textId="77777777" w:rsidR="003A20C0" w:rsidRDefault="00000000">
      <w:pPr>
        <w:ind w:left="-5" w:right="15"/>
      </w:pPr>
      <w:r>
        <w:t xml:space="preserve">4. **Build a Pipeline to Extract Data**: </w:t>
      </w:r>
    </w:p>
    <w:p w14:paraId="6280D409" w14:textId="77777777" w:rsidR="003A20C0" w:rsidRDefault="00000000">
      <w:pPr>
        <w:numPr>
          <w:ilvl w:val="0"/>
          <w:numId w:val="6"/>
        </w:numPr>
        <w:ind w:right="15" w:hanging="120"/>
      </w:pPr>
      <w:r>
        <w:t xml:space="preserve">Create a new pipeline in ADF. </w:t>
      </w:r>
    </w:p>
    <w:p w14:paraId="03534F2A" w14:textId="77777777" w:rsidR="003A20C0" w:rsidRDefault="00000000">
      <w:pPr>
        <w:numPr>
          <w:ilvl w:val="0"/>
          <w:numId w:val="6"/>
        </w:numPr>
        <w:ind w:right="15" w:hanging="120"/>
      </w:pPr>
      <w:r>
        <w:t xml:space="preserve">Add a "Copy Data" activity to pull data from the SQL database. </w:t>
      </w:r>
    </w:p>
    <w:p w14:paraId="2E10B555" w14:textId="77777777" w:rsidR="003A20C0" w:rsidRDefault="00000000">
      <w:pPr>
        <w:numPr>
          <w:ilvl w:val="0"/>
          <w:numId w:val="6"/>
        </w:numPr>
        <w:ind w:right="15" w:hanging="120"/>
      </w:pPr>
      <w:r>
        <w:t xml:space="preserve">Define the source as the SQL database linked service. </w:t>
      </w:r>
    </w:p>
    <w:p w14:paraId="520944C3" w14:textId="77777777" w:rsidR="003A20C0" w:rsidRDefault="00000000">
      <w:pPr>
        <w:spacing w:after="0" w:line="259" w:lineRule="auto"/>
        <w:ind w:left="0" w:firstLine="0"/>
        <w:jc w:val="right"/>
      </w:pPr>
      <w:r>
        <w:rPr>
          <w:noProof/>
        </w:rPr>
        <mc:AlternateContent>
          <mc:Choice Requires="wpg">
            <w:drawing>
              <wp:inline distT="0" distB="0" distL="0" distR="0" wp14:anchorId="7C980962" wp14:editId="6FACF853">
                <wp:extent cx="5943600" cy="5221109"/>
                <wp:effectExtent l="0" t="0" r="0" b="0"/>
                <wp:docPr id="3080" name="Group 3080"/>
                <wp:cNvGraphicFramePr/>
                <a:graphic xmlns:a="http://schemas.openxmlformats.org/drawingml/2006/main">
                  <a:graphicData uri="http://schemas.microsoft.com/office/word/2010/wordprocessingGroup">
                    <wpg:wgp>
                      <wpg:cNvGrpSpPr/>
                      <wpg:grpSpPr>
                        <a:xfrm>
                          <a:off x="0" y="0"/>
                          <a:ext cx="5943600" cy="5221109"/>
                          <a:chOff x="0" y="0"/>
                          <a:chExt cx="5943600" cy="5221109"/>
                        </a:xfrm>
                      </wpg:grpSpPr>
                      <pic:pic xmlns:pic="http://schemas.openxmlformats.org/drawingml/2006/picture">
                        <pic:nvPicPr>
                          <pic:cNvPr id="218" name="Picture 218"/>
                          <pic:cNvPicPr/>
                        </pic:nvPicPr>
                        <pic:blipFill>
                          <a:blip r:embed="rId11"/>
                          <a:stretch>
                            <a:fillRect/>
                          </a:stretch>
                        </pic:blipFill>
                        <pic:spPr>
                          <a:xfrm>
                            <a:off x="0" y="0"/>
                            <a:ext cx="5943600" cy="2660650"/>
                          </a:xfrm>
                          <a:prstGeom prst="rect">
                            <a:avLst/>
                          </a:prstGeom>
                        </pic:spPr>
                      </pic:pic>
                      <pic:pic xmlns:pic="http://schemas.openxmlformats.org/drawingml/2006/picture">
                        <pic:nvPicPr>
                          <pic:cNvPr id="220" name="Picture 220"/>
                          <pic:cNvPicPr/>
                        </pic:nvPicPr>
                        <pic:blipFill>
                          <a:blip r:embed="rId12"/>
                          <a:stretch>
                            <a:fillRect/>
                          </a:stretch>
                        </pic:blipFill>
                        <pic:spPr>
                          <a:xfrm>
                            <a:off x="0" y="2680474"/>
                            <a:ext cx="5943600" cy="2540635"/>
                          </a:xfrm>
                          <a:prstGeom prst="rect">
                            <a:avLst/>
                          </a:prstGeom>
                        </pic:spPr>
                      </pic:pic>
                    </wpg:wgp>
                  </a:graphicData>
                </a:graphic>
              </wp:inline>
            </w:drawing>
          </mc:Choice>
          <mc:Fallback xmlns:a="http://schemas.openxmlformats.org/drawingml/2006/main">
            <w:pict>
              <v:group id="Group 3080" style="width:468pt;height:411.111pt;mso-position-horizontal-relative:char;mso-position-vertical-relative:line" coordsize="59436,52211">
                <v:shape id="Picture 218" style="position:absolute;width:59436;height:26606;left:0;top:0;" filled="f">
                  <v:imagedata r:id="rId13"/>
                </v:shape>
                <v:shape id="Picture 220" style="position:absolute;width:59436;height:25406;left:0;top:26804;" filled="f">
                  <v:imagedata r:id="rId14"/>
                </v:shape>
              </v:group>
            </w:pict>
          </mc:Fallback>
        </mc:AlternateContent>
      </w:r>
      <w:r>
        <w:t xml:space="preserve"> </w:t>
      </w:r>
    </w:p>
    <w:p w14:paraId="489FD73D" w14:textId="77777777" w:rsidR="003A20C0" w:rsidRDefault="00000000">
      <w:pPr>
        <w:ind w:left="-5" w:right="15"/>
      </w:pPr>
      <w:r>
        <w:lastRenderedPageBreak/>
        <w:t xml:space="preserve">### Step 2: Transfer Data to Raw Folder in Azure Data Lake Storage </w:t>
      </w:r>
    </w:p>
    <w:p w14:paraId="3711164D" w14:textId="77777777" w:rsidR="003A20C0" w:rsidRDefault="00000000">
      <w:pPr>
        <w:spacing w:after="160" w:line="259" w:lineRule="auto"/>
        <w:ind w:left="0" w:firstLine="0"/>
      </w:pPr>
      <w:r>
        <w:t xml:space="preserve"> </w:t>
      </w:r>
    </w:p>
    <w:p w14:paraId="25916B54" w14:textId="77777777" w:rsidR="003A20C0" w:rsidRDefault="00000000">
      <w:pPr>
        <w:ind w:left="-5" w:right="15"/>
      </w:pPr>
      <w:r>
        <w:t xml:space="preserve">1. **Set Up Azure Data Lake Linked Service**: </w:t>
      </w:r>
    </w:p>
    <w:p w14:paraId="56CF49CF" w14:textId="77777777" w:rsidR="003A20C0" w:rsidRDefault="00000000">
      <w:pPr>
        <w:ind w:left="-5" w:right="15"/>
      </w:pPr>
      <w:r>
        <w:t xml:space="preserve">   - In ADF, create a linked service for Azure Data Lake Storage. </w:t>
      </w:r>
    </w:p>
    <w:p w14:paraId="694F714C" w14:textId="77777777" w:rsidR="003A20C0" w:rsidRDefault="00000000">
      <w:pPr>
        <w:spacing w:line="259" w:lineRule="auto"/>
        <w:ind w:left="0" w:firstLine="0"/>
      </w:pPr>
      <w:r>
        <w:t xml:space="preserve"> </w:t>
      </w:r>
    </w:p>
    <w:p w14:paraId="27BA6E6A" w14:textId="77777777" w:rsidR="003A20C0" w:rsidRDefault="00000000">
      <w:pPr>
        <w:ind w:left="-5" w:right="15"/>
      </w:pPr>
      <w:r>
        <w:t xml:space="preserve">2. **Configure the Destination in Copy Activity**: </w:t>
      </w:r>
    </w:p>
    <w:p w14:paraId="362AB160" w14:textId="77777777" w:rsidR="003A20C0" w:rsidRDefault="00000000">
      <w:pPr>
        <w:numPr>
          <w:ilvl w:val="0"/>
          <w:numId w:val="7"/>
        </w:numPr>
        <w:ind w:right="15" w:hanging="120"/>
      </w:pPr>
      <w:r>
        <w:t xml:space="preserve">In the "Copy Data" activity, set the destination as the raw folder in ADLS. </w:t>
      </w:r>
    </w:p>
    <w:p w14:paraId="1EE373B0" w14:textId="77777777" w:rsidR="003A20C0" w:rsidRDefault="00000000">
      <w:pPr>
        <w:numPr>
          <w:ilvl w:val="0"/>
          <w:numId w:val="7"/>
        </w:numPr>
        <w:ind w:right="15" w:hanging="120"/>
      </w:pPr>
      <w:r>
        <w:t xml:space="preserve">Define the folder structure to store the raw data  </w:t>
      </w:r>
    </w:p>
    <w:p w14:paraId="16D9E92D" w14:textId="77777777" w:rsidR="003A20C0" w:rsidRDefault="00000000">
      <w:pPr>
        <w:spacing w:after="63" w:line="346" w:lineRule="auto"/>
        <w:ind w:left="0" w:firstLine="0"/>
      </w:pPr>
      <w:r>
        <w:rPr>
          <w:noProof/>
        </w:rPr>
        <w:drawing>
          <wp:inline distT="0" distB="0" distL="0" distR="0" wp14:anchorId="59BF6E94" wp14:editId="2002094C">
            <wp:extent cx="5943600" cy="1658620"/>
            <wp:effectExtent l="0" t="0" r="0" b="0"/>
            <wp:docPr id="284" name="Picture 284"/>
            <wp:cNvGraphicFramePr/>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15"/>
                    <a:stretch>
                      <a:fillRect/>
                    </a:stretch>
                  </pic:blipFill>
                  <pic:spPr>
                    <a:xfrm>
                      <a:off x="0" y="0"/>
                      <a:ext cx="5943600" cy="1658620"/>
                    </a:xfrm>
                    <a:prstGeom prst="rect">
                      <a:avLst/>
                    </a:prstGeom>
                  </pic:spPr>
                </pic:pic>
              </a:graphicData>
            </a:graphic>
          </wp:inline>
        </w:drawing>
      </w:r>
      <w:r>
        <w:t xml:space="preserve">  </w:t>
      </w:r>
    </w:p>
    <w:p w14:paraId="40D32CB4" w14:textId="77777777" w:rsidR="003A20C0" w:rsidRDefault="00000000">
      <w:pPr>
        <w:ind w:left="-5" w:right="15"/>
      </w:pPr>
      <w:r>
        <w:t xml:space="preserve">3. **Trigger the Pipeline**: </w:t>
      </w:r>
    </w:p>
    <w:p w14:paraId="0066C891" w14:textId="77777777" w:rsidR="003A20C0" w:rsidRDefault="00000000">
      <w:pPr>
        <w:numPr>
          <w:ilvl w:val="0"/>
          <w:numId w:val="8"/>
        </w:numPr>
        <w:ind w:right="15" w:hanging="118"/>
      </w:pPr>
      <w:r>
        <w:t xml:space="preserve">Run the pipeline manually or schedule it for periodic runs. </w:t>
      </w:r>
    </w:p>
    <w:p w14:paraId="0229079F" w14:textId="77777777" w:rsidR="003A20C0" w:rsidRDefault="00000000">
      <w:pPr>
        <w:numPr>
          <w:ilvl w:val="0"/>
          <w:numId w:val="8"/>
        </w:numPr>
        <w:ind w:right="15" w:hanging="118"/>
      </w:pPr>
      <w:r>
        <w:t xml:space="preserve">Monitor pipeline execution to ensure successful data transfer. </w:t>
      </w:r>
    </w:p>
    <w:p w14:paraId="7B1600ED" w14:textId="77777777" w:rsidR="003A20C0" w:rsidRDefault="00000000">
      <w:pPr>
        <w:spacing w:after="95" w:line="259" w:lineRule="auto"/>
        <w:ind w:left="0" w:firstLine="0"/>
        <w:jc w:val="right"/>
      </w:pPr>
      <w:r>
        <w:rPr>
          <w:noProof/>
        </w:rPr>
        <w:drawing>
          <wp:inline distT="0" distB="0" distL="0" distR="0" wp14:anchorId="092B60CF" wp14:editId="602DA184">
            <wp:extent cx="5943600" cy="1402715"/>
            <wp:effectExtent l="0" t="0" r="0" b="0"/>
            <wp:docPr id="286" name="Picture 286"/>
            <wp:cNvGraphicFramePr/>
            <a:graphic xmlns:a="http://schemas.openxmlformats.org/drawingml/2006/main">
              <a:graphicData uri="http://schemas.openxmlformats.org/drawingml/2006/picture">
                <pic:pic xmlns:pic="http://schemas.openxmlformats.org/drawingml/2006/picture">
                  <pic:nvPicPr>
                    <pic:cNvPr id="286" name="Picture 286"/>
                    <pic:cNvPicPr/>
                  </pic:nvPicPr>
                  <pic:blipFill>
                    <a:blip r:embed="rId16"/>
                    <a:stretch>
                      <a:fillRect/>
                    </a:stretch>
                  </pic:blipFill>
                  <pic:spPr>
                    <a:xfrm>
                      <a:off x="0" y="0"/>
                      <a:ext cx="5943600" cy="1402715"/>
                    </a:xfrm>
                    <a:prstGeom prst="rect">
                      <a:avLst/>
                    </a:prstGeom>
                  </pic:spPr>
                </pic:pic>
              </a:graphicData>
            </a:graphic>
          </wp:inline>
        </w:drawing>
      </w:r>
      <w:r>
        <w:t xml:space="preserve"> </w:t>
      </w:r>
    </w:p>
    <w:p w14:paraId="162E8C15" w14:textId="77777777" w:rsidR="003A20C0" w:rsidRDefault="00000000">
      <w:pPr>
        <w:ind w:left="-5" w:right="15"/>
      </w:pPr>
      <w:r>
        <w:t xml:space="preserve">### Step 3: Clean and Process Data with Databricks </w:t>
      </w:r>
    </w:p>
    <w:p w14:paraId="12C0CF55" w14:textId="77777777" w:rsidR="003A20C0" w:rsidRDefault="00000000">
      <w:pPr>
        <w:spacing w:line="259" w:lineRule="auto"/>
        <w:ind w:left="0" w:firstLine="0"/>
      </w:pPr>
      <w:r>
        <w:t xml:space="preserve"> </w:t>
      </w:r>
    </w:p>
    <w:p w14:paraId="09DEB138" w14:textId="77777777" w:rsidR="003A20C0" w:rsidRDefault="00000000">
      <w:pPr>
        <w:ind w:left="-5" w:right="15"/>
      </w:pPr>
      <w:r>
        <w:t xml:space="preserve">1.  ADLS in Databricks**: </w:t>
      </w:r>
    </w:p>
    <w:p w14:paraId="3F4173CE" w14:textId="77777777" w:rsidR="003A20C0" w:rsidRDefault="00000000">
      <w:pPr>
        <w:ind w:left="-5" w:right="15"/>
      </w:pPr>
      <w:r>
        <w:t xml:space="preserve">   - Use Databricks </w:t>
      </w:r>
      <w:proofErr w:type="spellStart"/>
      <w:r>
        <w:t>forADLS</w:t>
      </w:r>
      <w:proofErr w:type="spellEnd"/>
      <w:r>
        <w:t xml:space="preserve"> raw folder: </w:t>
      </w:r>
    </w:p>
    <w:p w14:paraId="4D048418" w14:textId="77777777" w:rsidR="003A20C0" w:rsidRDefault="00000000">
      <w:pPr>
        <w:numPr>
          <w:ilvl w:val="0"/>
          <w:numId w:val="9"/>
        </w:numPr>
        <w:ind w:right="15" w:hanging="225"/>
      </w:pPr>
      <w:r>
        <w:t xml:space="preserve">**Load Raw Data in Databricks Notebook**: </w:t>
      </w:r>
    </w:p>
    <w:p w14:paraId="414C79E4" w14:textId="77777777" w:rsidR="003A20C0" w:rsidRDefault="00000000">
      <w:pPr>
        <w:spacing w:after="98" w:line="259" w:lineRule="auto"/>
        <w:ind w:left="0" w:firstLine="0"/>
        <w:jc w:val="right"/>
      </w:pPr>
      <w:r>
        <w:rPr>
          <w:noProof/>
        </w:rPr>
        <w:lastRenderedPageBreak/>
        <w:drawing>
          <wp:inline distT="0" distB="0" distL="0" distR="0" wp14:anchorId="519A2742" wp14:editId="21E0F4CE">
            <wp:extent cx="5943600" cy="2092960"/>
            <wp:effectExtent l="0" t="0" r="0" b="0"/>
            <wp:docPr id="308" name="Picture 308"/>
            <wp:cNvGraphicFramePr/>
            <a:graphic xmlns:a="http://schemas.openxmlformats.org/drawingml/2006/main">
              <a:graphicData uri="http://schemas.openxmlformats.org/drawingml/2006/picture">
                <pic:pic xmlns:pic="http://schemas.openxmlformats.org/drawingml/2006/picture">
                  <pic:nvPicPr>
                    <pic:cNvPr id="308" name="Picture 308"/>
                    <pic:cNvPicPr/>
                  </pic:nvPicPr>
                  <pic:blipFill>
                    <a:blip r:embed="rId17"/>
                    <a:stretch>
                      <a:fillRect/>
                    </a:stretch>
                  </pic:blipFill>
                  <pic:spPr>
                    <a:xfrm>
                      <a:off x="0" y="0"/>
                      <a:ext cx="5943600" cy="2092960"/>
                    </a:xfrm>
                    <a:prstGeom prst="rect">
                      <a:avLst/>
                    </a:prstGeom>
                  </pic:spPr>
                </pic:pic>
              </a:graphicData>
            </a:graphic>
          </wp:inline>
        </w:drawing>
      </w:r>
      <w:r>
        <w:t xml:space="preserve"> </w:t>
      </w:r>
    </w:p>
    <w:p w14:paraId="2DECEC42" w14:textId="77777777" w:rsidR="003A20C0" w:rsidRDefault="00000000">
      <w:pPr>
        <w:numPr>
          <w:ilvl w:val="0"/>
          <w:numId w:val="9"/>
        </w:numPr>
        <w:ind w:right="15" w:hanging="225"/>
      </w:pPr>
      <w:r>
        <w:t xml:space="preserve">**Perform Data Cleaning and Transformation**: </w:t>
      </w:r>
    </w:p>
    <w:p w14:paraId="75305DF0" w14:textId="77777777" w:rsidR="003A20C0" w:rsidRDefault="00000000">
      <w:pPr>
        <w:spacing w:after="0" w:line="259" w:lineRule="auto"/>
        <w:ind w:left="0" w:firstLine="0"/>
        <w:jc w:val="right"/>
      </w:pPr>
      <w:r>
        <w:rPr>
          <w:noProof/>
        </w:rPr>
        <w:drawing>
          <wp:inline distT="0" distB="0" distL="0" distR="0" wp14:anchorId="4E1C56E8" wp14:editId="303ED47B">
            <wp:extent cx="5943600" cy="2959100"/>
            <wp:effectExtent l="0" t="0" r="0" b="0"/>
            <wp:docPr id="310" name="Picture 310"/>
            <wp:cNvGraphicFramePr/>
            <a:graphic xmlns:a="http://schemas.openxmlformats.org/drawingml/2006/main">
              <a:graphicData uri="http://schemas.openxmlformats.org/drawingml/2006/picture">
                <pic:pic xmlns:pic="http://schemas.openxmlformats.org/drawingml/2006/picture">
                  <pic:nvPicPr>
                    <pic:cNvPr id="310" name="Picture 310"/>
                    <pic:cNvPicPr/>
                  </pic:nvPicPr>
                  <pic:blipFill>
                    <a:blip r:embed="rId18"/>
                    <a:stretch>
                      <a:fillRect/>
                    </a:stretch>
                  </pic:blipFill>
                  <pic:spPr>
                    <a:xfrm>
                      <a:off x="0" y="0"/>
                      <a:ext cx="5943600" cy="2959100"/>
                    </a:xfrm>
                    <a:prstGeom prst="rect">
                      <a:avLst/>
                    </a:prstGeom>
                  </pic:spPr>
                </pic:pic>
              </a:graphicData>
            </a:graphic>
          </wp:inline>
        </w:drawing>
      </w:r>
      <w:r>
        <w:t xml:space="preserve"> </w:t>
      </w:r>
    </w:p>
    <w:p w14:paraId="5B90C8B5" w14:textId="77777777" w:rsidR="003A20C0" w:rsidRDefault="00000000">
      <w:pPr>
        <w:spacing w:after="95" w:line="259" w:lineRule="auto"/>
        <w:ind w:left="0" w:firstLine="0"/>
        <w:jc w:val="right"/>
      </w:pPr>
      <w:r>
        <w:rPr>
          <w:noProof/>
        </w:rPr>
        <w:lastRenderedPageBreak/>
        <w:drawing>
          <wp:inline distT="0" distB="0" distL="0" distR="0" wp14:anchorId="756A301F" wp14:editId="05C5135F">
            <wp:extent cx="5943600" cy="3097530"/>
            <wp:effectExtent l="0" t="0" r="0" b="0"/>
            <wp:docPr id="326" name="Picture 326"/>
            <wp:cNvGraphicFramePr/>
            <a:graphic xmlns:a="http://schemas.openxmlformats.org/drawingml/2006/main">
              <a:graphicData uri="http://schemas.openxmlformats.org/drawingml/2006/picture">
                <pic:pic xmlns:pic="http://schemas.openxmlformats.org/drawingml/2006/picture">
                  <pic:nvPicPr>
                    <pic:cNvPr id="326" name="Picture 326"/>
                    <pic:cNvPicPr/>
                  </pic:nvPicPr>
                  <pic:blipFill>
                    <a:blip r:embed="rId19"/>
                    <a:stretch>
                      <a:fillRect/>
                    </a:stretch>
                  </pic:blipFill>
                  <pic:spPr>
                    <a:xfrm>
                      <a:off x="0" y="0"/>
                      <a:ext cx="5943600" cy="3097530"/>
                    </a:xfrm>
                    <a:prstGeom prst="rect">
                      <a:avLst/>
                    </a:prstGeom>
                  </pic:spPr>
                </pic:pic>
              </a:graphicData>
            </a:graphic>
          </wp:inline>
        </w:drawing>
      </w:r>
      <w:r>
        <w:t xml:space="preserve"> </w:t>
      </w:r>
    </w:p>
    <w:p w14:paraId="5C709FCB" w14:textId="77777777" w:rsidR="003A20C0" w:rsidRDefault="00000000">
      <w:pPr>
        <w:numPr>
          <w:ilvl w:val="0"/>
          <w:numId w:val="9"/>
        </w:numPr>
        <w:ind w:right="15" w:hanging="225"/>
      </w:pPr>
      <w:r>
        <w:t xml:space="preserve">**Save Cleaned Data to Processed Folder**: </w:t>
      </w:r>
    </w:p>
    <w:p w14:paraId="67AF18FE" w14:textId="77777777" w:rsidR="003A20C0" w:rsidRDefault="00000000">
      <w:pPr>
        <w:spacing w:after="98" w:line="259" w:lineRule="auto"/>
        <w:ind w:left="0" w:firstLine="0"/>
        <w:jc w:val="right"/>
      </w:pPr>
      <w:r>
        <w:rPr>
          <w:noProof/>
        </w:rPr>
        <w:drawing>
          <wp:inline distT="0" distB="0" distL="0" distR="0" wp14:anchorId="7484CB98" wp14:editId="25838D3E">
            <wp:extent cx="5943600" cy="649605"/>
            <wp:effectExtent l="0" t="0" r="0" b="0"/>
            <wp:docPr id="328" name="Picture 328"/>
            <wp:cNvGraphicFramePr/>
            <a:graphic xmlns:a="http://schemas.openxmlformats.org/drawingml/2006/main">
              <a:graphicData uri="http://schemas.openxmlformats.org/drawingml/2006/picture">
                <pic:pic xmlns:pic="http://schemas.openxmlformats.org/drawingml/2006/picture">
                  <pic:nvPicPr>
                    <pic:cNvPr id="328" name="Picture 328"/>
                    <pic:cNvPicPr/>
                  </pic:nvPicPr>
                  <pic:blipFill>
                    <a:blip r:embed="rId20"/>
                    <a:stretch>
                      <a:fillRect/>
                    </a:stretch>
                  </pic:blipFill>
                  <pic:spPr>
                    <a:xfrm>
                      <a:off x="0" y="0"/>
                      <a:ext cx="5943600" cy="649605"/>
                    </a:xfrm>
                    <a:prstGeom prst="rect">
                      <a:avLst/>
                    </a:prstGeom>
                  </pic:spPr>
                </pic:pic>
              </a:graphicData>
            </a:graphic>
          </wp:inline>
        </w:drawing>
      </w:r>
      <w:r>
        <w:t xml:space="preserve"> </w:t>
      </w:r>
    </w:p>
    <w:p w14:paraId="435EB7D7" w14:textId="77777777" w:rsidR="003A20C0" w:rsidRDefault="00000000">
      <w:pPr>
        <w:ind w:left="-5" w:right="15"/>
      </w:pPr>
      <w:r>
        <w:t xml:space="preserve">### Step 4: ETL and Load Data into Gold Zone </w:t>
      </w:r>
    </w:p>
    <w:p w14:paraId="23BF9EB4" w14:textId="77777777" w:rsidR="003A20C0" w:rsidRDefault="00000000">
      <w:pPr>
        <w:spacing w:line="259" w:lineRule="auto"/>
        <w:ind w:left="0" w:firstLine="0"/>
      </w:pPr>
      <w:r>
        <w:t xml:space="preserve"> </w:t>
      </w:r>
    </w:p>
    <w:p w14:paraId="093832F0" w14:textId="77777777" w:rsidR="003A20C0" w:rsidRDefault="00000000">
      <w:pPr>
        <w:numPr>
          <w:ilvl w:val="0"/>
          <w:numId w:val="10"/>
        </w:numPr>
        <w:ind w:right="15" w:hanging="225"/>
      </w:pPr>
      <w:r>
        <w:t xml:space="preserve">**Load Processed Data**: </w:t>
      </w:r>
    </w:p>
    <w:p w14:paraId="4C06E8F8" w14:textId="77777777" w:rsidR="003A20C0" w:rsidRDefault="00000000">
      <w:pPr>
        <w:spacing w:after="98" w:line="259" w:lineRule="auto"/>
        <w:ind w:left="0" w:firstLine="0"/>
        <w:jc w:val="right"/>
      </w:pPr>
      <w:r>
        <w:rPr>
          <w:noProof/>
        </w:rPr>
        <w:lastRenderedPageBreak/>
        <w:drawing>
          <wp:inline distT="0" distB="0" distL="0" distR="0" wp14:anchorId="42CE434A" wp14:editId="7DF83775">
            <wp:extent cx="5943600" cy="3953510"/>
            <wp:effectExtent l="0" t="0" r="0" b="0"/>
            <wp:docPr id="346" name="Picture 346"/>
            <wp:cNvGraphicFramePr/>
            <a:graphic xmlns:a="http://schemas.openxmlformats.org/drawingml/2006/main">
              <a:graphicData uri="http://schemas.openxmlformats.org/drawingml/2006/picture">
                <pic:pic xmlns:pic="http://schemas.openxmlformats.org/drawingml/2006/picture">
                  <pic:nvPicPr>
                    <pic:cNvPr id="346" name="Picture 346"/>
                    <pic:cNvPicPr/>
                  </pic:nvPicPr>
                  <pic:blipFill>
                    <a:blip r:embed="rId21"/>
                    <a:stretch>
                      <a:fillRect/>
                    </a:stretch>
                  </pic:blipFill>
                  <pic:spPr>
                    <a:xfrm>
                      <a:off x="0" y="0"/>
                      <a:ext cx="5943600" cy="3953510"/>
                    </a:xfrm>
                    <a:prstGeom prst="rect">
                      <a:avLst/>
                    </a:prstGeom>
                  </pic:spPr>
                </pic:pic>
              </a:graphicData>
            </a:graphic>
          </wp:inline>
        </w:drawing>
      </w:r>
      <w:r>
        <w:t xml:space="preserve"> </w:t>
      </w:r>
    </w:p>
    <w:p w14:paraId="40244C62" w14:textId="77777777" w:rsidR="003A20C0" w:rsidRDefault="00000000">
      <w:pPr>
        <w:numPr>
          <w:ilvl w:val="0"/>
          <w:numId w:val="10"/>
        </w:numPr>
        <w:ind w:right="15" w:hanging="225"/>
      </w:pPr>
      <w:r>
        <w:t xml:space="preserve">**Perform ETL Transformations**: </w:t>
      </w:r>
    </w:p>
    <w:p w14:paraId="4B9320B8" w14:textId="77777777" w:rsidR="003A20C0" w:rsidRDefault="00000000">
      <w:pPr>
        <w:ind w:left="-5" w:right="15"/>
      </w:pPr>
      <w:r>
        <w:t xml:space="preserve">   - Apply final transformations, aggregations, or calculations for analytics. </w:t>
      </w:r>
    </w:p>
    <w:p w14:paraId="665B19DE" w14:textId="77777777" w:rsidR="003A20C0" w:rsidRDefault="00000000">
      <w:pPr>
        <w:spacing w:after="1"/>
        <w:ind w:left="-5" w:right="15"/>
      </w:pPr>
      <w:r>
        <w:t xml:space="preserve">--getting the </w:t>
      </w:r>
      <w:proofErr w:type="spellStart"/>
      <w:proofErr w:type="gramStart"/>
      <w:r>
        <w:t>phonenumber</w:t>
      </w:r>
      <w:proofErr w:type="spellEnd"/>
      <w:r>
        <w:t xml:space="preserve"> ,</w:t>
      </w:r>
      <w:proofErr w:type="gramEnd"/>
      <w:r>
        <w:t xml:space="preserve"> address and name of the customers</w:t>
      </w:r>
    </w:p>
    <w:p w14:paraId="4FFC507C" w14:textId="77777777" w:rsidR="003A20C0" w:rsidRDefault="00000000">
      <w:pPr>
        <w:spacing w:after="95" w:line="259" w:lineRule="auto"/>
        <w:ind w:left="0" w:firstLine="0"/>
        <w:jc w:val="right"/>
      </w:pPr>
      <w:r>
        <w:rPr>
          <w:noProof/>
        </w:rPr>
        <w:lastRenderedPageBreak/>
        <w:drawing>
          <wp:inline distT="0" distB="0" distL="0" distR="0" wp14:anchorId="367491F2" wp14:editId="310FAFEE">
            <wp:extent cx="5943600" cy="3746500"/>
            <wp:effectExtent l="0" t="0" r="0" b="0"/>
            <wp:docPr id="386" name="Picture 386"/>
            <wp:cNvGraphicFramePr/>
            <a:graphic xmlns:a="http://schemas.openxmlformats.org/drawingml/2006/main">
              <a:graphicData uri="http://schemas.openxmlformats.org/drawingml/2006/picture">
                <pic:pic xmlns:pic="http://schemas.openxmlformats.org/drawingml/2006/picture">
                  <pic:nvPicPr>
                    <pic:cNvPr id="386" name="Picture 386"/>
                    <pic:cNvPicPr/>
                  </pic:nvPicPr>
                  <pic:blipFill>
                    <a:blip r:embed="rId22"/>
                    <a:stretch>
                      <a:fillRect/>
                    </a:stretch>
                  </pic:blipFill>
                  <pic:spPr>
                    <a:xfrm>
                      <a:off x="0" y="0"/>
                      <a:ext cx="5943600" cy="3746500"/>
                    </a:xfrm>
                    <a:prstGeom prst="rect">
                      <a:avLst/>
                    </a:prstGeom>
                  </pic:spPr>
                </pic:pic>
              </a:graphicData>
            </a:graphic>
          </wp:inline>
        </w:drawing>
      </w:r>
      <w:r>
        <w:t xml:space="preserve"> </w:t>
      </w:r>
    </w:p>
    <w:p w14:paraId="1DA88209" w14:textId="77777777" w:rsidR="003A20C0" w:rsidRDefault="00000000">
      <w:pPr>
        <w:ind w:left="-5" w:right="15"/>
      </w:pPr>
      <w:r>
        <w:t xml:space="preserve">3. **Write Final Data to Gold Folder**: </w:t>
      </w:r>
    </w:p>
    <w:p w14:paraId="649156B4" w14:textId="77777777" w:rsidR="003A20C0" w:rsidRDefault="00000000">
      <w:pPr>
        <w:ind w:left="-5" w:right="15"/>
      </w:pPr>
      <w:r>
        <w:t xml:space="preserve">   - Save the transformed data to the gold folder: </w:t>
      </w:r>
    </w:p>
    <w:p w14:paraId="36B82383" w14:textId="77777777" w:rsidR="003A20C0" w:rsidRDefault="00000000">
      <w:pPr>
        <w:spacing w:after="62" w:line="344" w:lineRule="auto"/>
        <w:ind w:left="0" w:firstLine="0"/>
      </w:pPr>
      <w:r>
        <w:rPr>
          <w:noProof/>
        </w:rPr>
        <w:drawing>
          <wp:inline distT="0" distB="0" distL="0" distR="0" wp14:anchorId="41DD0E16" wp14:editId="5872268D">
            <wp:extent cx="5943600" cy="688340"/>
            <wp:effectExtent l="0" t="0" r="0" b="0"/>
            <wp:docPr id="388" name="Picture 388"/>
            <wp:cNvGraphicFramePr/>
            <a:graphic xmlns:a="http://schemas.openxmlformats.org/drawingml/2006/main">
              <a:graphicData uri="http://schemas.openxmlformats.org/drawingml/2006/picture">
                <pic:pic xmlns:pic="http://schemas.openxmlformats.org/drawingml/2006/picture">
                  <pic:nvPicPr>
                    <pic:cNvPr id="388" name="Picture 388"/>
                    <pic:cNvPicPr/>
                  </pic:nvPicPr>
                  <pic:blipFill>
                    <a:blip r:embed="rId23"/>
                    <a:stretch>
                      <a:fillRect/>
                    </a:stretch>
                  </pic:blipFill>
                  <pic:spPr>
                    <a:xfrm>
                      <a:off x="0" y="0"/>
                      <a:ext cx="5943600" cy="688340"/>
                    </a:xfrm>
                    <a:prstGeom prst="rect">
                      <a:avLst/>
                    </a:prstGeom>
                  </pic:spPr>
                </pic:pic>
              </a:graphicData>
            </a:graphic>
          </wp:inline>
        </w:drawing>
      </w:r>
      <w:r>
        <w:t xml:space="preserve">  </w:t>
      </w:r>
    </w:p>
    <w:p w14:paraId="5137368D" w14:textId="77777777" w:rsidR="003A20C0" w:rsidRDefault="00000000">
      <w:pPr>
        <w:ind w:left="-5" w:right="15"/>
      </w:pPr>
      <w:r>
        <w:t xml:space="preserve">## Monitoring and Maintenance </w:t>
      </w:r>
    </w:p>
    <w:p w14:paraId="4E349085" w14:textId="77777777" w:rsidR="003A20C0" w:rsidRDefault="00000000">
      <w:pPr>
        <w:spacing w:line="259" w:lineRule="auto"/>
        <w:ind w:left="0" w:firstLine="0"/>
      </w:pPr>
      <w:r>
        <w:t xml:space="preserve"> </w:t>
      </w:r>
    </w:p>
    <w:p w14:paraId="51991B3A" w14:textId="77777777" w:rsidR="003A20C0" w:rsidRDefault="00000000">
      <w:pPr>
        <w:ind w:left="-5" w:right="15"/>
      </w:pPr>
      <w:r>
        <w:t xml:space="preserve">1. **Pipeline Monitoring**: </w:t>
      </w:r>
    </w:p>
    <w:p w14:paraId="79B662E6" w14:textId="77777777" w:rsidR="003A20C0" w:rsidRDefault="00000000">
      <w:pPr>
        <w:ind w:left="-5" w:right="15"/>
      </w:pPr>
      <w:r>
        <w:t xml:space="preserve">   - Use Azure Data Factory's monitoring dashboard to track pipeline execution. </w:t>
      </w:r>
    </w:p>
    <w:p w14:paraId="64FD01CC" w14:textId="77777777" w:rsidR="003A20C0" w:rsidRDefault="00000000">
      <w:pPr>
        <w:spacing w:line="259" w:lineRule="auto"/>
        <w:ind w:left="0" w:firstLine="0"/>
      </w:pPr>
      <w:r>
        <w:t xml:space="preserve"> </w:t>
      </w:r>
    </w:p>
    <w:p w14:paraId="593ACCD8" w14:textId="77777777" w:rsidR="003A20C0" w:rsidRDefault="00000000">
      <w:pPr>
        <w:ind w:left="-5" w:right="15"/>
      </w:pPr>
      <w:r>
        <w:t xml:space="preserve">2. **Databricks Job Scheduling**: </w:t>
      </w:r>
    </w:p>
    <w:p w14:paraId="3FD15D39" w14:textId="77777777" w:rsidR="003A20C0" w:rsidRDefault="00000000">
      <w:pPr>
        <w:ind w:left="-5" w:right="15"/>
      </w:pPr>
      <w:r>
        <w:t xml:space="preserve">   - Schedule Databricks notebooks as jobs for periodic processing. </w:t>
      </w:r>
    </w:p>
    <w:p w14:paraId="5DF23CFB" w14:textId="77777777" w:rsidR="003A20C0" w:rsidRDefault="00000000">
      <w:pPr>
        <w:spacing w:after="160" w:line="259" w:lineRule="auto"/>
        <w:ind w:left="0" w:firstLine="0"/>
      </w:pPr>
      <w:r>
        <w:t xml:space="preserve"> </w:t>
      </w:r>
    </w:p>
    <w:p w14:paraId="311A4AE4" w14:textId="77777777" w:rsidR="003A20C0" w:rsidRDefault="00000000">
      <w:pPr>
        <w:ind w:left="-5" w:right="15"/>
      </w:pPr>
      <w:r>
        <w:t xml:space="preserve">3. **Error Handling**: </w:t>
      </w:r>
    </w:p>
    <w:p w14:paraId="5D5E865D" w14:textId="7916DEA4" w:rsidR="00E3679C" w:rsidRPr="00E3679C" w:rsidRDefault="00000000" w:rsidP="00E3679C">
      <w:pPr>
        <w:ind w:left="-5" w:right="15"/>
      </w:pPr>
      <w:r>
        <w:t xml:space="preserve">   - </w:t>
      </w:r>
      <w:r w:rsidR="00E3679C" w:rsidRPr="00E3679C">
        <w:t></w:t>
      </w:r>
      <w:r w:rsidR="00E3679C" w:rsidRPr="00E3679C">
        <w:rPr>
          <w:b/>
          <w:bCs/>
        </w:rPr>
        <w:t>Data Loading:</w:t>
      </w:r>
    </w:p>
    <w:p w14:paraId="0E5594A0" w14:textId="77777777" w:rsidR="00E3679C" w:rsidRPr="00E3679C" w:rsidRDefault="00E3679C" w:rsidP="00E3679C">
      <w:pPr>
        <w:numPr>
          <w:ilvl w:val="0"/>
          <w:numId w:val="11"/>
        </w:numPr>
        <w:ind w:right="15"/>
      </w:pPr>
      <w:r w:rsidRPr="00E3679C">
        <w:t>Wrapped read operations in try-except blocks to handle missing files or permission issues.</w:t>
      </w:r>
    </w:p>
    <w:p w14:paraId="043374C0" w14:textId="01AE131D" w:rsidR="00E3679C" w:rsidRPr="00E3679C" w:rsidRDefault="00E3679C" w:rsidP="00E3679C">
      <w:pPr>
        <w:ind w:left="-5" w:right="15"/>
      </w:pPr>
      <w:r w:rsidRPr="00E3679C">
        <w:rPr>
          <w:b/>
          <w:bCs/>
        </w:rPr>
        <w:lastRenderedPageBreak/>
        <w:t>Transformations:</w:t>
      </w:r>
    </w:p>
    <w:p w14:paraId="4512AD2F" w14:textId="77777777" w:rsidR="00E3679C" w:rsidRPr="00E3679C" w:rsidRDefault="00E3679C" w:rsidP="00E3679C">
      <w:pPr>
        <w:numPr>
          <w:ilvl w:val="0"/>
          <w:numId w:val="12"/>
        </w:numPr>
        <w:ind w:right="15"/>
      </w:pPr>
      <w:r w:rsidRPr="00E3679C">
        <w:t>Validated the presence of required columns before proceeding.</w:t>
      </w:r>
    </w:p>
    <w:p w14:paraId="788AD031" w14:textId="77777777" w:rsidR="00E3679C" w:rsidRPr="00E3679C" w:rsidRDefault="00E3679C" w:rsidP="00E3679C">
      <w:pPr>
        <w:numPr>
          <w:ilvl w:val="0"/>
          <w:numId w:val="12"/>
        </w:numPr>
        <w:ind w:right="15"/>
      </w:pPr>
      <w:r w:rsidRPr="00E3679C">
        <w:t>Used conditionals to manage unexpected nulls or data type mismatches.</w:t>
      </w:r>
    </w:p>
    <w:p w14:paraId="0061EC21" w14:textId="143F803F" w:rsidR="00E3679C" w:rsidRPr="00E3679C" w:rsidRDefault="00E3679C" w:rsidP="00E3679C">
      <w:pPr>
        <w:ind w:left="-5" w:right="15"/>
      </w:pPr>
      <w:r w:rsidRPr="00E3679C">
        <w:rPr>
          <w:b/>
          <w:bCs/>
        </w:rPr>
        <w:t>Writing Data:</w:t>
      </w:r>
    </w:p>
    <w:p w14:paraId="47AC5912" w14:textId="77777777" w:rsidR="00E3679C" w:rsidRPr="00E3679C" w:rsidRDefault="00E3679C" w:rsidP="00E3679C">
      <w:pPr>
        <w:numPr>
          <w:ilvl w:val="0"/>
          <w:numId w:val="13"/>
        </w:numPr>
        <w:ind w:right="15"/>
      </w:pPr>
      <w:r w:rsidRPr="00E3679C">
        <w:t>Checked storage paths' availability and permissions.</w:t>
      </w:r>
    </w:p>
    <w:p w14:paraId="39E1F264" w14:textId="77777777" w:rsidR="00E3679C" w:rsidRPr="00E3679C" w:rsidRDefault="00E3679C" w:rsidP="00E3679C">
      <w:pPr>
        <w:numPr>
          <w:ilvl w:val="0"/>
          <w:numId w:val="13"/>
        </w:numPr>
        <w:ind w:right="15"/>
      </w:pPr>
      <w:r w:rsidRPr="00E3679C">
        <w:t>Logged successful writes and flagged failures.</w:t>
      </w:r>
    </w:p>
    <w:p w14:paraId="58B7E145" w14:textId="2C1CA8F1" w:rsidR="003A20C0" w:rsidRDefault="003A20C0">
      <w:pPr>
        <w:ind w:left="-5" w:right="15"/>
      </w:pPr>
    </w:p>
    <w:p w14:paraId="214A091B" w14:textId="77777777" w:rsidR="003A20C0" w:rsidRDefault="00000000">
      <w:pPr>
        <w:spacing w:after="160" w:line="259" w:lineRule="auto"/>
        <w:ind w:left="0" w:firstLine="0"/>
      </w:pPr>
      <w:r>
        <w:t xml:space="preserve"> </w:t>
      </w:r>
    </w:p>
    <w:p w14:paraId="304C2002" w14:textId="77777777" w:rsidR="003A20C0" w:rsidRDefault="00000000">
      <w:pPr>
        <w:ind w:left="-5" w:right="15"/>
      </w:pPr>
      <w:r>
        <w:t xml:space="preserve">--- </w:t>
      </w:r>
    </w:p>
    <w:p w14:paraId="7374C657" w14:textId="77777777" w:rsidR="003A20C0" w:rsidRDefault="00000000">
      <w:pPr>
        <w:spacing w:after="160" w:line="259" w:lineRule="auto"/>
        <w:ind w:left="0" w:firstLine="0"/>
      </w:pPr>
      <w:r>
        <w:t xml:space="preserve"> </w:t>
      </w:r>
    </w:p>
    <w:p w14:paraId="61E9DABC" w14:textId="77777777" w:rsidR="003A20C0" w:rsidRDefault="00000000">
      <w:pPr>
        <w:ind w:left="-5" w:right="15"/>
      </w:pPr>
      <w:r>
        <w:t xml:space="preserve">## Conclusion </w:t>
      </w:r>
    </w:p>
    <w:p w14:paraId="6379441F" w14:textId="77777777" w:rsidR="003A20C0" w:rsidRDefault="00000000">
      <w:pPr>
        <w:spacing w:after="160" w:line="259" w:lineRule="auto"/>
        <w:ind w:left="0" w:firstLine="0"/>
      </w:pPr>
      <w:r>
        <w:t xml:space="preserve"> </w:t>
      </w:r>
    </w:p>
    <w:p w14:paraId="3E3753B2" w14:textId="77777777" w:rsidR="003A20C0" w:rsidRDefault="00000000">
      <w:pPr>
        <w:ind w:left="-5" w:right="15"/>
      </w:pPr>
      <w:r>
        <w:t xml:space="preserve">This pipeline enables seamless extraction, transformation, and loading of data from an </w:t>
      </w:r>
      <w:proofErr w:type="spellStart"/>
      <w:r>
        <w:t>onpremises</w:t>
      </w:r>
      <w:proofErr w:type="spellEnd"/>
      <w:r>
        <w:t xml:space="preserve"> SQL database to Azure Data Lake Storage. By leveraging Azure Data Factory and Databricks, the process is automated, scalable, and suitable for advanced analytics and reporting. </w:t>
      </w:r>
    </w:p>
    <w:p w14:paraId="6B92A5DC" w14:textId="77777777" w:rsidR="003A20C0" w:rsidRDefault="00000000">
      <w:pPr>
        <w:spacing w:after="0" w:line="259" w:lineRule="auto"/>
        <w:ind w:left="0" w:firstLine="0"/>
      </w:pPr>
      <w:r>
        <w:t xml:space="preserve"> </w:t>
      </w:r>
    </w:p>
    <w:sectPr w:rsidR="003A20C0">
      <w:pgSz w:w="12240" w:h="15840"/>
      <w:pgMar w:top="1439" w:right="1393" w:bottom="148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7B0F5D"/>
    <w:multiLevelType w:val="multilevel"/>
    <w:tmpl w:val="39A60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A510CD"/>
    <w:multiLevelType w:val="hybridMultilevel"/>
    <w:tmpl w:val="6D4EE12E"/>
    <w:lvl w:ilvl="0" w:tplc="21D8AFE0">
      <w:start w:val="1"/>
      <w:numFmt w:val="decimal"/>
      <w:lvlText w:val="%1."/>
      <w:lvlJc w:val="left"/>
      <w:pPr>
        <w:ind w:left="2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F806E8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BB20E06">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264C7F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6CA6C7E">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352F21E">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600E198">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87C8BB6">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14E656E">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10C7A8C"/>
    <w:multiLevelType w:val="hybridMultilevel"/>
    <w:tmpl w:val="4B28C9C4"/>
    <w:lvl w:ilvl="0" w:tplc="0E5A0E24">
      <w:start w:val="1"/>
      <w:numFmt w:val="bullet"/>
      <w:lvlText w:val="-"/>
      <w:lvlJc w:val="left"/>
      <w:pPr>
        <w:ind w:left="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A36A796">
      <w:start w:val="1"/>
      <w:numFmt w:val="bullet"/>
      <w:lvlText w:val="o"/>
      <w:lvlJc w:val="left"/>
      <w:pPr>
        <w:ind w:left="12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B2072BC">
      <w:start w:val="1"/>
      <w:numFmt w:val="bullet"/>
      <w:lvlText w:val="▪"/>
      <w:lvlJc w:val="left"/>
      <w:pPr>
        <w:ind w:left="19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9CCEE50">
      <w:start w:val="1"/>
      <w:numFmt w:val="bullet"/>
      <w:lvlText w:val="•"/>
      <w:lvlJc w:val="left"/>
      <w:pPr>
        <w:ind w:left="26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5C676C2">
      <w:start w:val="1"/>
      <w:numFmt w:val="bullet"/>
      <w:lvlText w:val="o"/>
      <w:lvlJc w:val="left"/>
      <w:pPr>
        <w:ind w:left="33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B10CDDC">
      <w:start w:val="1"/>
      <w:numFmt w:val="bullet"/>
      <w:lvlText w:val="▪"/>
      <w:lvlJc w:val="left"/>
      <w:pPr>
        <w:ind w:left="40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43E38CE">
      <w:start w:val="1"/>
      <w:numFmt w:val="bullet"/>
      <w:lvlText w:val="•"/>
      <w:lvlJc w:val="left"/>
      <w:pPr>
        <w:ind w:left="48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04A7D2A">
      <w:start w:val="1"/>
      <w:numFmt w:val="bullet"/>
      <w:lvlText w:val="o"/>
      <w:lvlJc w:val="left"/>
      <w:pPr>
        <w:ind w:left="55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6BA354A">
      <w:start w:val="1"/>
      <w:numFmt w:val="bullet"/>
      <w:lvlText w:val="▪"/>
      <w:lvlJc w:val="left"/>
      <w:pPr>
        <w:ind w:left="62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25D0956"/>
    <w:multiLevelType w:val="hybridMultilevel"/>
    <w:tmpl w:val="C24A2C36"/>
    <w:lvl w:ilvl="0" w:tplc="7BECA3A8">
      <w:start w:val="1"/>
      <w:numFmt w:val="bullet"/>
      <w:lvlText w:val="-"/>
      <w:lvlJc w:val="left"/>
      <w:pPr>
        <w:ind w:left="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EEC404A">
      <w:start w:val="1"/>
      <w:numFmt w:val="bullet"/>
      <w:lvlText w:val="o"/>
      <w:lvlJc w:val="left"/>
      <w:pPr>
        <w:ind w:left="12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2B6E18E">
      <w:start w:val="1"/>
      <w:numFmt w:val="bullet"/>
      <w:lvlText w:val="▪"/>
      <w:lvlJc w:val="left"/>
      <w:pPr>
        <w:ind w:left="19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CE245DC">
      <w:start w:val="1"/>
      <w:numFmt w:val="bullet"/>
      <w:lvlText w:val="•"/>
      <w:lvlJc w:val="left"/>
      <w:pPr>
        <w:ind w:left="26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494DACC">
      <w:start w:val="1"/>
      <w:numFmt w:val="bullet"/>
      <w:lvlText w:val="o"/>
      <w:lvlJc w:val="left"/>
      <w:pPr>
        <w:ind w:left="33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E06C302">
      <w:start w:val="1"/>
      <w:numFmt w:val="bullet"/>
      <w:lvlText w:val="▪"/>
      <w:lvlJc w:val="left"/>
      <w:pPr>
        <w:ind w:left="40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56EB3B2">
      <w:start w:val="1"/>
      <w:numFmt w:val="bullet"/>
      <w:lvlText w:val="•"/>
      <w:lvlJc w:val="left"/>
      <w:pPr>
        <w:ind w:left="48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BFAEC94">
      <w:start w:val="1"/>
      <w:numFmt w:val="bullet"/>
      <w:lvlText w:val="o"/>
      <w:lvlJc w:val="left"/>
      <w:pPr>
        <w:ind w:left="55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822CC26">
      <w:start w:val="1"/>
      <w:numFmt w:val="bullet"/>
      <w:lvlText w:val="▪"/>
      <w:lvlJc w:val="left"/>
      <w:pPr>
        <w:ind w:left="62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2D27EA8"/>
    <w:multiLevelType w:val="hybridMultilevel"/>
    <w:tmpl w:val="B0C2A680"/>
    <w:lvl w:ilvl="0" w:tplc="F2A2D3C0">
      <w:start w:val="1"/>
      <w:numFmt w:val="bullet"/>
      <w:lvlText w:val="-"/>
      <w:lvlJc w:val="left"/>
      <w:pPr>
        <w:ind w:left="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870DDB2">
      <w:start w:val="1"/>
      <w:numFmt w:val="bullet"/>
      <w:lvlText w:val="o"/>
      <w:lvlJc w:val="left"/>
      <w:pPr>
        <w:ind w:left="12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AF0DF30">
      <w:start w:val="1"/>
      <w:numFmt w:val="bullet"/>
      <w:lvlText w:val="▪"/>
      <w:lvlJc w:val="left"/>
      <w:pPr>
        <w:ind w:left="19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812FD48">
      <w:start w:val="1"/>
      <w:numFmt w:val="bullet"/>
      <w:lvlText w:val="•"/>
      <w:lvlJc w:val="left"/>
      <w:pPr>
        <w:ind w:left="26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A06ECEE">
      <w:start w:val="1"/>
      <w:numFmt w:val="bullet"/>
      <w:lvlText w:val="o"/>
      <w:lvlJc w:val="left"/>
      <w:pPr>
        <w:ind w:left="33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868BC0A">
      <w:start w:val="1"/>
      <w:numFmt w:val="bullet"/>
      <w:lvlText w:val="▪"/>
      <w:lvlJc w:val="left"/>
      <w:pPr>
        <w:ind w:left="40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E4044E4">
      <w:start w:val="1"/>
      <w:numFmt w:val="bullet"/>
      <w:lvlText w:val="•"/>
      <w:lvlJc w:val="left"/>
      <w:pPr>
        <w:ind w:left="48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82E1F96">
      <w:start w:val="1"/>
      <w:numFmt w:val="bullet"/>
      <w:lvlText w:val="o"/>
      <w:lvlJc w:val="left"/>
      <w:pPr>
        <w:ind w:left="55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366A9A6">
      <w:start w:val="1"/>
      <w:numFmt w:val="bullet"/>
      <w:lvlText w:val="▪"/>
      <w:lvlJc w:val="left"/>
      <w:pPr>
        <w:ind w:left="62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7753E73"/>
    <w:multiLevelType w:val="hybridMultilevel"/>
    <w:tmpl w:val="EA708816"/>
    <w:lvl w:ilvl="0" w:tplc="3CE8FD1A">
      <w:start w:val="1"/>
      <w:numFmt w:val="bullet"/>
      <w:lvlText w:val="-"/>
      <w:lvlJc w:val="left"/>
      <w:pPr>
        <w:ind w:left="1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784D29A">
      <w:start w:val="1"/>
      <w:numFmt w:val="bullet"/>
      <w:lvlText w:val="o"/>
      <w:lvlJc w:val="left"/>
      <w:pPr>
        <w:ind w:left="12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3CEBDEA">
      <w:start w:val="1"/>
      <w:numFmt w:val="bullet"/>
      <w:lvlText w:val="▪"/>
      <w:lvlJc w:val="left"/>
      <w:pPr>
        <w:ind w:left="19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D88E048">
      <w:start w:val="1"/>
      <w:numFmt w:val="bullet"/>
      <w:lvlText w:val="•"/>
      <w:lvlJc w:val="left"/>
      <w:pPr>
        <w:ind w:left="26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F9CA2F6">
      <w:start w:val="1"/>
      <w:numFmt w:val="bullet"/>
      <w:lvlText w:val="o"/>
      <w:lvlJc w:val="left"/>
      <w:pPr>
        <w:ind w:left="33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CE63D78">
      <w:start w:val="1"/>
      <w:numFmt w:val="bullet"/>
      <w:lvlText w:val="▪"/>
      <w:lvlJc w:val="left"/>
      <w:pPr>
        <w:ind w:left="40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5BAD48A">
      <w:start w:val="1"/>
      <w:numFmt w:val="bullet"/>
      <w:lvlText w:val="•"/>
      <w:lvlJc w:val="left"/>
      <w:pPr>
        <w:ind w:left="48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D44222E">
      <w:start w:val="1"/>
      <w:numFmt w:val="bullet"/>
      <w:lvlText w:val="o"/>
      <w:lvlJc w:val="left"/>
      <w:pPr>
        <w:ind w:left="55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BC2C744">
      <w:start w:val="1"/>
      <w:numFmt w:val="bullet"/>
      <w:lvlText w:val="▪"/>
      <w:lvlJc w:val="left"/>
      <w:pPr>
        <w:ind w:left="62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3ADF44EA"/>
    <w:multiLevelType w:val="multilevel"/>
    <w:tmpl w:val="FAB0B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CE4A48"/>
    <w:multiLevelType w:val="hybridMultilevel"/>
    <w:tmpl w:val="C0FE76C4"/>
    <w:lvl w:ilvl="0" w:tplc="B5BA1F8E">
      <w:start w:val="1"/>
      <w:numFmt w:val="bullet"/>
      <w:lvlText w:val="-"/>
      <w:lvlJc w:val="left"/>
      <w:pPr>
        <w:ind w:left="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EF647F0">
      <w:start w:val="1"/>
      <w:numFmt w:val="bullet"/>
      <w:lvlText w:val="o"/>
      <w:lvlJc w:val="left"/>
      <w:pPr>
        <w:ind w:left="12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C4AA486">
      <w:start w:val="1"/>
      <w:numFmt w:val="bullet"/>
      <w:lvlText w:val="▪"/>
      <w:lvlJc w:val="left"/>
      <w:pPr>
        <w:ind w:left="19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808B926">
      <w:start w:val="1"/>
      <w:numFmt w:val="bullet"/>
      <w:lvlText w:val="•"/>
      <w:lvlJc w:val="left"/>
      <w:pPr>
        <w:ind w:left="26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7C687B2">
      <w:start w:val="1"/>
      <w:numFmt w:val="bullet"/>
      <w:lvlText w:val="o"/>
      <w:lvlJc w:val="left"/>
      <w:pPr>
        <w:ind w:left="33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3DAC9F4">
      <w:start w:val="1"/>
      <w:numFmt w:val="bullet"/>
      <w:lvlText w:val="▪"/>
      <w:lvlJc w:val="left"/>
      <w:pPr>
        <w:ind w:left="40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98459D6">
      <w:start w:val="1"/>
      <w:numFmt w:val="bullet"/>
      <w:lvlText w:val="•"/>
      <w:lvlJc w:val="left"/>
      <w:pPr>
        <w:ind w:left="48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8B41BA2">
      <w:start w:val="1"/>
      <w:numFmt w:val="bullet"/>
      <w:lvlText w:val="o"/>
      <w:lvlJc w:val="left"/>
      <w:pPr>
        <w:ind w:left="55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2E66A38">
      <w:start w:val="1"/>
      <w:numFmt w:val="bullet"/>
      <w:lvlText w:val="▪"/>
      <w:lvlJc w:val="left"/>
      <w:pPr>
        <w:ind w:left="62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550E3A9D"/>
    <w:multiLevelType w:val="hybridMultilevel"/>
    <w:tmpl w:val="D616AEA6"/>
    <w:lvl w:ilvl="0" w:tplc="AA341E8A">
      <w:start w:val="2"/>
      <w:numFmt w:val="decimal"/>
      <w:lvlText w:val="%1."/>
      <w:lvlJc w:val="left"/>
      <w:pPr>
        <w:ind w:left="2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73A922A">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BA6605A">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48AB4F4">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4F86A2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486386E">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00A14BE">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75A688E">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62A504C">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5872586B"/>
    <w:multiLevelType w:val="multilevel"/>
    <w:tmpl w:val="8CDA1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451782"/>
    <w:multiLevelType w:val="hybridMultilevel"/>
    <w:tmpl w:val="127688D0"/>
    <w:lvl w:ilvl="0" w:tplc="3B102556">
      <w:start w:val="1"/>
      <w:numFmt w:val="bullet"/>
      <w:lvlText w:val="-"/>
      <w:lvlJc w:val="left"/>
      <w:pPr>
        <w:ind w:left="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968DA4E">
      <w:start w:val="1"/>
      <w:numFmt w:val="bullet"/>
      <w:lvlText w:val="o"/>
      <w:lvlJc w:val="left"/>
      <w:pPr>
        <w:ind w:left="12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E6E2454">
      <w:start w:val="1"/>
      <w:numFmt w:val="bullet"/>
      <w:lvlText w:val="▪"/>
      <w:lvlJc w:val="left"/>
      <w:pPr>
        <w:ind w:left="19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0601CC0">
      <w:start w:val="1"/>
      <w:numFmt w:val="bullet"/>
      <w:lvlText w:val="•"/>
      <w:lvlJc w:val="left"/>
      <w:pPr>
        <w:ind w:left="26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6284C76">
      <w:start w:val="1"/>
      <w:numFmt w:val="bullet"/>
      <w:lvlText w:val="o"/>
      <w:lvlJc w:val="left"/>
      <w:pPr>
        <w:ind w:left="33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6D8D6D8">
      <w:start w:val="1"/>
      <w:numFmt w:val="bullet"/>
      <w:lvlText w:val="▪"/>
      <w:lvlJc w:val="left"/>
      <w:pPr>
        <w:ind w:left="40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F1C3D2C">
      <w:start w:val="1"/>
      <w:numFmt w:val="bullet"/>
      <w:lvlText w:val="•"/>
      <w:lvlJc w:val="left"/>
      <w:pPr>
        <w:ind w:left="48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1202F2A">
      <w:start w:val="1"/>
      <w:numFmt w:val="bullet"/>
      <w:lvlText w:val="o"/>
      <w:lvlJc w:val="left"/>
      <w:pPr>
        <w:ind w:left="55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3109208">
      <w:start w:val="1"/>
      <w:numFmt w:val="bullet"/>
      <w:lvlText w:val="▪"/>
      <w:lvlJc w:val="left"/>
      <w:pPr>
        <w:ind w:left="62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70DA36B3"/>
    <w:multiLevelType w:val="hybridMultilevel"/>
    <w:tmpl w:val="5C2C6CBE"/>
    <w:lvl w:ilvl="0" w:tplc="34A025EE">
      <w:start w:val="1"/>
      <w:numFmt w:val="decimal"/>
      <w:lvlText w:val="%1."/>
      <w:lvlJc w:val="left"/>
      <w:pPr>
        <w:ind w:left="2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EFAB60E">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E3C3618">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DA8B298">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7122458">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AB8F24E">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4BAB652">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C44B176">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C3A97FA">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7E526B49"/>
    <w:multiLevelType w:val="hybridMultilevel"/>
    <w:tmpl w:val="215640D0"/>
    <w:lvl w:ilvl="0" w:tplc="F0523C80">
      <w:start w:val="1"/>
      <w:numFmt w:val="bullet"/>
      <w:lvlText w:val="-"/>
      <w:lvlJc w:val="left"/>
      <w:pPr>
        <w:ind w:left="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414331C">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C762934">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BC84776">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1762FE2">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99EEE5C">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308A42C">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F96C0E6">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108D3B2">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44332750">
    <w:abstractNumId w:val="11"/>
  </w:num>
  <w:num w:numId="2" w16cid:durableId="860975883">
    <w:abstractNumId w:val="12"/>
  </w:num>
  <w:num w:numId="3" w16cid:durableId="66000271">
    <w:abstractNumId w:val="10"/>
  </w:num>
  <w:num w:numId="4" w16cid:durableId="1561744887">
    <w:abstractNumId w:val="7"/>
  </w:num>
  <w:num w:numId="5" w16cid:durableId="422652681">
    <w:abstractNumId w:val="4"/>
  </w:num>
  <w:num w:numId="6" w16cid:durableId="1741095805">
    <w:abstractNumId w:val="3"/>
  </w:num>
  <w:num w:numId="7" w16cid:durableId="985624185">
    <w:abstractNumId w:val="2"/>
  </w:num>
  <w:num w:numId="8" w16cid:durableId="460222398">
    <w:abstractNumId w:val="5"/>
  </w:num>
  <w:num w:numId="9" w16cid:durableId="1822966130">
    <w:abstractNumId w:val="8"/>
  </w:num>
  <w:num w:numId="10" w16cid:durableId="136533368">
    <w:abstractNumId w:val="1"/>
  </w:num>
  <w:num w:numId="11" w16cid:durableId="2125421655">
    <w:abstractNumId w:val="0"/>
  </w:num>
  <w:num w:numId="12" w16cid:durableId="835345876">
    <w:abstractNumId w:val="6"/>
  </w:num>
  <w:num w:numId="13" w16cid:durableId="190279205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20C0"/>
    <w:rsid w:val="003A20C0"/>
    <w:rsid w:val="00511FF6"/>
    <w:rsid w:val="00E3679C"/>
    <w:rsid w:val="00EA070F"/>
    <w:rsid w:val="00FC46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CD52C"/>
  <w15:docId w15:val="{C58B443E-B361-433D-8333-47267E37D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8" w:line="258" w:lineRule="auto"/>
      <w:ind w:left="10" w:hanging="10"/>
    </w:pPr>
    <w:rPr>
      <w:rFonts w:ascii="Calibri" w:eastAsia="Calibri" w:hAnsi="Calibri" w:cs="Calibri"/>
      <w:color w:val="000000"/>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7560805">
      <w:bodyDiv w:val="1"/>
      <w:marLeft w:val="0"/>
      <w:marRight w:val="0"/>
      <w:marTop w:val="0"/>
      <w:marBottom w:val="0"/>
      <w:divBdr>
        <w:top w:val="none" w:sz="0" w:space="0" w:color="auto"/>
        <w:left w:val="none" w:sz="0" w:space="0" w:color="auto"/>
        <w:bottom w:val="none" w:sz="0" w:space="0" w:color="auto"/>
        <w:right w:val="none" w:sz="0" w:space="0" w:color="auto"/>
      </w:divBdr>
    </w:div>
    <w:div w:id="14220709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60.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1.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9.jpg"/><Relationship Id="rId23" Type="http://schemas.openxmlformats.org/officeDocument/2006/relationships/image" Target="media/image17.jpg"/><Relationship Id="rId10" Type="http://schemas.openxmlformats.org/officeDocument/2006/relationships/image" Target="media/image6.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70.jpg"/><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1579</TotalTime>
  <Pages>11</Pages>
  <Words>687</Words>
  <Characters>3921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Yashasvi Sharma</dc:creator>
  <cp:keywords/>
  <cp:lastModifiedBy>Yashasvi Sharma</cp:lastModifiedBy>
  <cp:revision>2</cp:revision>
  <dcterms:created xsi:type="dcterms:W3CDTF">2024-12-08T04:51:00Z</dcterms:created>
  <dcterms:modified xsi:type="dcterms:W3CDTF">2024-12-08T04:51:00Z</dcterms:modified>
</cp:coreProperties>
</file>