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08" w:rsidRDefault="008145E4">
      <w:pPr>
        <w:spacing w:before="68"/>
        <w:ind w:left="5" w:right="6"/>
        <w:jc w:val="center"/>
        <w:rPr>
          <w:rFonts w:ascii="Arial" w:hAnsi="Arial"/>
          <w:b/>
          <w:sz w:val="36"/>
        </w:rPr>
      </w:pPr>
      <w:bookmarkStart w:id="0" w:name="_GoBack"/>
      <w:bookmarkEnd w:id="0"/>
      <w:r>
        <w:rPr>
          <w:rFonts w:ascii="Arial" w:hAnsi="Arial"/>
          <w:b/>
          <w:sz w:val="36"/>
        </w:rPr>
        <w:t>Khed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z w:val="36"/>
        </w:rPr>
        <w:t>Taluka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Shikshan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Prasarak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Mandal’s</w:t>
      </w:r>
    </w:p>
    <w:p w:rsidR="006F1C08" w:rsidRDefault="008145E4">
      <w:pPr>
        <w:spacing w:before="369" w:line="360" w:lineRule="auto"/>
        <w:ind w:left="6" w:right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Hutatma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Rajguru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Mahavidyalaya,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Rajgurunagar,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Pune</w:t>
      </w:r>
      <w:r>
        <w:rPr>
          <w:rFonts w:ascii="Arial" w:hAnsi="Arial"/>
          <w:b/>
          <w:spacing w:val="-13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– </w:t>
      </w:r>
      <w:r>
        <w:rPr>
          <w:rFonts w:ascii="Arial" w:hAnsi="Arial"/>
          <w:b/>
          <w:spacing w:val="-2"/>
          <w:sz w:val="36"/>
        </w:rPr>
        <w:t>410505</w:t>
      </w:r>
    </w:p>
    <w:p w:rsidR="006F1C08" w:rsidRDefault="008145E4">
      <w:pPr>
        <w:pStyle w:val="BodyText"/>
        <w:spacing w:before="8"/>
        <w:rPr>
          <w:rFonts w:ascii="Arial"/>
          <w:b/>
          <w:sz w:val="11"/>
        </w:rPr>
      </w:pPr>
      <w:r>
        <w:rPr>
          <w:rFonts w:ascii="Arial"/>
          <w:b/>
          <w:noProof/>
          <w:sz w:val="11"/>
          <w:lang w:val="en-IN" w:eastAsia="en-IN"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2498725</wp:posOffset>
            </wp:positionH>
            <wp:positionV relativeFrom="paragraph">
              <wp:posOffset>101054</wp:posOffset>
            </wp:positionV>
            <wp:extent cx="2702785" cy="22262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785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C08" w:rsidRDefault="006F1C08">
      <w:pPr>
        <w:pStyle w:val="BodyText"/>
        <w:rPr>
          <w:rFonts w:ascii="Arial"/>
          <w:b/>
          <w:sz w:val="36"/>
        </w:rPr>
      </w:pPr>
    </w:p>
    <w:p w:rsidR="006F1C08" w:rsidRDefault="006F1C08">
      <w:pPr>
        <w:pStyle w:val="BodyText"/>
        <w:spacing w:before="147"/>
        <w:rPr>
          <w:rFonts w:ascii="Arial"/>
          <w:b/>
          <w:sz w:val="36"/>
        </w:rPr>
      </w:pPr>
    </w:p>
    <w:p w:rsidR="006F1C08" w:rsidRDefault="008145E4">
      <w:pPr>
        <w:pStyle w:val="Heading1"/>
        <w:spacing w:before="0"/>
      </w:pPr>
      <w:r>
        <w:t>A</w:t>
      </w:r>
      <w:r>
        <w:rPr>
          <w:spacing w:val="-21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:</w:t>
      </w:r>
    </w:p>
    <w:p w:rsidR="006F1C08" w:rsidRDefault="008145E4">
      <w:pPr>
        <w:pStyle w:val="Title"/>
        <w:spacing w:line="362" w:lineRule="auto"/>
      </w:pPr>
      <w:r>
        <w:t>"Blockchain-Based</w:t>
      </w:r>
      <w:r>
        <w:rPr>
          <w:spacing w:val="-16"/>
        </w:rPr>
        <w:t xml:space="preserve"> </w:t>
      </w:r>
      <w:r>
        <w:t>Security"</w:t>
      </w:r>
    </w:p>
    <w:p w:rsidR="006F1C08" w:rsidRDefault="008145E4">
      <w:pPr>
        <w:pStyle w:val="Heading1"/>
        <w:spacing w:before="155"/>
        <w:ind w:right="6"/>
      </w:pPr>
      <w:r>
        <w:t>Developed</w:t>
      </w:r>
      <w:r>
        <w:rPr>
          <w:spacing w:val="-16"/>
        </w:rPr>
        <w:t xml:space="preserve"> </w:t>
      </w:r>
      <w:r>
        <w:rPr>
          <w:spacing w:val="-5"/>
        </w:rPr>
        <w:t>By,</w:t>
      </w:r>
    </w:p>
    <w:p w:rsidR="006F1C08" w:rsidRDefault="008145E4">
      <w:pPr>
        <w:spacing w:before="342"/>
        <w:ind w:left="5" w:right="5"/>
        <w:jc w:val="center"/>
        <w:rPr>
          <w:sz w:val="32"/>
        </w:rPr>
      </w:pPr>
      <w:r>
        <w:rPr>
          <w:rFonts w:ascii="Arial"/>
          <w:b/>
          <w:sz w:val="32"/>
        </w:rPr>
        <w:t>Roll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No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6"/>
          <w:sz w:val="32"/>
        </w:rPr>
        <w:t xml:space="preserve"> </w:t>
      </w:r>
      <w:r w:rsidR="007926D5">
        <w:rPr>
          <w:sz w:val="32"/>
        </w:rPr>
        <w:t xml:space="preserve">15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6"/>
          <w:sz w:val="32"/>
        </w:rPr>
        <w:t xml:space="preserve"> </w:t>
      </w:r>
      <w:r>
        <w:rPr>
          <w:sz w:val="32"/>
        </w:rPr>
        <w:t>Chauhan Sudha Rajendra</w:t>
      </w:r>
    </w:p>
    <w:p w:rsidR="006F1C08" w:rsidRDefault="008145E4">
      <w:pPr>
        <w:pStyle w:val="Heading1"/>
      </w:pPr>
      <w:r>
        <w:t>Guided</w:t>
      </w:r>
      <w:r>
        <w:rPr>
          <w:spacing w:val="-13"/>
        </w:rPr>
        <w:t xml:space="preserve"> </w:t>
      </w:r>
      <w:r>
        <w:rPr>
          <w:spacing w:val="-5"/>
        </w:rPr>
        <w:t>By,</w:t>
      </w:r>
    </w:p>
    <w:p w:rsidR="006F1C08" w:rsidRDefault="008145E4">
      <w:pPr>
        <w:spacing w:before="345"/>
        <w:ind w:left="5" w:right="4"/>
        <w:jc w:val="center"/>
        <w:rPr>
          <w:sz w:val="32"/>
        </w:rPr>
      </w:pPr>
      <w:r>
        <w:rPr>
          <w:rFonts w:ascii="Arial"/>
          <w:b/>
          <w:sz w:val="32"/>
        </w:rPr>
        <w:t>Prof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6"/>
          <w:sz w:val="32"/>
        </w:rPr>
        <w:t xml:space="preserve"> </w:t>
      </w:r>
      <w:r>
        <w:rPr>
          <w:sz w:val="32"/>
        </w:rPr>
        <w:t>R</w:t>
      </w:r>
      <w:r>
        <w:rPr>
          <w:spacing w:val="-3"/>
          <w:sz w:val="32"/>
        </w:rPr>
        <w:t xml:space="preserve"> </w:t>
      </w:r>
      <w:r>
        <w:rPr>
          <w:sz w:val="32"/>
        </w:rPr>
        <w:t>.S.</w:t>
      </w:r>
      <w:r>
        <w:rPr>
          <w:spacing w:val="-5"/>
          <w:sz w:val="32"/>
        </w:rPr>
        <w:t xml:space="preserve"> </w:t>
      </w:r>
      <w:r>
        <w:rPr>
          <w:sz w:val="32"/>
        </w:rPr>
        <w:t>Jadhav</w:t>
      </w:r>
      <w:r>
        <w:rPr>
          <w:spacing w:val="-5"/>
          <w:sz w:val="32"/>
        </w:rPr>
        <w:t xml:space="preserve"> Mam</w:t>
      </w:r>
    </w:p>
    <w:p w:rsidR="006F1C08" w:rsidRDefault="008145E4">
      <w:pPr>
        <w:pStyle w:val="Heading1"/>
        <w:spacing w:before="343"/>
        <w:ind w:right="6"/>
      </w:pPr>
      <w:r>
        <w:rPr>
          <w:spacing w:val="-2"/>
        </w:rPr>
        <w:t>TYBBA(CA)</w:t>
      </w:r>
    </w:p>
    <w:p w:rsidR="006F1C08" w:rsidRDefault="008145E4">
      <w:pPr>
        <w:spacing w:before="345" w:line="465" w:lineRule="auto"/>
        <w:ind w:left="2284" w:right="228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Under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Savitribai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Phule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Pune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 xml:space="preserve">University </w:t>
      </w:r>
      <w:r>
        <w:rPr>
          <w:rFonts w:ascii="Arial"/>
          <w:b/>
          <w:spacing w:val="-2"/>
          <w:sz w:val="32"/>
        </w:rPr>
        <w:t>(2024-2025)</w:t>
      </w:r>
    </w:p>
    <w:p w:rsidR="006F1C08" w:rsidRDefault="006F1C08">
      <w:pPr>
        <w:spacing w:line="465" w:lineRule="auto"/>
        <w:jc w:val="center"/>
        <w:rPr>
          <w:rFonts w:ascii="Arial"/>
          <w:b/>
          <w:sz w:val="32"/>
        </w:rPr>
        <w:sectPr w:rsidR="006F1C08">
          <w:type w:val="continuous"/>
          <w:pgSz w:w="11910" w:h="16840"/>
          <w:pgMar w:top="480" w:right="566" w:bottom="280" w:left="850" w:header="720" w:footer="720" w:gutter="0"/>
          <w:cols w:space="720"/>
        </w:sectPr>
      </w:pPr>
    </w:p>
    <w:p w:rsidR="006F1C08" w:rsidRDefault="008145E4">
      <w:pPr>
        <w:pStyle w:val="Heading2"/>
        <w:spacing w:before="67" w:line="360" w:lineRule="auto"/>
        <w:ind w:left="2460" w:hanging="1920"/>
      </w:pPr>
      <w:r>
        <w:lastRenderedPageBreak/>
        <w:t>Research</w:t>
      </w:r>
      <w:r>
        <w:rPr>
          <w:spacing w:val="-12"/>
        </w:rPr>
        <w:t xml:space="preserve"> </w:t>
      </w:r>
      <w:r>
        <w:t>Topic:</w:t>
      </w:r>
      <w:r>
        <w:rPr>
          <w:spacing w:val="40"/>
        </w:rPr>
        <w:t xml:space="preserve"> </w:t>
      </w:r>
      <w:r>
        <w:t>"Blockchain-Based</w:t>
      </w:r>
      <w:r>
        <w:rPr>
          <w:spacing w:val="-11"/>
        </w:rPr>
        <w:t xml:space="preserve"> </w:t>
      </w:r>
      <w:r>
        <w:t>Security"</w:t>
      </w:r>
    </w:p>
    <w:p w:rsidR="006F1C08" w:rsidRDefault="008145E4">
      <w:pPr>
        <w:spacing w:before="280"/>
        <w:ind w:left="2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Proposed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Research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Topic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Introduction</w:t>
      </w:r>
    </w:p>
    <w:p w:rsidR="006F1C08" w:rsidRDefault="006F1C08">
      <w:pPr>
        <w:pStyle w:val="BodyText"/>
        <w:spacing w:before="120"/>
        <w:rPr>
          <w:rFonts w:ascii="Arial"/>
          <w:b/>
          <w:sz w:val="28"/>
        </w:rPr>
      </w:pPr>
    </w:p>
    <w:p w:rsidR="006F1C08" w:rsidRDefault="008145E4" w:rsidP="008145E4">
      <w:pPr>
        <w:pStyle w:val="BodyText"/>
        <w:spacing w:before="1" w:line="360" w:lineRule="auto"/>
        <w:ind w:left="2"/>
      </w:pPr>
      <w:r>
        <w:t>Block chain technology has revolutionized various industries, offering a decentralized, transparent, and tamper-resistant way of storing and verifying data. However, despite its inherent security features, block chain systems remain vulnerable to several security threats, including 51% attacks, smart contract vulnerabilities, and Sybil attacks. This research aims to analyze the current security challenges in block chain technology and explore potential solutions to enhance its robustness against cyber threats.</w:t>
      </w:r>
    </w:p>
    <w:p w:rsidR="006F1C08" w:rsidRDefault="006F1C08">
      <w:pPr>
        <w:pStyle w:val="BodyText"/>
        <w:spacing w:before="2"/>
      </w:pPr>
    </w:p>
    <w:p w:rsidR="006F1C08" w:rsidRDefault="008145E4">
      <w:pPr>
        <w:pStyle w:val="Heading2"/>
      </w:pPr>
      <w:r>
        <w:t>Literature</w:t>
      </w:r>
      <w:r>
        <w:rPr>
          <w:spacing w:val="-11"/>
        </w:rPr>
        <w:t xml:space="preserve"> </w:t>
      </w:r>
      <w:r>
        <w:rPr>
          <w:spacing w:val="-2"/>
        </w:rPr>
        <w:t>Review</w:t>
      </w:r>
    </w:p>
    <w:p w:rsidR="008145E4" w:rsidRPr="008145E4" w:rsidRDefault="008145E4" w:rsidP="008145E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8145E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Existing studies have explored different aspects of block chain security, including:</w:t>
      </w:r>
    </w:p>
    <w:p w:rsidR="008145E4" w:rsidRPr="008145E4" w:rsidRDefault="008145E4" w:rsidP="008145E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145E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Consensus Mechanism Vulnerabilities</w:t>
      </w:r>
      <w:r w:rsidRPr="008145E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Studies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indicate that Proof of Work (PO</w:t>
      </w:r>
      <w:r w:rsidRPr="008145E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W) and Proof of Stake (PoS) have inherent weaknesses, such as susceptibility to 51% attacks and centralization risks. (Nakamoto, 2008; Buterin, 2013)</w:t>
      </w:r>
    </w:p>
    <w:p w:rsidR="008145E4" w:rsidRDefault="008145E4" w:rsidP="008145E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8145E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Smart Contract Exploits</w:t>
      </w:r>
      <w:r w:rsidRPr="008145E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Research highlights issues like reentrancy attacks and logic errors, which have led 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o high-profile security breaches.</w:t>
      </w:r>
    </w:p>
    <w:p w:rsidR="00982236" w:rsidRDefault="00982236" w:rsidP="0098223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mr-IN"/>
        </w:rPr>
      </w:pPr>
      <w:r w:rsidRPr="0098223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mr-IN"/>
        </w:rPr>
        <w:t>Objective of the Study</w:t>
      </w:r>
    </w:p>
    <w:p w:rsidR="004D245C" w:rsidRPr="004D245C" w:rsidRDefault="004D245C" w:rsidP="004D245C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1F1F1F"/>
          <w:sz w:val="18"/>
          <w:szCs w:val="18"/>
          <w:lang w:val="en-IN" w:eastAsia="en-IN" w:bidi="mr-IN"/>
        </w:rPr>
      </w:pPr>
      <w:r w:rsidRPr="004D245C"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>Block</w:t>
      </w:r>
      <w:r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 xml:space="preserve"> </w:t>
      </w:r>
      <w:r w:rsidRPr="004D245C"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>chain security is about </w:t>
      </w:r>
      <w:r w:rsidRPr="004D245C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 w:eastAsia="en-IN" w:bidi="mr-IN"/>
        </w:rPr>
        <w:t>understanding blockchain network risks and managing them</w:t>
      </w:r>
      <w:r w:rsidRPr="004D245C"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>. The plan to implement security to these controls makes up a block</w:t>
      </w:r>
      <w:r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 xml:space="preserve"> </w:t>
      </w:r>
      <w:r w:rsidRPr="004D245C"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>chain security model. Create a block</w:t>
      </w:r>
      <w:r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 xml:space="preserve"> </w:t>
      </w:r>
      <w:r w:rsidRPr="004D245C"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>chain security model to ensure that all measures are in place to adequately secure your block</w:t>
      </w:r>
      <w:r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 xml:space="preserve"> </w:t>
      </w:r>
      <w:r w:rsidRPr="004D245C">
        <w:rPr>
          <w:rFonts w:ascii="Arial" w:eastAsia="Times New Roman" w:hAnsi="Arial" w:cs="Arial"/>
          <w:color w:val="1F1F1F"/>
          <w:sz w:val="24"/>
          <w:szCs w:val="24"/>
          <w:lang w:val="en" w:eastAsia="en-IN" w:bidi="mr-IN"/>
        </w:rPr>
        <w:t>chain solutions.</w:t>
      </w:r>
    </w:p>
    <w:p w:rsidR="004D245C" w:rsidRPr="004D245C" w:rsidRDefault="00AD6323" w:rsidP="004D245C">
      <w:pPr>
        <w:pStyle w:val="Heading2"/>
        <w:spacing w:before="275"/>
        <w:ind w:left="0"/>
        <w:rPr>
          <w:spacing w:val="-2"/>
        </w:rPr>
      </w:pP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Study</w:t>
      </w:r>
    </w:p>
    <w:p w:rsidR="00AD6323" w:rsidRDefault="004D245C" w:rsidP="00AD6323">
      <w:pPr>
        <w:pStyle w:val="NormalWeb"/>
      </w:pPr>
      <w:r>
        <w:t>Bl</w:t>
      </w:r>
      <w:r w:rsidR="00AD6323">
        <w:t>ock chain technology has revolutionized various industries by providing a decentralized, transparent, and tamper-resistant method for storing and verifying data. However, despite its inherent security features, block chain systems are susceptible to several security threats, including 51% attacks, smart contract vulnerabilities, and Sybil attacks. This research aims to analyze the current security challenges in block</w:t>
      </w:r>
      <w:r>
        <w:t xml:space="preserve"> </w:t>
      </w:r>
      <w:r w:rsidR="00AD6323">
        <w:t>chain technology and explore potential solutions to enhance its robustness against cyber threats.</w:t>
      </w:r>
    </w:p>
    <w:p w:rsidR="00AD6323" w:rsidRDefault="00AD6323" w:rsidP="00AD6323">
      <w:pPr>
        <w:pStyle w:val="NormalWeb"/>
      </w:pPr>
      <w:r>
        <w:t>The study will encompass various aspects of block chain security, including:</w:t>
      </w:r>
    </w:p>
    <w:p w:rsidR="00AD6323" w:rsidRDefault="00AD6323" w:rsidP="00AD6323">
      <w:pPr>
        <w:pStyle w:val="NormalWeb"/>
        <w:numPr>
          <w:ilvl w:val="0"/>
          <w:numId w:val="6"/>
        </w:numPr>
      </w:pPr>
      <w:r>
        <w:rPr>
          <w:rStyle w:val="Strong"/>
        </w:rPr>
        <w:t>Consensus Mechanism Vulnerabilities</w:t>
      </w:r>
      <w:r>
        <w:t>: Investigating the weaknesses in consensus algorithms like Proof of Work (PoW) and Proof of Stake (PoS), which can be susceptible to attacks such as 51% attacks and centralization risks.</w:t>
      </w:r>
    </w:p>
    <w:p w:rsidR="00AD6323" w:rsidRDefault="00AD6323" w:rsidP="00AD6323">
      <w:pPr>
        <w:pStyle w:val="NormalWeb"/>
        <w:numPr>
          <w:ilvl w:val="0"/>
          <w:numId w:val="6"/>
        </w:numPr>
      </w:pPr>
      <w:r>
        <w:rPr>
          <w:rStyle w:val="Strong"/>
        </w:rPr>
        <w:t>Smart Contract Exploits</w:t>
      </w:r>
      <w:r>
        <w:t>: Examining issues like reentrancy attacks and logic errors in smart contracts that have led to significant security breaches.</w:t>
      </w:r>
    </w:p>
    <w:p w:rsidR="00AD6323" w:rsidRDefault="00AD6323" w:rsidP="00AD6323">
      <w:pPr>
        <w:pStyle w:val="NormalWeb"/>
        <w:numPr>
          <w:ilvl w:val="0"/>
          <w:numId w:val="6"/>
        </w:numPr>
      </w:pPr>
      <w:r>
        <w:rPr>
          <w:rStyle w:val="Strong"/>
        </w:rPr>
        <w:t>Network Layer Attacks</w:t>
      </w:r>
      <w:r>
        <w:t>: Analyzing threats at the network level, such as Sybil attacks, eclipse attacks, and man-in-the-middle attacks, which can compromise the integrity of block chain networks.</w:t>
      </w:r>
    </w:p>
    <w:p w:rsidR="00AD6323" w:rsidRDefault="00AD6323" w:rsidP="00AD6323">
      <w:pPr>
        <w:pStyle w:val="NormalWeb"/>
        <w:numPr>
          <w:ilvl w:val="0"/>
          <w:numId w:val="6"/>
        </w:numPr>
      </w:pPr>
      <w:r>
        <w:rPr>
          <w:rStyle w:val="Strong"/>
        </w:rPr>
        <w:t>Privacy Concerns</w:t>
      </w:r>
      <w:r>
        <w:t>: Exploring the challenges related to user privacy and data protection within block chain systems.</w:t>
      </w:r>
    </w:p>
    <w:p w:rsidR="008145E4" w:rsidRPr="004D245C" w:rsidRDefault="00AD6323" w:rsidP="004D245C">
      <w:pPr>
        <w:pStyle w:val="NormalWeb"/>
        <w:numPr>
          <w:ilvl w:val="0"/>
          <w:numId w:val="6"/>
        </w:numPr>
      </w:pPr>
      <w:r>
        <w:rPr>
          <w:rStyle w:val="Strong"/>
        </w:rPr>
        <w:t>Scalability and Security Trade-offs</w:t>
      </w:r>
      <w:r>
        <w:t>: Assessing how scalability solutions may impact the</w:t>
      </w:r>
      <w:r w:rsidR="004D245C">
        <w:t xml:space="preserve"> security of block.</w:t>
      </w:r>
      <w:r w:rsidR="008145E4" w:rsidRPr="004D245C">
        <w:rPr>
          <w:rFonts w:ascii="Arial" w:hAnsi="Arial" w:cs="Arial"/>
          <w:vanish/>
          <w:sz w:val="16"/>
          <w:szCs w:val="14"/>
        </w:rPr>
        <w:t>Top of FormBottom of Form</w:t>
      </w:r>
    </w:p>
    <w:p w:rsidR="006F1C08" w:rsidRDefault="006F1C08" w:rsidP="00AD6323">
      <w:pPr>
        <w:pStyle w:val="Heading2"/>
        <w:ind w:left="0"/>
        <w:sectPr w:rsidR="006F1C08">
          <w:pgSz w:w="11910" w:h="16840"/>
          <w:pgMar w:top="480" w:right="566" w:bottom="280" w:left="850" w:header="720" w:footer="720" w:gutter="0"/>
          <w:cols w:space="720"/>
        </w:sectPr>
      </w:pPr>
    </w:p>
    <w:p w:rsidR="00A56957" w:rsidRDefault="008145E4" w:rsidP="004D245C">
      <w:pPr>
        <w:pStyle w:val="Heading2"/>
        <w:ind w:left="0"/>
        <w:rPr>
          <w:spacing w:val="-2"/>
        </w:rPr>
      </w:pPr>
      <w:r>
        <w:lastRenderedPageBreak/>
        <w:t>Research</w:t>
      </w:r>
      <w:r>
        <w:rPr>
          <w:spacing w:val="-9"/>
        </w:rPr>
        <w:t xml:space="preserve"> </w:t>
      </w:r>
      <w:r>
        <w:rPr>
          <w:spacing w:val="-2"/>
        </w:rPr>
        <w:t>Methodology</w:t>
      </w:r>
    </w:p>
    <w:p w:rsidR="00A56957" w:rsidRDefault="00A56957" w:rsidP="00A56957">
      <w:pPr>
        <w:pStyle w:val="Heading2"/>
        <w:rPr>
          <w:spacing w:val="-2"/>
        </w:rPr>
      </w:pPr>
    </w:p>
    <w:p w:rsidR="00A56957" w:rsidRPr="00A56957" w:rsidRDefault="00A56957" w:rsidP="00A56957">
      <w:pPr>
        <w:pStyle w:val="Heading2"/>
        <w:rPr>
          <w:sz w:val="24"/>
          <w:szCs w:val="24"/>
        </w:rPr>
      </w:pPr>
      <w:r w:rsidRPr="00A56957">
        <w:rPr>
          <w:sz w:val="24"/>
          <w:szCs w:val="24"/>
        </w:rPr>
        <w:t xml:space="preserve">The </w:t>
      </w:r>
      <w:r w:rsidRPr="00A56957">
        <w:rPr>
          <w:rStyle w:val="Strong"/>
          <w:sz w:val="24"/>
          <w:szCs w:val="24"/>
        </w:rPr>
        <w:t>Research Methodology</w:t>
      </w:r>
      <w:r w:rsidRPr="00A56957">
        <w:rPr>
          <w:sz w:val="24"/>
          <w:szCs w:val="24"/>
        </w:rPr>
        <w:t xml:space="preserve"> for this study on enhancing block</w:t>
      </w:r>
      <w:r>
        <w:rPr>
          <w:sz w:val="24"/>
          <w:szCs w:val="24"/>
        </w:rPr>
        <w:t xml:space="preserve"> </w:t>
      </w:r>
      <w:r w:rsidRPr="00A56957">
        <w:rPr>
          <w:sz w:val="24"/>
          <w:szCs w:val="24"/>
        </w:rPr>
        <w:t>chain security will employ a mixed-methods approach, integrating both qualitative and quantitative techniques to provide a comprehensive analysis of current security challenges and potential solutions.</w:t>
      </w:r>
    </w:p>
    <w:p w:rsidR="00A56957" w:rsidRPr="00A56957" w:rsidRDefault="00A56957" w:rsidP="00A56957">
      <w:pPr>
        <w:pStyle w:val="NormalWeb"/>
        <w:rPr>
          <w:sz w:val="28"/>
          <w:szCs w:val="28"/>
        </w:rPr>
      </w:pPr>
      <w:r>
        <w:rPr>
          <w:rStyle w:val="Strong"/>
        </w:rPr>
        <w:t xml:space="preserve">1. </w:t>
      </w:r>
      <w:r w:rsidRPr="00A56957">
        <w:rPr>
          <w:rStyle w:val="Strong"/>
          <w:sz w:val="28"/>
          <w:szCs w:val="28"/>
        </w:rPr>
        <w:t>Literature Review</w:t>
      </w:r>
    </w:p>
    <w:p w:rsidR="00A56957" w:rsidRDefault="00A56957" w:rsidP="00A56957">
      <w:pPr>
        <w:pStyle w:val="NormalWeb"/>
        <w:numPr>
          <w:ilvl w:val="0"/>
          <w:numId w:val="7"/>
        </w:numPr>
      </w:pPr>
      <w:r>
        <w:rPr>
          <w:rStyle w:val="Strong"/>
        </w:rPr>
        <w:t>Objective</w:t>
      </w:r>
      <w:r>
        <w:t>: To synthesize existing research on block chain security, identifying prevalent threats, vulnerabilities, and mitigation strategies.</w:t>
      </w:r>
    </w:p>
    <w:p w:rsidR="00A56957" w:rsidRDefault="00A56957" w:rsidP="00A56957">
      <w:pPr>
        <w:pStyle w:val="NormalWeb"/>
        <w:numPr>
          <w:ilvl w:val="0"/>
          <w:numId w:val="7"/>
        </w:numPr>
      </w:pPr>
      <w:r>
        <w:rPr>
          <w:rStyle w:val="Strong"/>
        </w:rPr>
        <w:t>Approach</w:t>
      </w:r>
      <w:r>
        <w:t>: Conduct a systematic review of academic journals, conference proceedings, and industry reports published within the last five years. This will include databases such as IEEE Xplore, ACM Digital Library, and Google Scholar.</w:t>
      </w:r>
    </w:p>
    <w:p w:rsidR="00A56957" w:rsidRDefault="00A56957" w:rsidP="00A56957">
      <w:pPr>
        <w:pStyle w:val="NormalWeb"/>
      </w:pPr>
      <w:r>
        <w:rPr>
          <w:rStyle w:val="Strong"/>
        </w:rPr>
        <w:t>2. Data Collection</w:t>
      </w:r>
    </w:p>
    <w:p w:rsidR="00A56957" w:rsidRDefault="00A56957" w:rsidP="00A56957">
      <w:pPr>
        <w:pStyle w:val="NormalWeb"/>
        <w:numPr>
          <w:ilvl w:val="0"/>
          <w:numId w:val="8"/>
        </w:numPr>
      </w:pPr>
      <w:r>
        <w:rPr>
          <w:rStyle w:val="Strong"/>
        </w:rPr>
        <w:t>Objective</w:t>
      </w:r>
      <w:r>
        <w:t>: To gather empirical data on block chain security incidents and existing mitigation measures.</w:t>
      </w:r>
    </w:p>
    <w:p w:rsidR="00A56957" w:rsidRDefault="00A56957" w:rsidP="00A56957">
      <w:pPr>
        <w:pStyle w:val="NormalWeb"/>
        <w:numPr>
          <w:ilvl w:val="0"/>
          <w:numId w:val="8"/>
        </w:numPr>
      </w:pPr>
      <w:r>
        <w:rPr>
          <w:rStyle w:val="Strong"/>
        </w:rPr>
        <w:t>Approach</w:t>
      </w:r>
      <w:r>
        <w:t>: Utilize case study analysis to examine real-world instances of security breaches in block chain systems. Data will be collected from publicly available incident reports, security advisories, and industry analyses.</w:t>
      </w:r>
    </w:p>
    <w:p w:rsidR="00A56957" w:rsidRPr="00A56957" w:rsidRDefault="00A56957" w:rsidP="00A56957">
      <w:pPr>
        <w:pStyle w:val="NormalWeb"/>
        <w:rPr>
          <w:sz w:val="28"/>
          <w:szCs w:val="28"/>
        </w:rPr>
      </w:pPr>
      <w:r w:rsidRPr="00A56957">
        <w:rPr>
          <w:rStyle w:val="Strong"/>
          <w:sz w:val="28"/>
          <w:szCs w:val="28"/>
        </w:rPr>
        <w:t>3. Qualitative Analysis</w:t>
      </w:r>
    </w:p>
    <w:p w:rsidR="00A56957" w:rsidRDefault="00A56957" w:rsidP="00A56957">
      <w:pPr>
        <w:pStyle w:val="NormalWeb"/>
        <w:numPr>
          <w:ilvl w:val="0"/>
          <w:numId w:val="9"/>
        </w:numPr>
      </w:pPr>
      <w:r>
        <w:rPr>
          <w:rStyle w:val="Strong"/>
        </w:rPr>
        <w:t>Objective</w:t>
      </w:r>
      <w:r>
        <w:t>: To understand the underlying causes of security vulnerabilities and assess the effectiveness of current mitigation strategies.</w:t>
      </w:r>
    </w:p>
    <w:p w:rsidR="00A56957" w:rsidRDefault="00A56957" w:rsidP="00A56957">
      <w:pPr>
        <w:pStyle w:val="NormalWeb"/>
        <w:numPr>
          <w:ilvl w:val="0"/>
          <w:numId w:val="9"/>
        </w:numPr>
      </w:pPr>
      <w:r>
        <w:rPr>
          <w:rStyle w:val="Strong"/>
        </w:rPr>
        <w:t>Approach</w:t>
      </w:r>
      <w:r>
        <w:t>: Perform thematic analysis on the collected data to identify common patterns and themes related to security challenges and solutions.</w:t>
      </w:r>
    </w:p>
    <w:p w:rsidR="006F1C08" w:rsidRDefault="006F1C08" w:rsidP="00A56957">
      <w:pPr>
        <w:tabs>
          <w:tab w:val="left" w:pos="720"/>
        </w:tabs>
        <w:rPr>
          <w:rFonts w:ascii="Arial"/>
          <w:b/>
          <w:sz w:val="28"/>
        </w:rPr>
      </w:pPr>
    </w:p>
    <w:p w:rsidR="001622D4" w:rsidRDefault="00A56957" w:rsidP="001622D4">
      <w:pPr>
        <w:pStyle w:val="Heading2"/>
        <w:spacing w:line="568" w:lineRule="auto"/>
        <w:ind w:right="5915"/>
        <w:rPr>
          <w:spacing w:val="-2"/>
        </w:rPr>
      </w:pPr>
      <w:r>
        <w:t>Strengths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Concerns </w:t>
      </w:r>
      <w:r w:rsidR="001622D4">
        <w:rPr>
          <w:spacing w:val="-2"/>
        </w:rPr>
        <w:t>Strengths:</w:t>
      </w:r>
    </w:p>
    <w:p w:rsidR="001622D4" w:rsidRDefault="00A56957" w:rsidP="001622D4">
      <w:pPr>
        <w:pStyle w:val="NormalWeb"/>
      </w:pPr>
      <w:r w:rsidRPr="001622D4">
        <w:rPr>
          <w:rFonts w:hAnsi="Symbol"/>
          <w:b/>
          <w:bCs/>
        </w:rPr>
        <w:t>1</w:t>
      </w:r>
      <w:r>
        <w:rPr>
          <w:rFonts w:hAnsi="Symbol"/>
        </w:rPr>
        <w:t>.</w:t>
      </w:r>
      <w:r>
        <w:t xml:space="preserve"> </w:t>
      </w:r>
      <w:r w:rsidR="001622D4">
        <w:t xml:space="preserve"> </w:t>
      </w:r>
      <w:r w:rsidR="001622D4">
        <w:rPr>
          <w:rStyle w:val="Strong"/>
        </w:rPr>
        <w:t>Comprehensive Analysis:</w:t>
      </w:r>
      <w:r w:rsidR="001622D4">
        <w:t xml:space="preserve"> The mixed-methods approach, combining qualitative and quantitative techniques, ensures a thorough examination of block chain security challenges and solutions.</w:t>
      </w:r>
    </w:p>
    <w:p w:rsidR="00A56957" w:rsidRPr="00A56957" w:rsidRDefault="001622D4" w:rsidP="00A5695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2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="00A56957" w:rsidRPr="00A5695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Empirical Foundation: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Utilizing real-world case studies and surveys provides empirical data, grounding the research in practical scenarios and enhancing its relevance.</w:t>
      </w:r>
    </w:p>
    <w:p w:rsidR="00A56957" w:rsidRPr="00A56957" w:rsidRDefault="001622D4" w:rsidP="00A5695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3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="00A56957" w:rsidRPr="00A5695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Expert Validation: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Engaging with block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chain security experts to validate findings and recommendations adds credibility and ensures the applicability of the proposed strategies.</w:t>
      </w:r>
    </w:p>
    <w:p w:rsidR="004D245C" w:rsidRDefault="001622D4" w:rsidP="001622D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4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="00A56957" w:rsidRPr="00A5695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Holistic Perspective: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Addressing various aspects of block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="00A56957" w:rsidRPr="00A56957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chain security, including consensus mechanisms, smart contracts, and network-layer attacks, offers a well-roun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ded understanding of the field.</w:t>
      </w:r>
    </w:p>
    <w:p w:rsidR="004D245C" w:rsidRPr="004D245C" w:rsidRDefault="004D245C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</w:p>
    <w:p w:rsidR="004D245C" w:rsidRPr="004D245C" w:rsidRDefault="004D245C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</w:p>
    <w:p w:rsidR="004D245C" w:rsidRPr="004D245C" w:rsidRDefault="004D245C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</w:p>
    <w:p w:rsidR="004D245C" w:rsidRPr="004D245C" w:rsidRDefault="004D245C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</w:p>
    <w:p w:rsidR="004D245C" w:rsidRDefault="004D245C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</w:p>
    <w:p w:rsidR="004D245C" w:rsidRDefault="004D245C" w:rsidP="004D245C">
      <w:pPr>
        <w:tabs>
          <w:tab w:val="left" w:pos="1966"/>
        </w:tabs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ab/>
      </w:r>
    </w:p>
    <w:p w:rsidR="004D245C" w:rsidRDefault="004D245C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</w:p>
    <w:p w:rsidR="00A56957" w:rsidRPr="004D245C" w:rsidRDefault="00A56957" w:rsidP="004D245C">
      <w:pP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sectPr w:rsidR="00A56957" w:rsidRPr="004D245C">
          <w:pgSz w:w="11910" w:h="16840"/>
          <w:pgMar w:top="480" w:right="566" w:bottom="280" w:left="850" w:header="720" w:footer="720" w:gutter="0"/>
          <w:cols w:space="720"/>
        </w:sectPr>
      </w:pPr>
    </w:p>
    <w:p w:rsidR="006F1C08" w:rsidRDefault="008145E4" w:rsidP="001622D4">
      <w:pPr>
        <w:pStyle w:val="Heading2"/>
        <w:spacing w:before="274"/>
        <w:ind w:left="0"/>
      </w:pPr>
      <w:r>
        <w:rPr>
          <w:spacing w:val="-2"/>
        </w:rPr>
        <w:t>Concerns:</w:t>
      </w:r>
    </w:p>
    <w:p w:rsidR="006F1C08" w:rsidRDefault="006F1C08">
      <w:pPr>
        <w:pStyle w:val="BodyText"/>
        <w:spacing w:before="119"/>
        <w:rPr>
          <w:rFonts w:ascii="Arial"/>
          <w:b/>
          <w:sz w:val="28"/>
        </w:rPr>
      </w:pPr>
    </w:p>
    <w:p w:rsidR="001622D4" w:rsidRPr="001622D4" w:rsidRDefault="001622D4" w:rsidP="001622D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1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Pr="001622D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Availability: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Accessing detailed and up-to-date data on block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chain security incidents may be challenging due to privacy concerns and the decentralized nature of block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chain networks.</w:t>
      </w:r>
    </w:p>
    <w:p w:rsidR="001622D4" w:rsidRPr="001622D4" w:rsidRDefault="001622D4" w:rsidP="001622D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2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 </w:t>
      </w:r>
      <w:r w:rsidRPr="001622D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Rapid Technological Evolution: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fast-paced development of block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chain technology and emerging threats may render certain findings obsolete if the research timeline is extended.</w:t>
      </w:r>
    </w:p>
    <w:p w:rsidR="001622D4" w:rsidRPr="001622D4" w:rsidRDefault="001622D4" w:rsidP="001622D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3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 </w:t>
      </w:r>
      <w:r w:rsidRPr="001622D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Expert Bias: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Relying on expert opinions during validation could introduce biases, potentially skewing the recommendations toward prevailing industry perspectives.</w:t>
      </w:r>
    </w:p>
    <w:p w:rsidR="001622D4" w:rsidRPr="001622D4" w:rsidRDefault="001622D4" w:rsidP="001622D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622D4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 w:bidi="mr-IN"/>
        </w:rPr>
        <w:t>4</w:t>
      </w:r>
      <w:r>
        <w:rPr>
          <w:rFonts w:ascii="Times New Roman" w:eastAsia="Times New Roman" w:hAnsi="Symbol" w:cs="Times New Roman"/>
          <w:sz w:val="24"/>
          <w:szCs w:val="24"/>
          <w:lang w:val="en-IN" w:eastAsia="en-IN" w:bidi="mr-IN"/>
        </w:rPr>
        <w:t>.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1622D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Scope Limitations: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vastness of the block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1622D4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chain ecosystem may necessitate a narrower focus, potentially overlooking certain vulnerabilities or solutions.</w:t>
      </w:r>
    </w:p>
    <w:p w:rsidR="006F1C08" w:rsidRDefault="008145E4" w:rsidP="004D245C">
      <w:pPr>
        <w:pStyle w:val="Heading2"/>
        <w:ind w:left="0"/>
      </w:pPr>
      <w:r>
        <w:rPr>
          <w:spacing w:val="-2"/>
        </w:rPr>
        <w:t>References</w:t>
      </w:r>
    </w:p>
    <w:p w:rsidR="006F1C08" w:rsidRDefault="006F1C08">
      <w:pPr>
        <w:pStyle w:val="BodyText"/>
        <w:spacing w:before="121"/>
        <w:rPr>
          <w:rFonts w:ascii="Arial"/>
          <w:b/>
          <w:sz w:val="28"/>
        </w:rPr>
      </w:pPr>
    </w:p>
    <w:p w:rsidR="006F1C08" w:rsidRPr="004D245C" w:rsidRDefault="004D245C" w:rsidP="004D245C">
      <w:pPr>
        <w:tabs>
          <w:tab w:val="left" w:pos="720"/>
        </w:tabs>
        <w:rPr>
          <w:sz w:val="24"/>
        </w:rPr>
      </w:pPr>
      <w:r w:rsidRPr="004D245C">
        <w:rPr>
          <w:b/>
          <w:bCs/>
          <w:sz w:val="24"/>
        </w:rPr>
        <w:t>1</w:t>
      </w:r>
      <w:r>
        <w:rPr>
          <w:sz w:val="24"/>
        </w:rPr>
        <w:t xml:space="preserve">. </w:t>
      </w:r>
      <w:r w:rsidR="008145E4" w:rsidRPr="004D245C">
        <w:rPr>
          <w:sz w:val="24"/>
        </w:rPr>
        <w:t>Kshetri,</w:t>
      </w:r>
      <w:r w:rsidR="008145E4" w:rsidRPr="004D245C">
        <w:rPr>
          <w:spacing w:val="-4"/>
          <w:sz w:val="24"/>
        </w:rPr>
        <w:t xml:space="preserve"> </w:t>
      </w:r>
      <w:r w:rsidR="008145E4" w:rsidRPr="004D245C">
        <w:rPr>
          <w:sz w:val="24"/>
        </w:rPr>
        <w:t>N.,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&amp;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Voas,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J.</w:t>
      </w:r>
      <w:r w:rsidR="008145E4" w:rsidRPr="004D245C">
        <w:rPr>
          <w:spacing w:val="-6"/>
          <w:sz w:val="24"/>
        </w:rPr>
        <w:t xml:space="preserve"> </w:t>
      </w:r>
      <w:r w:rsidR="008145E4" w:rsidRPr="004D245C">
        <w:rPr>
          <w:sz w:val="24"/>
        </w:rPr>
        <w:t>(2018).</w:t>
      </w:r>
      <w:r w:rsidR="008145E4" w:rsidRPr="004D245C">
        <w:rPr>
          <w:spacing w:val="-2"/>
          <w:sz w:val="24"/>
        </w:rPr>
        <w:t xml:space="preserve"> </w:t>
      </w:r>
      <w:r w:rsidR="008145E4" w:rsidRPr="004D245C">
        <w:rPr>
          <w:sz w:val="24"/>
        </w:rPr>
        <w:t>"Block</w:t>
      </w:r>
      <w:r>
        <w:rPr>
          <w:sz w:val="24"/>
        </w:rPr>
        <w:t xml:space="preserve"> </w:t>
      </w:r>
      <w:r w:rsidR="008145E4" w:rsidRPr="004D245C">
        <w:rPr>
          <w:sz w:val="24"/>
        </w:rPr>
        <w:t>chain-Enabled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E-Voting."</w:t>
      </w:r>
      <w:r w:rsidR="008145E4" w:rsidRPr="004D245C">
        <w:rPr>
          <w:spacing w:val="-2"/>
          <w:sz w:val="24"/>
        </w:rPr>
        <w:t xml:space="preserve"> </w:t>
      </w:r>
      <w:r w:rsidR="008145E4" w:rsidRPr="004D245C">
        <w:rPr>
          <w:sz w:val="24"/>
        </w:rPr>
        <w:t>IEEE</w:t>
      </w:r>
      <w:r w:rsidR="008145E4" w:rsidRPr="004D245C">
        <w:rPr>
          <w:spacing w:val="-6"/>
          <w:sz w:val="24"/>
        </w:rPr>
        <w:t xml:space="preserve"> </w:t>
      </w:r>
      <w:r w:rsidR="008145E4" w:rsidRPr="004D245C">
        <w:rPr>
          <w:sz w:val="24"/>
        </w:rPr>
        <w:t>Computer,</w:t>
      </w:r>
      <w:r w:rsidR="008145E4" w:rsidRPr="004D245C">
        <w:rPr>
          <w:spacing w:val="-6"/>
          <w:sz w:val="24"/>
        </w:rPr>
        <w:t xml:space="preserve"> </w:t>
      </w:r>
      <w:r w:rsidR="008145E4" w:rsidRPr="004D245C">
        <w:rPr>
          <w:sz w:val="24"/>
        </w:rPr>
        <w:t>51(12),</w:t>
      </w:r>
      <w:r w:rsidR="008145E4" w:rsidRPr="004D245C">
        <w:rPr>
          <w:spacing w:val="-4"/>
          <w:sz w:val="24"/>
        </w:rPr>
        <w:t xml:space="preserve"> </w:t>
      </w:r>
      <w:r w:rsidR="008145E4" w:rsidRPr="004D245C">
        <w:rPr>
          <w:spacing w:val="-5"/>
          <w:sz w:val="24"/>
        </w:rPr>
        <w:t>50-</w:t>
      </w:r>
    </w:p>
    <w:p w:rsidR="006F1C08" w:rsidRDefault="008145E4">
      <w:pPr>
        <w:pStyle w:val="BodyText"/>
        <w:spacing w:before="139"/>
        <w:ind w:left="722"/>
      </w:pPr>
      <w:r>
        <w:rPr>
          <w:spacing w:val="-5"/>
        </w:rPr>
        <w:t>59.</w:t>
      </w:r>
    </w:p>
    <w:p w:rsidR="006F1C08" w:rsidRPr="004D245C" w:rsidRDefault="004D245C" w:rsidP="004D245C">
      <w:pPr>
        <w:tabs>
          <w:tab w:val="left" w:pos="720"/>
          <w:tab w:val="left" w:pos="722"/>
        </w:tabs>
        <w:spacing w:before="137" w:line="362" w:lineRule="auto"/>
        <w:ind w:right="545"/>
        <w:rPr>
          <w:sz w:val="24"/>
        </w:rPr>
      </w:pPr>
      <w:r w:rsidRPr="004D245C">
        <w:rPr>
          <w:b/>
          <w:bCs/>
          <w:sz w:val="24"/>
        </w:rPr>
        <w:t>2</w:t>
      </w:r>
      <w:r>
        <w:rPr>
          <w:sz w:val="24"/>
        </w:rPr>
        <w:t xml:space="preserve">. </w:t>
      </w:r>
      <w:r w:rsidR="008145E4" w:rsidRPr="004D245C">
        <w:rPr>
          <w:sz w:val="24"/>
        </w:rPr>
        <w:t>Shahzad,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M.,</w:t>
      </w:r>
      <w:r w:rsidR="008145E4" w:rsidRPr="004D245C">
        <w:rPr>
          <w:spacing w:val="-2"/>
          <w:sz w:val="24"/>
        </w:rPr>
        <w:t xml:space="preserve"> </w:t>
      </w:r>
      <w:r w:rsidR="008145E4" w:rsidRPr="004D245C">
        <w:rPr>
          <w:sz w:val="24"/>
        </w:rPr>
        <w:t>Crowcroft,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J.,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&amp;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Wang,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Z.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(2020).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"Block</w:t>
      </w:r>
      <w:r>
        <w:rPr>
          <w:sz w:val="24"/>
        </w:rPr>
        <w:t xml:space="preserve"> </w:t>
      </w:r>
      <w:r w:rsidR="008145E4" w:rsidRPr="004D245C">
        <w:rPr>
          <w:sz w:val="24"/>
        </w:rPr>
        <w:t>chain-Based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Electronic</w:t>
      </w:r>
      <w:r w:rsidR="008145E4" w:rsidRPr="004D245C">
        <w:rPr>
          <w:spacing w:val="-3"/>
          <w:sz w:val="24"/>
        </w:rPr>
        <w:t xml:space="preserve"> </w:t>
      </w:r>
      <w:r w:rsidR="008145E4" w:rsidRPr="004D245C">
        <w:rPr>
          <w:sz w:val="24"/>
        </w:rPr>
        <w:t>Voting:</w:t>
      </w:r>
      <w:r w:rsidR="008145E4" w:rsidRPr="004D245C">
        <w:rPr>
          <w:spacing w:val="-5"/>
          <w:sz w:val="24"/>
        </w:rPr>
        <w:t xml:space="preserve"> </w:t>
      </w:r>
      <w:r w:rsidR="008145E4" w:rsidRPr="004D245C">
        <w:rPr>
          <w:sz w:val="24"/>
        </w:rPr>
        <w:t>A Systematic Review." Future Generation Computer Systems, 105, 77-95.</w:t>
      </w:r>
    </w:p>
    <w:p w:rsidR="006F1C08" w:rsidRDefault="006F1C08">
      <w:pPr>
        <w:pStyle w:val="ListParagraph"/>
        <w:spacing w:line="362" w:lineRule="auto"/>
        <w:rPr>
          <w:sz w:val="24"/>
        </w:rPr>
      </w:pPr>
    </w:p>
    <w:p w:rsidR="001622D4" w:rsidRPr="004D245C" w:rsidRDefault="004D245C" w:rsidP="004D245C">
      <w:pPr>
        <w:tabs>
          <w:tab w:val="left" w:pos="720"/>
          <w:tab w:val="left" w:pos="722"/>
        </w:tabs>
        <w:spacing w:before="68" w:line="360" w:lineRule="auto"/>
        <w:ind w:right="545"/>
        <w:rPr>
          <w:sz w:val="24"/>
        </w:rPr>
      </w:pPr>
      <w:r w:rsidRPr="004D245C">
        <w:rPr>
          <w:b/>
          <w:bCs/>
          <w:sz w:val="24"/>
        </w:rPr>
        <w:t>3</w:t>
      </w:r>
      <w:r>
        <w:rPr>
          <w:sz w:val="24"/>
        </w:rPr>
        <w:t xml:space="preserve">. </w:t>
      </w:r>
      <w:r w:rsidR="001622D4" w:rsidRPr="004D245C">
        <w:rPr>
          <w:sz w:val="24"/>
        </w:rPr>
        <w:t>Kroll,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J.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A.,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Felten,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E.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W.,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&amp;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Bonneau,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J.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(2013).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"Security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Concerns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in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Internet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Voting." Journal of Computer Security, 21(5), 673-691.</w:t>
      </w:r>
    </w:p>
    <w:p w:rsidR="001622D4" w:rsidRPr="004D245C" w:rsidRDefault="004D245C" w:rsidP="004D245C">
      <w:pPr>
        <w:tabs>
          <w:tab w:val="left" w:pos="720"/>
          <w:tab w:val="left" w:pos="722"/>
        </w:tabs>
        <w:spacing w:line="362" w:lineRule="auto"/>
        <w:ind w:left="362" w:right="472"/>
        <w:rPr>
          <w:sz w:val="24"/>
        </w:rPr>
      </w:pPr>
      <w:r>
        <w:rPr>
          <w:sz w:val="24"/>
        </w:rPr>
        <w:t>.</w:t>
      </w:r>
      <w:r w:rsidR="001622D4" w:rsidRPr="004D245C">
        <w:rPr>
          <w:sz w:val="24"/>
        </w:rPr>
        <w:t>Nakamoto,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S.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(2008).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"Bitcoin: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A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Peer-to-Peer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Electronic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Cash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System."</w:t>
      </w:r>
      <w:r w:rsidR="001622D4" w:rsidRPr="004D245C">
        <w:rPr>
          <w:spacing w:val="-4"/>
          <w:sz w:val="24"/>
        </w:rPr>
        <w:t xml:space="preserve"> </w:t>
      </w:r>
      <w:r w:rsidR="001622D4" w:rsidRPr="004D245C">
        <w:rPr>
          <w:sz w:val="24"/>
        </w:rPr>
        <w:t>Retrieved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 xml:space="preserve">from </w:t>
      </w:r>
      <w:hyperlink r:id="rId9">
        <w:r w:rsidR="001622D4" w:rsidRPr="004D245C">
          <w:rPr>
            <w:color w:val="0000FF"/>
            <w:spacing w:val="-2"/>
            <w:sz w:val="24"/>
            <w:u w:val="single" w:color="0000FF"/>
          </w:rPr>
          <w:t>https://bitcoin.org/bitcoin.pdf</w:t>
        </w:r>
      </w:hyperlink>
    </w:p>
    <w:p w:rsidR="001622D4" w:rsidRPr="004D245C" w:rsidRDefault="004D245C" w:rsidP="004D245C">
      <w:pPr>
        <w:tabs>
          <w:tab w:val="left" w:pos="720"/>
        </w:tabs>
        <w:spacing w:line="271" w:lineRule="exact"/>
        <w:rPr>
          <w:sz w:val="24"/>
        </w:rPr>
      </w:pPr>
      <w:r>
        <w:rPr>
          <w:sz w:val="24"/>
        </w:rPr>
        <w:t xml:space="preserve">4. </w:t>
      </w:r>
      <w:r w:rsidR="001622D4" w:rsidRPr="004D245C">
        <w:rPr>
          <w:sz w:val="24"/>
        </w:rPr>
        <w:t>Swan,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M.</w:t>
      </w:r>
      <w:r w:rsidR="001622D4" w:rsidRPr="004D245C">
        <w:rPr>
          <w:spacing w:val="-4"/>
          <w:sz w:val="24"/>
        </w:rPr>
        <w:t xml:space="preserve"> </w:t>
      </w:r>
      <w:r w:rsidR="001622D4" w:rsidRPr="004D245C">
        <w:rPr>
          <w:sz w:val="24"/>
        </w:rPr>
        <w:t>(2015).</w:t>
      </w:r>
      <w:r w:rsidR="001622D4" w:rsidRPr="004D245C">
        <w:rPr>
          <w:spacing w:val="-4"/>
          <w:sz w:val="24"/>
        </w:rPr>
        <w:t xml:space="preserve"> </w:t>
      </w:r>
      <w:r w:rsidR="001622D4" w:rsidRPr="004D245C">
        <w:rPr>
          <w:sz w:val="24"/>
        </w:rPr>
        <w:t>"Blockchain:</w:t>
      </w:r>
      <w:r w:rsidR="001622D4" w:rsidRPr="004D245C">
        <w:rPr>
          <w:spacing w:val="-7"/>
          <w:sz w:val="24"/>
        </w:rPr>
        <w:t xml:space="preserve"> </w:t>
      </w:r>
      <w:r w:rsidR="001622D4" w:rsidRPr="004D245C">
        <w:rPr>
          <w:sz w:val="24"/>
        </w:rPr>
        <w:t>Blueprint</w:t>
      </w:r>
      <w:r w:rsidR="001622D4" w:rsidRPr="004D245C">
        <w:rPr>
          <w:spacing w:val="-4"/>
          <w:sz w:val="24"/>
        </w:rPr>
        <w:t xml:space="preserve"> </w:t>
      </w:r>
      <w:r w:rsidR="001622D4" w:rsidRPr="004D245C">
        <w:rPr>
          <w:sz w:val="24"/>
        </w:rPr>
        <w:t>for</w:t>
      </w:r>
      <w:r w:rsidR="001622D4" w:rsidRPr="004D245C">
        <w:rPr>
          <w:spacing w:val="-7"/>
          <w:sz w:val="24"/>
        </w:rPr>
        <w:t xml:space="preserve"> </w:t>
      </w:r>
      <w:r w:rsidR="001622D4" w:rsidRPr="004D245C">
        <w:rPr>
          <w:sz w:val="24"/>
        </w:rPr>
        <w:t>a</w:t>
      </w:r>
      <w:r w:rsidR="001622D4" w:rsidRPr="004D245C">
        <w:rPr>
          <w:spacing w:val="-6"/>
          <w:sz w:val="24"/>
        </w:rPr>
        <w:t xml:space="preserve"> </w:t>
      </w:r>
      <w:r w:rsidR="001622D4" w:rsidRPr="004D245C">
        <w:rPr>
          <w:sz w:val="24"/>
        </w:rPr>
        <w:t>New</w:t>
      </w:r>
      <w:r w:rsidR="001622D4" w:rsidRPr="004D245C">
        <w:rPr>
          <w:spacing w:val="-4"/>
          <w:sz w:val="24"/>
        </w:rPr>
        <w:t xml:space="preserve"> </w:t>
      </w:r>
      <w:r w:rsidR="001622D4" w:rsidRPr="004D245C">
        <w:rPr>
          <w:sz w:val="24"/>
        </w:rPr>
        <w:t>Economy."</w:t>
      </w:r>
      <w:r w:rsidR="001622D4" w:rsidRPr="004D245C">
        <w:rPr>
          <w:spacing w:val="-4"/>
          <w:sz w:val="24"/>
        </w:rPr>
        <w:t xml:space="preserve"> </w:t>
      </w:r>
      <w:r w:rsidR="001622D4" w:rsidRPr="004D245C">
        <w:rPr>
          <w:sz w:val="24"/>
        </w:rPr>
        <w:t>O'Reilly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pacing w:val="-2"/>
          <w:sz w:val="24"/>
        </w:rPr>
        <w:t>Media.</w:t>
      </w:r>
    </w:p>
    <w:p w:rsidR="001622D4" w:rsidRPr="004D245C" w:rsidRDefault="004D245C" w:rsidP="004D245C">
      <w:pPr>
        <w:tabs>
          <w:tab w:val="left" w:pos="720"/>
          <w:tab w:val="left" w:pos="722"/>
        </w:tabs>
        <w:spacing w:before="68" w:line="360" w:lineRule="auto"/>
        <w:ind w:right="545"/>
        <w:rPr>
          <w:sz w:val="24"/>
        </w:rPr>
        <w:sectPr w:rsidR="001622D4" w:rsidRPr="004D245C">
          <w:pgSz w:w="11910" w:h="16840"/>
          <w:pgMar w:top="480" w:right="566" w:bottom="280" w:left="850" w:header="720" w:footer="720" w:gutter="0"/>
          <w:cols w:space="720"/>
        </w:sectPr>
      </w:pPr>
      <w:r w:rsidRPr="004D245C">
        <w:rPr>
          <w:b/>
          <w:bCs/>
          <w:sz w:val="24"/>
        </w:rPr>
        <w:t>5</w:t>
      </w:r>
      <w:r>
        <w:rPr>
          <w:sz w:val="24"/>
        </w:rPr>
        <w:t xml:space="preserve">. </w:t>
      </w:r>
      <w:r w:rsidR="001622D4" w:rsidRPr="004D245C">
        <w:rPr>
          <w:sz w:val="24"/>
        </w:rPr>
        <w:t>Kroll,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J.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A.,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Felten,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E.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W.,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&amp;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Bonneau,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J.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(2013).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"Security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Concerns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in</w:t>
      </w:r>
      <w:r w:rsidR="001622D4" w:rsidRPr="004D245C">
        <w:rPr>
          <w:spacing w:val="-3"/>
          <w:sz w:val="24"/>
        </w:rPr>
        <w:t xml:space="preserve"> </w:t>
      </w:r>
      <w:r w:rsidR="001622D4" w:rsidRPr="004D245C">
        <w:rPr>
          <w:sz w:val="24"/>
        </w:rPr>
        <w:t>Internet</w:t>
      </w:r>
      <w:r w:rsidR="001622D4" w:rsidRPr="004D245C">
        <w:rPr>
          <w:spacing w:val="-5"/>
          <w:sz w:val="24"/>
        </w:rPr>
        <w:t xml:space="preserve"> </w:t>
      </w:r>
      <w:r w:rsidR="001622D4" w:rsidRPr="004D245C">
        <w:rPr>
          <w:sz w:val="24"/>
        </w:rPr>
        <w:t>Voting." Journal of Computer Security, 21(5), 673-691.</w:t>
      </w:r>
    </w:p>
    <w:p w:rsidR="006F1C08" w:rsidRPr="001622D4" w:rsidRDefault="006F1C08" w:rsidP="001622D4">
      <w:pPr>
        <w:tabs>
          <w:tab w:val="left" w:pos="720"/>
          <w:tab w:val="left" w:pos="722"/>
        </w:tabs>
        <w:spacing w:before="68" w:line="360" w:lineRule="auto"/>
        <w:ind w:right="545"/>
        <w:rPr>
          <w:sz w:val="24"/>
        </w:rPr>
      </w:pPr>
    </w:p>
    <w:sectPr w:rsidR="006F1C08" w:rsidRPr="001622D4">
      <w:pgSz w:w="11910" w:h="16840"/>
      <w:pgMar w:top="480" w:right="566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28D" w:rsidRDefault="00AF528D" w:rsidP="00AD6323">
      <w:r>
        <w:separator/>
      </w:r>
    </w:p>
  </w:endnote>
  <w:endnote w:type="continuationSeparator" w:id="0">
    <w:p w:rsidR="00AF528D" w:rsidRDefault="00AF528D" w:rsidP="00AD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28D" w:rsidRDefault="00AF528D" w:rsidP="00AD6323">
      <w:r>
        <w:separator/>
      </w:r>
    </w:p>
  </w:footnote>
  <w:footnote w:type="continuationSeparator" w:id="0">
    <w:p w:rsidR="00AF528D" w:rsidRDefault="00AF528D" w:rsidP="00AD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0799"/>
    <w:multiLevelType w:val="multilevel"/>
    <w:tmpl w:val="428C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92417"/>
    <w:multiLevelType w:val="hybridMultilevel"/>
    <w:tmpl w:val="A08A6864"/>
    <w:lvl w:ilvl="0" w:tplc="4E5A360E">
      <w:start w:val="1"/>
      <w:numFmt w:val="decimal"/>
      <w:lvlText w:val="%1."/>
      <w:lvlJc w:val="left"/>
      <w:pPr>
        <w:ind w:left="72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97A3AB8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5F2E8BA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A5DC971A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53C4068C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B06AFC0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E1807E1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ACF83406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26A6F676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2">
    <w:nsid w:val="3F375F2B"/>
    <w:multiLevelType w:val="multilevel"/>
    <w:tmpl w:val="9DD8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51279"/>
    <w:multiLevelType w:val="hybridMultilevel"/>
    <w:tmpl w:val="D60623F0"/>
    <w:lvl w:ilvl="0" w:tplc="374CD2FE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824AB8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DE36565E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E36A1CB4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6754841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6D68048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E87ED492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7BA87BA0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4276234E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4">
    <w:nsid w:val="469C08DE"/>
    <w:multiLevelType w:val="multilevel"/>
    <w:tmpl w:val="99C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639C5"/>
    <w:multiLevelType w:val="hybridMultilevel"/>
    <w:tmpl w:val="F522C924"/>
    <w:lvl w:ilvl="0" w:tplc="DE5E5AAA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5923274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222F9C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DD20B1B6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0E228A3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DCC6310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13B0C5B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FBFCBBB6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BF9EB5FE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6">
    <w:nsid w:val="4E3D3487"/>
    <w:multiLevelType w:val="multilevel"/>
    <w:tmpl w:val="BB9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81520"/>
    <w:multiLevelType w:val="hybridMultilevel"/>
    <w:tmpl w:val="4B80D622"/>
    <w:lvl w:ilvl="0" w:tplc="6F462EF8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5C70F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 w:tplc="4FA03DFA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09C63CE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F864A73C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3C62F7A4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0D34BE5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457E43D2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4654963A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8">
    <w:nsid w:val="7371188C"/>
    <w:multiLevelType w:val="multilevel"/>
    <w:tmpl w:val="D4B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1C08"/>
    <w:rsid w:val="001622D4"/>
    <w:rsid w:val="003130BC"/>
    <w:rsid w:val="004D245C"/>
    <w:rsid w:val="005900A1"/>
    <w:rsid w:val="006F1C08"/>
    <w:rsid w:val="007926D5"/>
    <w:rsid w:val="008145E4"/>
    <w:rsid w:val="00982236"/>
    <w:rsid w:val="00A56957"/>
    <w:rsid w:val="00AD6323"/>
    <w:rsid w:val="00AF528D"/>
    <w:rsid w:val="00B96D0F"/>
    <w:rsid w:val="00C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45"/>
      <w:ind w:left="5" w:right="5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0"/>
      <w:ind w:left="5" w:right="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14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145E4"/>
    <w:rPr>
      <w:b/>
      <w:bCs/>
    </w:rPr>
  </w:style>
  <w:style w:type="paragraph" w:customStyle="1" w:styleId="flex">
    <w:name w:val="flex"/>
    <w:basedOn w:val="Normal"/>
    <w:rsid w:val="00814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5E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5E4"/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paragraph" w:customStyle="1" w:styleId="placeholder">
    <w:name w:val="placeholder"/>
    <w:basedOn w:val="Normal"/>
    <w:rsid w:val="00814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whitespace-nowrap">
    <w:name w:val="whitespace-nowrap"/>
    <w:basedOn w:val="DefaultParagraphFont"/>
    <w:rsid w:val="008145E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5E4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5E4"/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AD6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D6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3"/>
    <w:rPr>
      <w:rFonts w:ascii="Arial MT" w:eastAsia="Arial MT" w:hAnsi="Arial MT" w:cs="Arial MT"/>
    </w:rPr>
  </w:style>
  <w:style w:type="character" w:customStyle="1" w:styleId="hgkelc">
    <w:name w:val="hgkelc"/>
    <w:basedOn w:val="DefaultParagraphFont"/>
    <w:rsid w:val="004D2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45"/>
      <w:ind w:left="5" w:right="5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0"/>
      <w:ind w:left="5" w:right="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14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145E4"/>
    <w:rPr>
      <w:b/>
      <w:bCs/>
    </w:rPr>
  </w:style>
  <w:style w:type="paragraph" w:customStyle="1" w:styleId="flex">
    <w:name w:val="flex"/>
    <w:basedOn w:val="Normal"/>
    <w:rsid w:val="00814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5E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5E4"/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paragraph" w:customStyle="1" w:styleId="placeholder">
    <w:name w:val="placeholder"/>
    <w:basedOn w:val="Normal"/>
    <w:rsid w:val="00814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whitespace-nowrap">
    <w:name w:val="whitespace-nowrap"/>
    <w:basedOn w:val="DefaultParagraphFont"/>
    <w:rsid w:val="008145E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5E4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5E4"/>
    <w:rPr>
      <w:rFonts w:ascii="Arial" w:eastAsia="Times New Roman" w:hAnsi="Arial" w:cs="Arial"/>
      <w:vanish/>
      <w:sz w:val="16"/>
      <w:szCs w:val="14"/>
      <w:lang w:val="en-IN"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AD6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D6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3"/>
    <w:rPr>
      <w:rFonts w:ascii="Arial MT" w:eastAsia="Arial MT" w:hAnsi="Arial MT" w:cs="Arial MT"/>
    </w:rPr>
  </w:style>
  <w:style w:type="character" w:customStyle="1" w:styleId="hgkelc">
    <w:name w:val="hgkelc"/>
    <w:basedOn w:val="DefaultParagraphFont"/>
    <w:rsid w:val="004D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5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4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2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24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0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1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3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2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47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09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9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2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0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9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46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4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95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47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8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3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9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82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72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85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39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2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6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coin.org/bitco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Jadhav</dc:creator>
  <cp:lastModifiedBy>admin</cp:lastModifiedBy>
  <cp:revision>2</cp:revision>
  <dcterms:created xsi:type="dcterms:W3CDTF">2025-03-01T03:55:00Z</dcterms:created>
  <dcterms:modified xsi:type="dcterms:W3CDTF">2025-03-01T03:55:00Z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2021</vt:lpwstr>
  </property>
</Properties>
</file>