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7503E" w14:textId="77777777" w:rsidR="006214CB" w:rsidRDefault="006214CB">
      <w:pPr>
        <w:rPr>
          <w:b/>
        </w:rPr>
        <w:sectPr w:rsidR="006214CB" w:rsidSect="009E3887">
          <w:headerReference w:type="default" r:id="rId8"/>
          <w:footerReference w:type="default" r:id="rId9"/>
          <w:pgSz w:w="12240" w:h="15840"/>
          <w:pgMar w:top="57" w:right="1440" w:bottom="1440" w:left="992" w:header="0" w:footer="709" w:gutter="0"/>
          <w:cols w:space="708"/>
          <w:docGrid w:linePitch="360"/>
        </w:sectPr>
      </w:pPr>
    </w:p>
    <w:p w14:paraId="46FE4A3E" w14:textId="4F816E33" w:rsidR="0039638F" w:rsidRPr="006214CB" w:rsidRDefault="00C16A6C">
      <w:r>
        <w:rPr>
          <w:b/>
        </w:rPr>
        <w:t>Student’s</w:t>
      </w:r>
      <w:r w:rsidR="006214CB">
        <w:rPr>
          <w:b/>
        </w:rPr>
        <w:t xml:space="preserve"> Name: </w:t>
      </w:r>
      <w:r w:rsidR="0073686B">
        <w:rPr>
          <w:b/>
        </w:rPr>
        <w:tab/>
      </w:r>
      <w:r w:rsidR="00277287" w:rsidRPr="00277287">
        <w:rPr>
          <w:b/>
        </w:rPr>
        <w:t>Yash Sharma</w:t>
      </w:r>
    </w:p>
    <w:p w14:paraId="2472FFC5" w14:textId="336D8BF8" w:rsidR="006214CB" w:rsidRPr="006214CB" w:rsidRDefault="006214CB">
      <w:r>
        <w:rPr>
          <w:b/>
        </w:rPr>
        <w:t xml:space="preserve">Roll Number: </w:t>
      </w:r>
      <w:r w:rsidR="0073686B">
        <w:rPr>
          <w:b/>
        </w:rPr>
        <w:tab/>
      </w:r>
      <w:r w:rsidR="00277287">
        <w:rPr>
          <w:b/>
        </w:rPr>
        <w:t>B20241</w:t>
      </w:r>
    </w:p>
    <w:p w14:paraId="6ACAFAD6" w14:textId="5D87A175" w:rsidR="006214CB" w:rsidRPr="00C16A6C" w:rsidRDefault="00C16A6C">
      <w:r>
        <w:rPr>
          <w:b/>
        </w:rPr>
        <w:t xml:space="preserve">Mobile No: </w:t>
      </w:r>
      <w:r w:rsidR="00C13A56">
        <w:rPr>
          <w:b/>
        </w:rPr>
        <w:tab/>
      </w:r>
      <w:r w:rsidR="00277287">
        <w:rPr>
          <w:b/>
        </w:rPr>
        <w:t>8802131138</w:t>
      </w:r>
    </w:p>
    <w:p w14:paraId="0805CE85" w14:textId="627AFBF3" w:rsidR="006214CB" w:rsidRPr="00C16A6C" w:rsidRDefault="00C16A6C">
      <w:r>
        <w:rPr>
          <w:b/>
        </w:rPr>
        <w:t>Branch</w:t>
      </w:r>
      <w:r w:rsidR="006214CB">
        <w:rPr>
          <w:b/>
        </w:rPr>
        <w:t>:</w:t>
      </w:r>
      <w:r w:rsidR="0005286E">
        <w:rPr>
          <w:b/>
        </w:rPr>
        <w:tab/>
      </w:r>
      <w:r w:rsidR="0005286E">
        <w:rPr>
          <w:b/>
        </w:rPr>
        <w:tab/>
      </w:r>
      <w:r w:rsidR="00277287">
        <w:rPr>
          <w:b/>
        </w:rPr>
        <w:t>CSE</w:t>
      </w:r>
    </w:p>
    <w:p w14:paraId="61D071A5" w14:textId="77777777" w:rsidR="006214CB" w:rsidRPr="00EF688C" w:rsidRDefault="006214CB" w:rsidP="00EF688C">
      <w:pPr>
        <w:rPr>
          <w:b/>
        </w:rPr>
        <w:sectPr w:rsidR="006214CB" w:rsidRPr="00EF688C" w:rsidSect="006214CB">
          <w:type w:val="continuous"/>
          <w:pgSz w:w="12240" w:h="15840"/>
          <w:pgMar w:top="67" w:right="1440" w:bottom="1440" w:left="993" w:header="0" w:footer="708" w:gutter="0"/>
          <w:cols w:num="2" w:space="708"/>
          <w:docGrid w:linePitch="360"/>
        </w:sectPr>
      </w:pPr>
    </w:p>
    <w:p w14:paraId="14A4C307" w14:textId="77777777" w:rsidR="006214CB" w:rsidRPr="006214CB" w:rsidRDefault="006214CB" w:rsidP="006214CB">
      <w:pPr>
        <w:pStyle w:val="Title"/>
        <w:rPr>
          <w:sz w:val="2"/>
        </w:rPr>
      </w:pPr>
    </w:p>
    <w:p w14:paraId="0FDA8F3B" w14:textId="77777777" w:rsidR="004B32E4" w:rsidRPr="004B32E4" w:rsidRDefault="004B32E4" w:rsidP="004B32E4">
      <w:pPr>
        <w:pStyle w:val="Heading1"/>
      </w:pPr>
      <w:r>
        <w:t>a.</w:t>
      </w:r>
    </w:p>
    <w:p w14:paraId="4EB579F0" w14:textId="7563D714" w:rsidR="006A3F17" w:rsidRPr="006A3F17" w:rsidRDefault="006A3F17" w:rsidP="006A3F17">
      <w:pPr>
        <w:pStyle w:val="Caption"/>
        <w:keepNext/>
        <w:jc w:val="center"/>
        <w:rPr>
          <w:color w:val="auto"/>
        </w:rPr>
      </w:pPr>
      <w:r w:rsidRPr="006A3F17">
        <w:rPr>
          <w:color w:val="auto"/>
        </w:rPr>
        <w:t xml:space="preserve">Table </w:t>
      </w:r>
      <w:r w:rsidR="00754429" w:rsidRPr="006A3F17">
        <w:rPr>
          <w:color w:val="auto"/>
        </w:rPr>
        <w:fldChar w:fldCharType="begin"/>
      </w:r>
      <w:r w:rsidRPr="006A3F17">
        <w:rPr>
          <w:color w:val="auto"/>
        </w:rPr>
        <w:instrText xml:space="preserve"> SEQ Table \* ARABIC </w:instrText>
      </w:r>
      <w:r w:rsidR="00754429" w:rsidRPr="006A3F17">
        <w:rPr>
          <w:color w:val="auto"/>
        </w:rPr>
        <w:fldChar w:fldCharType="separate"/>
      </w:r>
      <w:r w:rsidR="00B039B3">
        <w:rPr>
          <w:noProof/>
          <w:color w:val="auto"/>
        </w:rPr>
        <w:t>1</w:t>
      </w:r>
      <w:r w:rsidR="00754429" w:rsidRPr="006A3F17">
        <w:rPr>
          <w:color w:val="auto"/>
        </w:rPr>
        <w:fldChar w:fldCharType="end"/>
      </w:r>
      <w:r w:rsidR="00FF3618">
        <w:rPr>
          <w:color w:val="auto"/>
        </w:rPr>
        <w:t xml:space="preserve"> Minimum and maximum attribute v</w:t>
      </w:r>
      <w:r w:rsidR="004B32E4">
        <w:rPr>
          <w:color w:val="auto"/>
        </w:rPr>
        <w:t xml:space="preserve">alues </w:t>
      </w:r>
      <w:r w:rsidR="00FF3618">
        <w:rPr>
          <w:color w:val="auto"/>
        </w:rPr>
        <w:t>before and a</w:t>
      </w:r>
      <w:r w:rsidR="006A6377">
        <w:rPr>
          <w:color w:val="auto"/>
        </w:rPr>
        <w:t>fter n</w:t>
      </w:r>
      <w:r w:rsidRPr="006A3F17">
        <w:rPr>
          <w:color w:val="auto"/>
        </w:rPr>
        <w:t>ormalization</w:t>
      </w:r>
    </w:p>
    <w:tbl>
      <w:tblPr>
        <w:tblStyle w:val="TableGrid"/>
        <w:tblW w:w="0" w:type="auto"/>
        <w:jc w:val="center"/>
        <w:tblLook w:val="04A0" w:firstRow="1" w:lastRow="0" w:firstColumn="1" w:lastColumn="0" w:noHBand="0" w:noVBand="1"/>
      </w:tblPr>
      <w:tblGrid>
        <w:gridCol w:w="817"/>
        <w:gridCol w:w="2201"/>
        <w:gridCol w:w="1524"/>
        <w:gridCol w:w="1632"/>
        <w:gridCol w:w="1416"/>
        <w:gridCol w:w="1524"/>
      </w:tblGrid>
      <w:tr w:rsidR="001C42F5" w14:paraId="440AC7AC" w14:textId="77777777" w:rsidTr="001D6F2C">
        <w:trPr>
          <w:jc w:val="center"/>
        </w:trPr>
        <w:tc>
          <w:tcPr>
            <w:tcW w:w="817" w:type="dxa"/>
            <w:vMerge w:val="restart"/>
          </w:tcPr>
          <w:p w14:paraId="2313CC2C" w14:textId="77777777" w:rsidR="001C42F5" w:rsidRPr="006A3F17" w:rsidRDefault="001C42F5" w:rsidP="006A3F17">
            <w:pPr>
              <w:jc w:val="center"/>
              <w:rPr>
                <w:b/>
              </w:rPr>
            </w:pPr>
            <w:r w:rsidRPr="006A3F17">
              <w:rPr>
                <w:b/>
              </w:rPr>
              <w:t>S. No.</w:t>
            </w:r>
          </w:p>
        </w:tc>
        <w:tc>
          <w:tcPr>
            <w:tcW w:w="2201" w:type="dxa"/>
            <w:vMerge w:val="restart"/>
          </w:tcPr>
          <w:p w14:paraId="498C819C" w14:textId="77777777" w:rsidR="001C42F5" w:rsidRPr="006A3F17" w:rsidRDefault="001C42F5" w:rsidP="006A3F17">
            <w:pPr>
              <w:jc w:val="center"/>
              <w:rPr>
                <w:b/>
              </w:rPr>
            </w:pPr>
            <w:r w:rsidRPr="006A3F17">
              <w:rPr>
                <w:b/>
              </w:rPr>
              <w:t>Attribute</w:t>
            </w:r>
          </w:p>
        </w:tc>
        <w:tc>
          <w:tcPr>
            <w:tcW w:w="3156" w:type="dxa"/>
            <w:gridSpan w:val="2"/>
          </w:tcPr>
          <w:p w14:paraId="2E551E68" w14:textId="77777777" w:rsidR="001C42F5" w:rsidRPr="006A3F17" w:rsidRDefault="006A6377" w:rsidP="006A3F17">
            <w:pPr>
              <w:jc w:val="center"/>
              <w:rPr>
                <w:b/>
              </w:rPr>
            </w:pPr>
            <w:r>
              <w:rPr>
                <w:b/>
              </w:rPr>
              <w:t>Before n</w:t>
            </w:r>
            <w:r w:rsidR="001C42F5" w:rsidRPr="006A3F17">
              <w:rPr>
                <w:b/>
              </w:rPr>
              <w:t>ormalization</w:t>
            </w:r>
          </w:p>
        </w:tc>
        <w:tc>
          <w:tcPr>
            <w:tcW w:w="2940" w:type="dxa"/>
            <w:gridSpan w:val="2"/>
          </w:tcPr>
          <w:p w14:paraId="127C425E" w14:textId="77777777" w:rsidR="001C42F5" w:rsidRPr="006A3F17" w:rsidRDefault="006A6377" w:rsidP="006A3F17">
            <w:pPr>
              <w:jc w:val="center"/>
              <w:rPr>
                <w:b/>
              </w:rPr>
            </w:pPr>
            <w:r>
              <w:rPr>
                <w:b/>
              </w:rPr>
              <w:t>After n</w:t>
            </w:r>
            <w:r w:rsidR="001C42F5" w:rsidRPr="006A3F17">
              <w:rPr>
                <w:b/>
              </w:rPr>
              <w:t>ormalization</w:t>
            </w:r>
          </w:p>
        </w:tc>
      </w:tr>
      <w:tr w:rsidR="001C42F5" w14:paraId="1092630C" w14:textId="77777777" w:rsidTr="001D6F2C">
        <w:trPr>
          <w:jc w:val="center"/>
        </w:trPr>
        <w:tc>
          <w:tcPr>
            <w:tcW w:w="817" w:type="dxa"/>
            <w:vMerge/>
          </w:tcPr>
          <w:p w14:paraId="6C9ADBD0" w14:textId="77777777" w:rsidR="001C42F5" w:rsidRPr="006A3F17" w:rsidRDefault="001C42F5" w:rsidP="006A3F17">
            <w:pPr>
              <w:jc w:val="center"/>
              <w:rPr>
                <w:b/>
              </w:rPr>
            </w:pPr>
          </w:p>
        </w:tc>
        <w:tc>
          <w:tcPr>
            <w:tcW w:w="2201" w:type="dxa"/>
            <w:vMerge/>
          </w:tcPr>
          <w:p w14:paraId="0BEF9B99" w14:textId="77777777" w:rsidR="001C42F5" w:rsidRPr="006A3F17" w:rsidRDefault="001C42F5" w:rsidP="006A3F17">
            <w:pPr>
              <w:jc w:val="center"/>
              <w:rPr>
                <w:b/>
              </w:rPr>
            </w:pPr>
          </w:p>
        </w:tc>
        <w:tc>
          <w:tcPr>
            <w:tcW w:w="1524" w:type="dxa"/>
          </w:tcPr>
          <w:p w14:paraId="0230F8C1" w14:textId="77777777" w:rsidR="001C42F5" w:rsidRPr="006A3F17" w:rsidRDefault="001C42F5" w:rsidP="006A3F17">
            <w:pPr>
              <w:jc w:val="center"/>
              <w:rPr>
                <w:b/>
              </w:rPr>
            </w:pPr>
            <w:r w:rsidRPr="006A3F17">
              <w:rPr>
                <w:b/>
              </w:rPr>
              <w:t>Minimum</w:t>
            </w:r>
          </w:p>
        </w:tc>
        <w:tc>
          <w:tcPr>
            <w:tcW w:w="1632" w:type="dxa"/>
          </w:tcPr>
          <w:p w14:paraId="2BC3B21F" w14:textId="77777777" w:rsidR="001C42F5" w:rsidRPr="006A3F17" w:rsidRDefault="001C42F5" w:rsidP="006A3F17">
            <w:pPr>
              <w:jc w:val="center"/>
              <w:rPr>
                <w:b/>
              </w:rPr>
            </w:pPr>
            <w:r w:rsidRPr="006A3F17">
              <w:rPr>
                <w:b/>
              </w:rPr>
              <w:t>Maximum</w:t>
            </w:r>
          </w:p>
        </w:tc>
        <w:tc>
          <w:tcPr>
            <w:tcW w:w="1416" w:type="dxa"/>
          </w:tcPr>
          <w:p w14:paraId="0D9516F9" w14:textId="77777777" w:rsidR="001C42F5" w:rsidRPr="006A3F17" w:rsidRDefault="001C42F5" w:rsidP="006A3F17">
            <w:pPr>
              <w:jc w:val="center"/>
              <w:rPr>
                <w:b/>
              </w:rPr>
            </w:pPr>
            <w:r w:rsidRPr="006A3F17">
              <w:rPr>
                <w:b/>
              </w:rPr>
              <w:t>Minimum</w:t>
            </w:r>
          </w:p>
        </w:tc>
        <w:tc>
          <w:tcPr>
            <w:tcW w:w="1524" w:type="dxa"/>
          </w:tcPr>
          <w:p w14:paraId="2B9F126B" w14:textId="77777777" w:rsidR="001C42F5" w:rsidRPr="006A3F17" w:rsidRDefault="001C42F5" w:rsidP="006A3F17">
            <w:pPr>
              <w:jc w:val="center"/>
              <w:rPr>
                <w:b/>
              </w:rPr>
            </w:pPr>
            <w:r w:rsidRPr="006A3F17">
              <w:rPr>
                <w:b/>
              </w:rPr>
              <w:t>Maximum</w:t>
            </w:r>
          </w:p>
        </w:tc>
      </w:tr>
      <w:tr w:rsidR="00FF3618" w14:paraId="13991F42" w14:textId="77777777" w:rsidTr="001D6F2C">
        <w:trPr>
          <w:jc w:val="center"/>
        </w:trPr>
        <w:tc>
          <w:tcPr>
            <w:tcW w:w="817" w:type="dxa"/>
          </w:tcPr>
          <w:p w14:paraId="5AEE8479" w14:textId="77777777" w:rsidR="00FF3618" w:rsidRPr="006A3F17" w:rsidRDefault="00FF3618" w:rsidP="006A3F17">
            <w:pPr>
              <w:jc w:val="center"/>
            </w:pPr>
            <w:r w:rsidRPr="006A3F17">
              <w:t>1</w:t>
            </w:r>
          </w:p>
        </w:tc>
        <w:tc>
          <w:tcPr>
            <w:tcW w:w="2201" w:type="dxa"/>
          </w:tcPr>
          <w:p w14:paraId="0B5CE9E1" w14:textId="77777777" w:rsidR="00FF3618" w:rsidRPr="00192841" w:rsidRDefault="00FF3618" w:rsidP="00C05A98">
            <w:pPr>
              <w:jc w:val="center"/>
            </w:pPr>
            <w:proofErr w:type="spellStart"/>
            <w:r w:rsidRPr="00192841">
              <w:t>pregs</w:t>
            </w:r>
            <w:proofErr w:type="spellEnd"/>
          </w:p>
        </w:tc>
        <w:tc>
          <w:tcPr>
            <w:tcW w:w="1524" w:type="dxa"/>
          </w:tcPr>
          <w:p w14:paraId="06852100" w14:textId="5B40E282" w:rsidR="00FF3618" w:rsidRDefault="00294515" w:rsidP="006A3F17">
            <w:pPr>
              <w:jc w:val="center"/>
            </w:pPr>
            <w:r>
              <w:t>0.0</w:t>
            </w:r>
          </w:p>
        </w:tc>
        <w:tc>
          <w:tcPr>
            <w:tcW w:w="1632" w:type="dxa"/>
          </w:tcPr>
          <w:p w14:paraId="3C4FC2AF" w14:textId="0857FEE7" w:rsidR="00FF3618" w:rsidRDefault="00294515" w:rsidP="006A3F17">
            <w:pPr>
              <w:jc w:val="center"/>
            </w:pPr>
            <w:r>
              <w:t>13.0</w:t>
            </w:r>
          </w:p>
        </w:tc>
        <w:tc>
          <w:tcPr>
            <w:tcW w:w="1416" w:type="dxa"/>
          </w:tcPr>
          <w:p w14:paraId="5AEC8A91" w14:textId="7C1CFC94" w:rsidR="00FF3618" w:rsidRDefault="00294515" w:rsidP="006A3F17">
            <w:pPr>
              <w:jc w:val="center"/>
            </w:pPr>
            <w:r>
              <w:t>5.0</w:t>
            </w:r>
          </w:p>
        </w:tc>
        <w:tc>
          <w:tcPr>
            <w:tcW w:w="1524" w:type="dxa"/>
          </w:tcPr>
          <w:p w14:paraId="3F8CB218" w14:textId="74B9316C" w:rsidR="00FF3618" w:rsidRDefault="00294515" w:rsidP="006A3F17">
            <w:pPr>
              <w:jc w:val="center"/>
            </w:pPr>
            <w:r>
              <w:t>12.0</w:t>
            </w:r>
          </w:p>
        </w:tc>
      </w:tr>
      <w:tr w:rsidR="00FF3618" w14:paraId="78A7AE9B" w14:textId="77777777" w:rsidTr="001D6F2C">
        <w:trPr>
          <w:jc w:val="center"/>
        </w:trPr>
        <w:tc>
          <w:tcPr>
            <w:tcW w:w="817" w:type="dxa"/>
          </w:tcPr>
          <w:p w14:paraId="7450E6F6" w14:textId="77777777" w:rsidR="00FF3618" w:rsidRPr="006A3F17" w:rsidRDefault="00FF3618" w:rsidP="006A3F17">
            <w:pPr>
              <w:jc w:val="center"/>
            </w:pPr>
            <w:r w:rsidRPr="006A3F17">
              <w:t>2</w:t>
            </w:r>
          </w:p>
        </w:tc>
        <w:tc>
          <w:tcPr>
            <w:tcW w:w="2201" w:type="dxa"/>
          </w:tcPr>
          <w:p w14:paraId="5EB97037" w14:textId="77777777" w:rsidR="00FF3618" w:rsidRPr="00192841" w:rsidRDefault="00FF3618" w:rsidP="00C05A98">
            <w:pPr>
              <w:jc w:val="center"/>
            </w:pPr>
            <w:proofErr w:type="spellStart"/>
            <w:r w:rsidRPr="00192841">
              <w:t>plas</w:t>
            </w:r>
            <w:proofErr w:type="spellEnd"/>
          </w:p>
        </w:tc>
        <w:tc>
          <w:tcPr>
            <w:tcW w:w="1524" w:type="dxa"/>
          </w:tcPr>
          <w:p w14:paraId="0B12C9C5" w14:textId="7FD0A071" w:rsidR="00FF3618" w:rsidRDefault="00294515" w:rsidP="006A3F17">
            <w:pPr>
              <w:jc w:val="center"/>
            </w:pPr>
            <w:r>
              <w:t>44.0</w:t>
            </w:r>
          </w:p>
        </w:tc>
        <w:tc>
          <w:tcPr>
            <w:tcW w:w="1632" w:type="dxa"/>
          </w:tcPr>
          <w:p w14:paraId="6AD35199" w14:textId="4D062535" w:rsidR="00FF3618" w:rsidRDefault="00294515" w:rsidP="006A3F17">
            <w:pPr>
              <w:jc w:val="center"/>
            </w:pPr>
            <w:r>
              <w:t>199.0</w:t>
            </w:r>
          </w:p>
        </w:tc>
        <w:tc>
          <w:tcPr>
            <w:tcW w:w="1416" w:type="dxa"/>
          </w:tcPr>
          <w:p w14:paraId="47EE3BEA" w14:textId="0B67FF50" w:rsidR="00FF3618" w:rsidRDefault="00294515" w:rsidP="006A3F17">
            <w:pPr>
              <w:jc w:val="center"/>
            </w:pPr>
            <w:r>
              <w:t>5.0</w:t>
            </w:r>
          </w:p>
        </w:tc>
        <w:tc>
          <w:tcPr>
            <w:tcW w:w="1524" w:type="dxa"/>
          </w:tcPr>
          <w:p w14:paraId="197D580D" w14:textId="115CEA4C" w:rsidR="00FF3618" w:rsidRDefault="00294515" w:rsidP="006A3F17">
            <w:pPr>
              <w:jc w:val="center"/>
            </w:pPr>
            <w:r>
              <w:t>12.0</w:t>
            </w:r>
          </w:p>
        </w:tc>
      </w:tr>
      <w:tr w:rsidR="00FF3618" w14:paraId="3CD115A8" w14:textId="77777777" w:rsidTr="001D6F2C">
        <w:trPr>
          <w:jc w:val="center"/>
        </w:trPr>
        <w:tc>
          <w:tcPr>
            <w:tcW w:w="817" w:type="dxa"/>
          </w:tcPr>
          <w:p w14:paraId="53E25FE0" w14:textId="77777777" w:rsidR="00FF3618" w:rsidRPr="006A3F17" w:rsidRDefault="00FF3618" w:rsidP="006A3F17">
            <w:pPr>
              <w:jc w:val="center"/>
            </w:pPr>
            <w:r w:rsidRPr="006A3F17">
              <w:t>3</w:t>
            </w:r>
          </w:p>
        </w:tc>
        <w:tc>
          <w:tcPr>
            <w:tcW w:w="2201" w:type="dxa"/>
          </w:tcPr>
          <w:p w14:paraId="2E85000C" w14:textId="77777777" w:rsidR="00FF3618" w:rsidRPr="00192841" w:rsidRDefault="00FF3618" w:rsidP="00C05A98">
            <w:pPr>
              <w:jc w:val="center"/>
            </w:pPr>
            <w:proofErr w:type="spellStart"/>
            <w:r w:rsidRPr="00192841">
              <w:t>pres</w:t>
            </w:r>
            <w:proofErr w:type="spellEnd"/>
            <w:r w:rsidRPr="00192841">
              <w:t xml:space="preserve"> (in mm Hg)</w:t>
            </w:r>
          </w:p>
        </w:tc>
        <w:tc>
          <w:tcPr>
            <w:tcW w:w="1524" w:type="dxa"/>
          </w:tcPr>
          <w:p w14:paraId="3F5FA6E0" w14:textId="1E4756D7" w:rsidR="00FF3618" w:rsidRDefault="00294515" w:rsidP="006A3F17">
            <w:pPr>
              <w:jc w:val="center"/>
            </w:pPr>
            <w:r>
              <w:t>38.0</w:t>
            </w:r>
          </w:p>
        </w:tc>
        <w:tc>
          <w:tcPr>
            <w:tcW w:w="1632" w:type="dxa"/>
          </w:tcPr>
          <w:p w14:paraId="5391A309" w14:textId="57056867" w:rsidR="00FF3618" w:rsidRDefault="00294515" w:rsidP="006A3F17">
            <w:pPr>
              <w:jc w:val="center"/>
            </w:pPr>
            <w:r>
              <w:t>106.0</w:t>
            </w:r>
          </w:p>
        </w:tc>
        <w:tc>
          <w:tcPr>
            <w:tcW w:w="1416" w:type="dxa"/>
          </w:tcPr>
          <w:p w14:paraId="15286AF0" w14:textId="74D91A9F" w:rsidR="00FF3618" w:rsidRDefault="00294515" w:rsidP="006A3F17">
            <w:pPr>
              <w:jc w:val="center"/>
            </w:pPr>
            <w:r>
              <w:t>5.0</w:t>
            </w:r>
          </w:p>
        </w:tc>
        <w:tc>
          <w:tcPr>
            <w:tcW w:w="1524" w:type="dxa"/>
          </w:tcPr>
          <w:p w14:paraId="4A9B246C" w14:textId="0EA9DF1D" w:rsidR="00FF3618" w:rsidRDefault="00294515" w:rsidP="006A3F17">
            <w:pPr>
              <w:jc w:val="center"/>
            </w:pPr>
            <w:r>
              <w:t>12.0</w:t>
            </w:r>
          </w:p>
        </w:tc>
      </w:tr>
      <w:tr w:rsidR="00FF3618" w14:paraId="6C808D93" w14:textId="77777777" w:rsidTr="001D6F2C">
        <w:trPr>
          <w:jc w:val="center"/>
        </w:trPr>
        <w:tc>
          <w:tcPr>
            <w:tcW w:w="817" w:type="dxa"/>
          </w:tcPr>
          <w:p w14:paraId="3C38A061" w14:textId="77777777" w:rsidR="00FF3618" w:rsidRPr="006A3F17" w:rsidRDefault="00FF3618" w:rsidP="006A3F17">
            <w:pPr>
              <w:jc w:val="center"/>
            </w:pPr>
            <w:r w:rsidRPr="006A3F17">
              <w:t>4</w:t>
            </w:r>
          </w:p>
        </w:tc>
        <w:tc>
          <w:tcPr>
            <w:tcW w:w="2201" w:type="dxa"/>
          </w:tcPr>
          <w:p w14:paraId="636D749D" w14:textId="77777777" w:rsidR="00FF3618" w:rsidRPr="00192841" w:rsidRDefault="00FF3618" w:rsidP="00C05A98">
            <w:pPr>
              <w:jc w:val="center"/>
            </w:pPr>
            <w:r w:rsidRPr="00192841">
              <w:t>skin (in mm)</w:t>
            </w:r>
          </w:p>
        </w:tc>
        <w:tc>
          <w:tcPr>
            <w:tcW w:w="1524" w:type="dxa"/>
          </w:tcPr>
          <w:p w14:paraId="791FA0E5" w14:textId="2F222C33" w:rsidR="00FF3618" w:rsidRDefault="00294515" w:rsidP="006A3F17">
            <w:pPr>
              <w:jc w:val="center"/>
            </w:pPr>
            <w:r>
              <w:t>0.0</w:t>
            </w:r>
          </w:p>
        </w:tc>
        <w:tc>
          <w:tcPr>
            <w:tcW w:w="1632" w:type="dxa"/>
          </w:tcPr>
          <w:p w14:paraId="4D6C66AE" w14:textId="4169C25F" w:rsidR="00FF3618" w:rsidRDefault="00294515" w:rsidP="006A3F17">
            <w:pPr>
              <w:jc w:val="center"/>
            </w:pPr>
            <w:r>
              <w:t>63.0</w:t>
            </w:r>
          </w:p>
        </w:tc>
        <w:tc>
          <w:tcPr>
            <w:tcW w:w="1416" w:type="dxa"/>
          </w:tcPr>
          <w:p w14:paraId="52ABF3DB" w14:textId="60BAF64F" w:rsidR="00FF3618" w:rsidRDefault="00294515" w:rsidP="006A3F17">
            <w:pPr>
              <w:jc w:val="center"/>
            </w:pPr>
            <w:r>
              <w:t>5.0</w:t>
            </w:r>
          </w:p>
        </w:tc>
        <w:tc>
          <w:tcPr>
            <w:tcW w:w="1524" w:type="dxa"/>
          </w:tcPr>
          <w:p w14:paraId="29B6FFD0" w14:textId="10E575CE" w:rsidR="00FF3618" w:rsidRDefault="00294515" w:rsidP="006A3F17">
            <w:pPr>
              <w:jc w:val="center"/>
            </w:pPr>
            <w:r>
              <w:t>12.0</w:t>
            </w:r>
          </w:p>
        </w:tc>
      </w:tr>
      <w:tr w:rsidR="00FF3618" w14:paraId="23E8FEAF" w14:textId="77777777" w:rsidTr="001D6F2C">
        <w:trPr>
          <w:jc w:val="center"/>
        </w:trPr>
        <w:tc>
          <w:tcPr>
            <w:tcW w:w="817" w:type="dxa"/>
          </w:tcPr>
          <w:p w14:paraId="1AC43764" w14:textId="77777777" w:rsidR="00FF3618" w:rsidRPr="006A3F17" w:rsidRDefault="00FF3618" w:rsidP="006A3F17">
            <w:pPr>
              <w:jc w:val="center"/>
            </w:pPr>
            <w:r w:rsidRPr="006A3F17">
              <w:t>5</w:t>
            </w:r>
          </w:p>
        </w:tc>
        <w:tc>
          <w:tcPr>
            <w:tcW w:w="2201" w:type="dxa"/>
          </w:tcPr>
          <w:p w14:paraId="748DBBE2" w14:textId="77777777" w:rsidR="00FF3618" w:rsidRPr="00192841" w:rsidRDefault="00FF3618" w:rsidP="00C05A98">
            <w:pPr>
              <w:jc w:val="center"/>
            </w:pPr>
            <w:r w:rsidRPr="00192841">
              <w:t xml:space="preserve">test (in mu U/mL) </w:t>
            </w:r>
          </w:p>
        </w:tc>
        <w:tc>
          <w:tcPr>
            <w:tcW w:w="1524" w:type="dxa"/>
          </w:tcPr>
          <w:p w14:paraId="7C6DD505" w14:textId="601B6E48" w:rsidR="00FF3618" w:rsidRDefault="00294515" w:rsidP="006A3F17">
            <w:pPr>
              <w:jc w:val="center"/>
            </w:pPr>
            <w:r>
              <w:t>0.0</w:t>
            </w:r>
          </w:p>
        </w:tc>
        <w:tc>
          <w:tcPr>
            <w:tcW w:w="1632" w:type="dxa"/>
          </w:tcPr>
          <w:p w14:paraId="1C920DD7" w14:textId="3D5FC2A4" w:rsidR="00FF3618" w:rsidRDefault="00294515" w:rsidP="006A3F17">
            <w:pPr>
              <w:jc w:val="center"/>
            </w:pPr>
            <w:r>
              <w:t>318.0</w:t>
            </w:r>
          </w:p>
        </w:tc>
        <w:tc>
          <w:tcPr>
            <w:tcW w:w="1416" w:type="dxa"/>
          </w:tcPr>
          <w:p w14:paraId="2A29AFAC" w14:textId="224F79C4" w:rsidR="00FF3618" w:rsidRDefault="00294515" w:rsidP="006A3F17">
            <w:pPr>
              <w:jc w:val="center"/>
            </w:pPr>
            <w:r>
              <w:t>5.0</w:t>
            </w:r>
          </w:p>
        </w:tc>
        <w:tc>
          <w:tcPr>
            <w:tcW w:w="1524" w:type="dxa"/>
          </w:tcPr>
          <w:p w14:paraId="1C4526AA" w14:textId="3E595A35" w:rsidR="00FF3618" w:rsidRDefault="00294515" w:rsidP="006A3F17">
            <w:pPr>
              <w:jc w:val="center"/>
            </w:pPr>
            <w:r>
              <w:t>12.0</w:t>
            </w:r>
          </w:p>
        </w:tc>
      </w:tr>
      <w:tr w:rsidR="00FF3618" w14:paraId="6EFE0032" w14:textId="77777777" w:rsidTr="001D6F2C">
        <w:trPr>
          <w:jc w:val="center"/>
        </w:trPr>
        <w:tc>
          <w:tcPr>
            <w:tcW w:w="817" w:type="dxa"/>
          </w:tcPr>
          <w:p w14:paraId="3C7F3885" w14:textId="77777777" w:rsidR="00FF3618" w:rsidRPr="006A3F17" w:rsidRDefault="00FF3618" w:rsidP="006A3F17">
            <w:pPr>
              <w:jc w:val="center"/>
            </w:pPr>
            <w:r w:rsidRPr="006A3F17">
              <w:t>6</w:t>
            </w:r>
          </w:p>
        </w:tc>
        <w:tc>
          <w:tcPr>
            <w:tcW w:w="2201" w:type="dxa"/>
          </w:tcPr>
          <w:p w14:paraId="77A821F3" w14:textId="77777777" w:rsidR="00FF3618" w:rsidRPr="00192841" w:rsidRDefault="00FF3618" w:rsidP="00C05A98">
            <w:pPr>
              <w:jc w:val="center"/>
            </w:pPr>
            <w:r w:rsidRPr="00192841">
              <w:t>BMI (in kg/m</w:t>
            </w:r>
            <w:r w:rsidRPr="00192841">
              <w:rPr>
                <w:vertAlign w:val="superscript"/>
              </w:rPr>
              <w:t>2</w:t>
            </w:r>
            <w:r w:rsidRPr="00192841">
              <w:t>)</w:t>
            </w:r>
          </w:p>
        </w:tc>
        <w:tc>
          <w:tcPr>
            <w:tcW w:w="1524" w:type="dxa"/>
          </w:tcPr>
          <w:p w14:paraId="082B6D1A" w14:textId="4CF7BB7A" w:rsidR="00FF3618" w:rsidRDefault="00294515" w:rsidP="006A3F17">
            <w:pPr>
              <w:jc w:val="center"/>
            </w:pPr>
            <w:r>
              <w:t>18.2</w:t>
            </w:r>
          </w:p>
        </w:tc>
        <w:tc>
          <w:tcPr>
            <w:tcW w:w="1632" w:type="dxa"/>
          </w:tcPr>
          <w:p w14:paraId="050541CF" w14:textId="5A44C2D8" w:rsidR="00FF3618" w:rsidRDefault="00294515" w:rsidP="006A3F17">
            <w:pPr>
              <w:jc w:val="center"/>
            </w:pPr>
            <w:r>
              <w:t>50.0</w:t>
            </w:r>
          </w:p>
        </w:tc>
        <w:tc>
          <w:tcPr>
            <w:tcW w:w="1416" w:type="dxa"/>
          </w:tcPr>
          <w:p w14:paraId="35BA60FD" w14:textId="1BE5481D" w:rsidR="00FF3618" w:rsidRDefault="00294515" w:rsidP="006A3F17">
            <w:pPr>
              <w:jc w:val="center"/>
            </w:pPr>
            <w:r>
              <w:t>5.0</w:t>
            </w:r>
          </w:p>
        </w:tc>
        <w:tc>
          <w:tcPr>
            <w:tcW w:w="1524" w:type="dxa"/>
          </w:tcPr>
          <w:p w14:paraId="4A27ABFE" w14:textId="373E7ACB" w:rsidR="00FF3618" w:rsidRDefault="00294515" w:rsidP="006A3F17">
            <w:pPr>
              <w:jc w:val="center"/>
            </w:pPr>
            <w:r>
              <w:t>12.0</w:t>
            </w:r>
          </w:p>
        </w:tc>
      </w:tr>
      <w:tr w:rsidR="00FF3618" w14:paraId="7133C0D7" w14:textId="77777777" w:rsidTr="001D6F2C">
        <w:trPr>
          <w:jc w:val="center"/>
        </w:trPr>
        <w:tc>
          <w:tcPr>
            <w:tcW w:w="817" w:type="dxa"/>
          </w:tcPr>
          <w:p w14:paraId="215A5E99" w14:textId="77777777" w:rsidR="00FF3618" w:rsidRPr="006A3F17" w:rsidRDefault="00FF3618" w:rsidP="006A3F17">
            <w:pPr>
              <w:jc w:val="center"/>
            </w:pPr>
            <w:r w:rsidRPr="006A3F17">
              <w:t>7</w:t>
            </w:r>
          </w:p>
        </w:tc>
        <w:tc>
          <w:tcPr>
            <w:tcW w:w="2201" w:type="dxa"/>
          </w:tcPr>
          <w:p w14:paraId="22EBE4BB" w14:textId="77777777" w:rsidR="00FF3618" w:rsidRPr="00192841" w:rsidRDefault="00FF3618" w:rsidP="00C05A98">
            <w:pPr>
              <w:jc w:val="center"/>
            </w:pPr>
            <w:proofErr w:type="spellStart"/>
            <w:r w:rsidRPr="00192841">
              <w:t>pedi</w:t>
            </w:r>
            <w:proofErr w:type="spellEnd"/>
          </w:p>
        </w:tc>
        <w:tc>
          <w:tcPr>
            <w:tcW w:w="1524" w:type="dxa"/>
          </w:tcPr>
          <w:p w14:paraId="4EB2A8E8" w14:textId="6344882E" w:rsidR="00FF3618" w:rsidRDefault="00294515" w:rsidP="006A3F17">
            <w:pPr>
              <w:jc w:val="center"/>
            </w:pPr>
            <w:r>
              <w:t>0.078</w:t>
            </w:r>
          </w:p>
        </w:tc>
        <w:tc>
          <w:tcPr>
            <w:tcW w:w="1632" w:type="dxa"/>
          </w:tcPr>
          <w:p w14:paraId="3706B75B" w14:textId="0A7C3A02" w:rsidR="00FF3618" w:rsidRDefault="00294515" w:rsidP="006A3F17">
            <w:pPr>
              <w:jc w:val="center"/>
            </w:pPr>
            <w:r>
              <w:t>1.191</w:t>
            </w:r>
          </w:p>
        </w:tc>
        <w:tc>
          <w:tcPr>
            <w:tcW w:w="1416" w:type="dxa"/>
          </w:tcPr>
          <w:p w14:paraId="17B4E731" w14:textId="2372213B" w:rsidR="00FF3618" w:rsidRDefault="00294515" w:rsidP="006A3F17">
            <w:pPr>
              <w:jc w:val="center"/>
            </w:pPr>
            <w:r>
              <w:t>5.0</w:t>
            </w:r>
          </w:p>
        </w:tc>
        <w:tc>
          <w:tcPr>
            <w:tcW w:w="1524" w:type="dxa"/>
          </w:tcPr>
          <w:p w14:paraId="12160112" w14:textId="665F003D" w:rsidR="00FF3618" w:rsidRDefault="00294515" w:rsidP="006A3F17">
            <w:pPr>
              <w:jc w:val="center"/>
            </w:pPr>
            <w:r>
              <w:t>12.0</w:t>
            </w:r>
          </w:p>
        </w:tc>
      </w:tr>
      <w:tr w:rsidR="00FF3618" w14:paraId="09FD14E0" w14:textId="77777777" w:rsidTr="001D6F2C">
        <w:trPr>
          <w:jc w:val="center"/>
        </w:trPr>
        <w:tc>
          <w:tcPr>
            <w:tcW w:w="817" w:type="dxa"/>
          </w:tcPr>
          <w:p w14:paraId="6979E5E0" w14:textId="77777777" w:rsidR="00FF3618" w:rsidRPr="006A3F17" w:rsidRDefault="00FF3618" w:rsidP="006A3F17">
            <w:pPr>
              <w:jc w:val="center"/>
            </w:pPr>
            <w:r>
              <w:t>8</w:t>
            </w:r>
          </w:p>
        </w:tc>
        <w:tc>
          <w:tcPr>
            <w:tcW w:w="2201" w:type="dxa"/>
          </w:tcPr>
          <w:p w14:paraId="0474A044" w14:textId="77777777" w:rsidR="00FF3618" w:rsidRPr="00192841" w:rsidRDefault="00FF3618" w:rsidP="00C05A98">
            <w:pPr>
              <w:jc w:val="center"/>
            </w:pPr>
            <w:r w:rsidRPr="00192841">
              <w:t>Age (in years)</w:t>
            </w:r>
          </w:p>
        </w:tc>
        <w:tc>
          <w:tcPr>
            <w:tcW w:w="1524" w:type="dxa"/>
          </w:tcPr>
          <w:p w14:paraId="0934F4AC" w14:textId="41BCF702" w:rsidR="00FF3618" w:rsidRDefault="00294515" w:rsidP="006A3F17">
            <w:pPr>
              <w:jc w:val="center"/>
            </w:pPr>
            <w:r>
              <w:t>21.0</w:t>
            </w:r>
          </w:p>
        </w:tc>
        <w:tc>
          <w:tcPr>
            <w:tcW w:w="1632" w:type="dxa"/>
          </w:tcPr>
          <w:p w14:paraId="4F9B2527" w14:textId="318C0207" w:rsidR="00FF3618" w:rsidRDefault="00294515" w:rsidP="006A3F17">
            <w:pPr>
              <w:jc w:val="center"/>
            </w:pPr>
            <w:r>
              <w:t>66.0</w:t>
            </w:r>
          </w:p>
        </w:tc>
        <w:tc>
          <w:tcPr>
            <w:tcW w:w="1416" w:type="dxa"/>
          </w:tcPr>
          <w:p w14:paraId="0DED2BA1" w14:textId="305395D9" w:rsidR="00FF3618" w:rsidRDefault="00294515" w:rsidP="006A3F17">
            <w:pPr>
              <w:jc w:val="center"/>
            </w:pPr>
            <w:r>
              <w:t>5.0</w:t>
            </w:r>
          </w:p>
        </w:tc>
        <w:tc>
          <w:tcPr>
            <w:tcW w:w="1524" w:type="dxa"/>
          </w:tcPr>
          <w:p w14:paraId="5EAF6686" w14:textId="63A0CCA2" w:rsidR="00FF3618" w:rsidRDefault="00294515" w:rsidP="006A3F17">
            <w:pPr>
              <w:jc w:val="center"/>
            </w:pPr>
            <w:r>
              <w:t>12.0</w:t>
            </w:r>
          </w:p>
        </w:tc>
      </w:tr>
    </w:tbl>
    <w:p w14:paraId="4D1681F5" w14:textId="77777777" w:rsidR="001C42F5" w:rsidRDefault="006A3F17" w:rsidP="006A3F17">
      <w:pPr>
        <w:pStyle w:val="Heading1"/>
        <w:numPr>
          <w:ilvl w:val="0"/>
          <w:numId w:val="0"/>
        </w:numPr>
        <w:rPr>
          <w:rFonts w:eastAsiaTheme="minorHAnsi" w:cstheme="minorBidi"/>
          <w:bCs w:val="0"/>
          <w:szCs w:val="22"/>
        </w:rPr>
      </w:pPr>
      <w:r>
        <w:rPr>
          <w:rFonts w:eastAsiaTheme="minorHAnsi" w:cstheme="minorBidi"/>
          <w:bCs w:val="0"/>
          <w:szCs w:val="22"/>
        </w:rPr>
        <w:t>Inferences:</w:t>
      </w:r>
    </w:p>
    <w:p w14:paraId="57AF30C9" w14:textId="4FEB70C0" w:rsidR="00B178A2" w:rsidRDefault="00B178A2" w:rsidP="006A3F17">
      <w:pPr>
        <w:pStyle w:val="ListParagraph"/>
        <w:numPr>
          <w:ilvl w:val="0"/>
          <w:numId w:val="19"/>
        </w:numPr>
      </w:pPr>
      <w:r>
        <w:t>The correction of outliers creates somewhat a normal distribution in some of the variables and thus makes transformations of other variables more effective.</w:t>
      </w:r>
    </w:p>
    <w:p w14:paraId="16516373" w14:textId="367F17D9" w:rsidR="00B178A2" w:rsidRDefault="00B178A2" w:rsidP="006A3F17">
      <w:pPr>
        <w:pStyle w:val="ListParagraph"/>
        <w:numPr>
          <w:ilvl w:val="0"/>
          <w:numId w:val="19"/>
        </w:numPr>
      </w:pPr>
      <w:r>
        <w:t xml:space="preserve">In this method we replaced the outlier’s values with the mean of the respective attributes. The process is quite justified as the median of a given data is quite robust </w:t>
      </w:r>
      <w:r w:rsidR="00110BD5">
        <w:t xml:space="preserve">(to outliers) </w:t>
      </w:r>
      <w:r>
        <w:t>and is least effected by outliers in the data (compared with mean), Thus, it is a better to use median while outlier correction.</w:t>
      </w:r>
    </w:p>
    <w:p w14:paraId="44C2A9C9" w14:textId="70B38177" w:rsidR="00110BD5" w:rsidRDefault="00110BD5" w:rsidP="006A3F17">
      <w:pPr>
        <w:pStyle w:val="ListParagraph"/>
        <w:numPr>
          <w:ilvl w:val="0"/>
          <w:numId w:val="19"/>
        </w:numPr>
      </w:pPr>
      <w:r>
        <w:t>After Min-Max normalization process, the minimum of the data is mapped to “5” and the maximum of the data is mapped to “12” while every other value gets mapped to a decimal between “5” and “12”.</w:t>
      </w:r>
    </w:p>
    <w:p w14:paraId="0F6B1D54" w14:textId="77777777" w:rsidR="004B32E4" w:rsidRPr="004B32E4" w:rsidRDefault="004B32E4" w:rsidP="004B32E4">
      <w:pPr>
        <w:ind w:left="360"/>
        <w:rPr>
          <w:b/>
        </w:rPr>
      </w:pPr>
      <w:r>
        <w:rPr>
          <w:b/>
        </w:rPr>
        <w:t xml:space="preserve">b. </w:t>
      </w:r>
    </w:p>
    <w:p w14:paraId="1B50C788" w14:textId="46CEF053" w:rsidR="001D6F2C" w:rsidRPr="001D6F2C" w:rsidRDefault="001D6F2C" w:rsidP="001D6F2C">
      <w:pPr>
        <w:pStyle w:val="Caption"/>
        <w:keepNext/>
        <w:jc w:val="center"/>
        <w:rPr>
          <w:color w:val="auto"/>
        </w:rPr>
      </w:pPr>
      <w:r w:rsidRPr="001D6F2C">
        <w:rPr>
          <w:color w:val="auto"/>
        </w:rPr>
        <w:t xml:space="preserve">Table </w:t>
      </w:r>
      <w:r w:rsidR="00754429" w:rsidRPr="001D6F2C">
        <w:rPr>
          <w:color w:val="auto"/>
        </w:rPr>
        <w:fldChar w:fldCharType="begin"/>
      </w:r>
      <w:r w:rsidRPr="001D6F2C">
        <w:rPr>
          <w:color w:val="auto"/>
        </w:rPr>
        <w:instrText xml:space="preserve"> SEQ Table \* ARABIC </w:instrText>
      </w:r>
      <w:r w:rsidR="00754429" w:rsidRPr="001D6F2C">
        <w:rPr>
          <w:color w:val="auto"/>
        </w:rPr>
        <w:fldChar w:fldCharType="separate"/>
      </w:r>
      <w:r w:rsidR="00B039B3">
        <w:rPr>
          <w:noProof/>
          <w:color w:val="auto"/>
        </w:rPr>
        <w:t>2</w:t>
      </w:r>
      <w:r w:rsidR="00754429" w:rsidRPr="001D6F2C">
        <w:rPr>
          <w:color w:val="auto"/>
        </w:rPr>
        <w:fldChar w:fldCharType="end"/>
      </w:r>
      <w:r w:rsidR="006A6377">
        <w:rPr>
          <w:color w:val="auto"/>
        </w:rPr>
        <w:t xml:space="preserve"> Mean and standard deviation before and after s</w:t>
      </w:r>
      <w:r w:rsidRPr="001D6F2C">
        <w:rPr>
          <w:color w:val="auto"/>
        </w:rPr>
        <w:t>tandardization</w:t>
      </w:r>
    </w:p>
    <w:tbl>
      <w:tblPr>
        <w:tblStyle w:val="TableGrid"/>
        <w:tblW w:w="0" w:type="auto"/>
        <w:jc w:val="center"/>
        <w:tblLook w:val="04A0" w:firstRow="1" w:lastRow="0" w:firstColumn="1" w:lastColumn="0" w:noHBand="0" w:noVBand="1"/>
      </w:tblPr>
      <w:tblGrid>
        <w:gridCol w:w="884"/>
        <w:gridCol w:w="2127"/>
        <w:gridCol w:w="1701"/>
        <w:gridCol w:w="1559"/>
        <w:gridCol w:w="1432"/>
        <w:gridCol w:w="1653"/>
      </w:tblGrid>
      <w:tr w:rsidR="001D6F2C" w14:paraId="23AAB557" w14:textId="77777777" w:rsidTr="001D6F2C">
        <w:trPr>
          <w:jc w:val="center"/>
        </w:trPr>
        <w:tc>
          <w:tcPr>
            <w:tcW w:w="884" w:type="dxa"/>
            <w:vMerge w:val="restart"/>
          </w:tcPr>
          <w:p w14:paraId="05035FBC" w14:textId="77777777" w:rsidR="004B32E4" w:rsidRPr="006A3F17" w:rsidRDefault="004B32E4" w:rsidP="00A56849">
            <w:pPr>
              <w:jc w:val="center"/>
              <w:rPr>
                <w:b/>
              </w:rPr>
            </w:pPr>
            <w:r w:rsidRPr="006A3F17">
              <w:rPr>
                <w:b/>
              </w:rPr>
              <w:t>S. No.</w:t>
            </w:r>
          </w:p>
        </w:tc>
        <w:tc>
          <w:tcPr>
            <w:tcW w:w="2127" w:type="dxa"/>
            <w:vMerge w:val="restart"/>
          </w:tcPr>
          <w:p w14:paraId="6D7C7308" w14:textId="77777777" w:rsidR="004B32E4" w:rsidRPr="006A3F17" w:rsidRDefault="004B32E4" w:rsidP="00A56849">
            <w:pPr>
              <w:jc w:val="center"/>
              <w:rPr>
                <w:b/>
              </w:rPr>
            </w:pPr>
            <w:r w:rsidRPr="006A3F17">
              <w:rPr>
                <w:b/>
              </w:rPr>
              <w:t>Attribute</w:t>
            </w:r>
          </w:p>
        </w:tc>
        <w:tc>
          <w:tcPr>
            <w:tcW w:w="3260" w:type="dxa"/>
            <w:gridSpan w:val="2"/>
          </w:tcPr>
          <w:p w14:paraId="5A55DB89" w14:textId="77777777" w:rsidR="004B32E4" w:rsidRPr="006A3F17" w:rsidRDefault="004B32E4" w:rsidP="00A56849">
            <w:pPr>
              <w:jc w:val="center"/>
              <w:rPr>
                <w:b/>
              </w:rPr>
            </w:pPr>
            <w:r w:rsidRPr="006A3F17">
              <w:rPr>
                <w:b/>
              </w:rPr>
              <w:t xml:space="preserve">Before </w:t>
            </w:r>
            <w:r w:rsidR="006A6377">
              <w:rPr>
                <w:b/>
              </w:rPr>
              <w:t>s</w:t>
            </w:r>
            <w:r w:rsidR="001D6F2C">
              <w:rPr>
                <w:b/>
              </w:rPr>
              <w:t>tandardization</w:t>
            </w:r>
          </w:p>
        </w:tc>
        <w:tc>
          <w:tcPr>
            <w:tcW w:w="3085" w:type="dxa"/>
            <w:gridSpan w:val="2"/>
          </w:tcPr>
          <w:p w14:paraId="2AD40AAF" w14:textId="7CD7D27F" w:rsidR="004B32E4" w:rsidRPr="006A3F17" w:rsidRDefault="00031DDB" w:rsidP="00A56849">
            <w:pPr>
              <w:jc w:val="center"/>
              <w:rPr>
                <w:b/>
              </w:rPr>
            </w:pPr>
            <w:r w:rsidRPr="006A3F17">
              <w:rPr>
                <w:b/>
              </w:rPr>
              <w:t>After</w:t>
            </w:r>
            <w:r>
              <w:rPr>
                <w:b/>
              </w:rPr>
              <w:t xml:space="preserve"> </w:t>
            </w:r>
            <w:r w:rsidRPr="006A3F17">
              <w:rPr>
                <w:b/>
              </w:rPr>
              <w:t>standardization</w:t>
            </w:r>
          </w:p>
        </w:tc>
      </w:tr>
      <w:tr w:rsidR="001D6F2C" w14:paraId="58DD182D" w14:textId="77777777" w:rsidTr="001D6F2C">
        <w:trPr>
          <w:jc w:val="center"/>
        </w:trPr>
        <w:tc>
          <w:tcPr>
            <w:tcW w:w="884" w:type="dxa"/>
            <w:vMerge/>
          </w:tcPr>
          <w:p w14:paraId="66FB954F" w14:textId="77777777" w:rsidR="004B32E4" w:rsidRPr="006A3F17" w:rsidRDefault="004B32E4" w:rsidP="00A56849">
            <w:pPr>
              <w:jc w:val="center"/>
              <w:rPr>
                <w:b/>
              </w:rPr>
            </w:pPr>
          </w:p>
        </w:tc>
        <w:tc>
          <w:tcPr>
            <w:tcW w:w="2127" w:type="dxa"/>
            <w:vMerge/>
          </w:tcPr>
          <w:p w14:paraId="5C9BD535" w14:textId="77777777" w:rsidR="004B32E4" w:rsidRPr="006A3F17" w:rsidRDefault="004B32E4" w:rsidP="00A56849">
            <w:pPr>
              <w:jc w:val="center"/>
              <w:rPr>
                <w:b/>
              </w:rPr>
            </w:pPr>
          </w:p>
        </w:tc>
        <w:tc>
          <w:tcPr>
            <w:tcW w:w="1701" w:type="dxa"/>
          </w:tcPr>
          <w:p w14:paraId="614F4677" w14:textId="77777777" w:rsidR="004B32E4" w:rsidRPr="006A3F17" w:rsidRDefault="004B32E4" w:rsidP="00A56849">
            <w:pPr>
              <w:jc w:val="center"/>
              <w:rPr>
                <w:b/>
              </w:rPr>
            </w:pPr>
            <w:r w:rsidRPr="006A3F17">
              <w:rPr>
                <w:b/>
              </w:rPr>
              <w:t>M</w:t>
            </w:r>
            <w:r w:rsidR="00023412">
              <w:rPr>
                <w:b/>
              </w:rPr>
              <w:t>ean</w:t>
            </w:r>
          </w:p>
        </w:tc>
        <w:tc>
          <w:tcPr>
            <w:tcW w:w="1559" w:type="dxa"/>
          </w:tcPr>
          <w:p w14:paraId="394F38DE" w14:textId="77777777" w:rsidR="004B32E4" w:rsidRPr="006A3F17" w:rsidRDefault="00023412" w:rsidP="00A56849">
            <w:pPr>
              <w:jc w:val="center"/>
              <w:rPr>
                <w:b/>
              </w:rPr>
            </w:pPr>
            <w:r>
              <w:rPr>
                <w:b/>
              </w:rPr>
              <w:t>Std. Deviation</w:t>
            </w:r>
          </w:p>
        </w:tc>
        <w:tc>
          <w:tcPr>
            <w:tcW w:w="1432" w:type="dxa"/>
          </w:tcPr>
          <w:p w14:paraId="2F457D3B" w14:textId="77777777" w:rsidR="004B32E4" w:rsidRPr="006A3F17" w:rsidRDefault="004B32E4" w:rsidP="00A56849">
            <w:pPr>
              <w:jc w:val="center"/>
              <w:rPr>
                <w:b/>
              </w:rPr>
            </w:pPr>
            <w:r w:rsidRPr="006A3F17">
              <w:rPr>
                <w:b/>
              </w:rPr>
              <w:t>M</w:t>
            </w:r>
            <w:r w:rsidR="00023412">
              <w:rPr>
                <w:b/>
              </w:rPr>
              <w:t>ean</w:t>
            </w:r>
          </w:p>
        </w:tc>
        <w:tc>
          <w:tcPr>
            <w:tcW w:w="1653" w:type="dxa"/>
          </w:tcPr>
          <w:p w14:paraId="17E21F72" w14:textId="77777777" w:rsidR="004B32E4" w:rsidRPr="006A3F17" w:rsidRDefault="00023412" w:rsidP="00A56849">
            <w:pPr>
              <w:jc w:val="center"/>
              <w:rPr>
                <w:b/>
              </w:rPr>
            </w:pPr>
            <w:r>
              <w:rPr>
                <w:b/>
              </w:rPr>
              <w:t>Std. Deviation</w:t>
            </w:r>
          </w:p>
        </w:tc>
      </w:tr>
      <w:tr w:rsidR="00312D9E" w14:paraId="66C84A7F" w14:textId="77777777" w:rsidTr="007D5F87">
        <w:trPr>
          <w:jc w:val="center"/>
        </w:trPr>
        <w:tc>
          <w:tcPr>
            <w:tcW w:w="884" w:type="dxa"/>
          </w:tcPr>
          <w:p w14:paraId="34F5664B" w14:textId="77777777" w:rsidR="00312D9E" w:rsidRPr="006A3F17" w:rsidRDefault="00312D9E" w:rsidP="00312D9E">
            <w:pPr>
              <w:jc w:val="center"/>
            </w:pPr>
            <w:r w:rsidRPr="006A3F17">
              <w:t>1</w:t>
            </w:r>
          </w:p>
        </w:tc>
        <w:tc>
          <w:tcPr>
            <w:tcW w:w="2127" w:type="dxa"/>
          </w:tcPr>
          <w:p w14:paraId="45620CF5" w14:textId="77777777" w:rsidR="00312D9E" w:rsidRPr="00312D9E" w:rsidRDefault="00312D9E" w:rsidP="00312D9E">
            <w:pPr>
              <w:jc w:val="center"/>
            </w:pPr>
            <w:proofErr w:type="spellStart"/>
            <w:r w:rsidRPr="00312D9E">
              <w:t>pregs</w:t>
            </w:r>
            <w:proofErr w:type="spellEnd"/>
          </w:p>
        </w:tc>
        <w:tc>
          <w:tcPr>
            <w:tcW w:w="1701" w:type="dxa"/>
            <w:vAlign w:val="bottom"/>
          </w:tcPr>
          <w:p w14:paraId="5D97F84E" w14:textId="70BA2EEB" w:rsidR="00312D9E" w:rsidRDefault="00312D9E" w:rsidP="00312D9E">
            <w:pPr>
              <w:jc w:val="center"/>
            </w:pPr>
            <w:r>
              <w:rPr>
                <w:rFonts w:ascii="Calibri" w:hAnsi="Calibri" w:cs="Calibri"/>
                <w:color w:val="000000"/>
              </w:rPr>
              <w:t>3.782552</w:t>
            </w:r>
          </w:p>
        </w:tc>
        <w:tc>
          <w:tcPr>
            <w:tcW w:w="1559" w:type="dxa"/>
            <w:vAlign w:val="bottom"/>
          </w:tcPr>
          <w:p w14:paraId="2A1DB85B" w14:textId="5ACD2790" w:rsidR="00312D9E" w:rsidRDefault="00312D9E" w:rsidP="00312D9E">
            <w:pPr>
              <w:jc w:val="center"/>
            </w:pPr>
            <w:r>
              <w:rPr>
                <w:rFonts w:ascii="Calibri" w:hAnsi="Calibri" w:cs="Calibri"/>
                <w:color w:val="000000"/>
              </w:rPr>
              <w:t>3.270644</w:t>
            </w:r>
          </w:p>
        </w:tc>
        <w:tc>
          <w:tcPr>
            <w:tcW w:w="1432" w:type="dxa"/>
          </w:tcPr>
          <w:p w14:paraId="513643BD" w14:textId="0551E8FA" w:rsidR="00312D9E" w:rsidRDefault="00312D9E" w:rsidP="00312D9E">
            <w:pPr>
              <w:jc w:val="center"/>
            </w:pPr>
            <w:r>
              <w:t>0</w:t>
            </w:r>
          </w:p>
        </w:tc>
        <w:tc>
          <w:tcPr>
            <w:tcW w:w="1653" w:type="dxa"/>
          </w:tcPr>
          <w:p w14:paraId="29D18AD8" w14:textId="32637598" w:rsidR="00312D9E" w:rsidRDefault="00312D9E" w:rsidP="00312D9E">
            <w:pPr>
              <w:jc w:val="center"/>
            </w:pPr>
            <w:r>
              <w:t>1</w:t>
            </w:r>
          </w:p>
        </w:tc>
      </w:tr>
      <w:tr w:rsidR="00312D9E" w14:paraId="101EC064" w14:textId="77777777" w:rsidTr="007D5F87">
        <w:trPr>
          <w:jc w:val="center"/>
        </w:trPr>
        <w:tc>
          <w:tcPr>
            <w:tcW w:w="884" w:type="dxa"/>
          </w:tcPr>
          <w:p w14:paraId="2CDED5A9" w14:textId="77777777" w:rsidR="00312D9E" w:rsidRPr="006A3F17" w:rsidRDefault="00312D9E" w:rsidP="00312D9E">
            <w:pPr>
              <w:jc w:val="center"/>
            </w:pPr>
            <w:r w:rsidRPr="006A3F17">
              <w:t>2</w:t>
            </w:r>
          </w:p>
        </w:tc>
        <w:tc>
          <w:tcPr>
            <w:tcW w:w="2127" w:type="dxa"/>
          </w:tcPr>
          <w:p w14:paraId="7BB780F8" w14:textId="77777777" w:rsidR="00312D9E" w:rsidRPr="00312D9E" w:rsidRDefault="00312D9E" w:rsidP="00312D9E">
            <w:pPr>
              <w:jc w:val="center"/>
            </w:pPr>
            <w:proofErr w:type="spellStart"/>
            <w:r w:rsidRPr="00312D9E">
              <w:t>plas</w:t>
            </w:r>
            <w:proofErr w:type="spellEnd"/>
          </w:p>
        </w:tc>
        <w:tc>
          <w:tcPr>
            <w:tcW w:w="1701" w:type="dxa"/>
            <w:vAlign w:val="bottom"/>
          </w:tcPr>
          <w:p w14:paraId="49DB9C5C" w14:textId="67CA820D" w:rsidR="00312D9E" w:rsidRDefault="00312D9E" w:rsidP="00312D9E">
            <w:pPr>
              <w:jc w:val="center"/>
            </w:pPr>
            <w:r>
              <w:rPr>
                <w:rFonts w:ascii="Calibri" w:hAnsi="Calibri" w:cs="Calibri"/>
                <w:color w:val="000000"/>
              </w:rPr>
              <w:t>121.6563</w:t>
            </w:r>
          </w:p>
        </w:tc>
        <w:tc>
          <w:tcPr>
            <w:tcW w:w="1559" w:type="dxa"/>
            <w:vAlign w:val="bottom"/>
          </w:tcPr>
          <w:p w14:paraId="090A4F6A" w14:textId="6E510D1F" w:rsidR="00312D9E" w:rsidRDefault="00312D9E" w:rsidP="00312D9E">
            <w:pPr>
              <w:jc w:val="center"/>
            </w:pPr>
            <w:r>
              <w:rPr>
                <w:rFonts w:ascii="Calibri" w:hAnsi="Calibri" w:cs="Calibri"/>
                <w:color w:val="000000"/>
              </w:rPr>
              <w:t>30.43829</w:t>
            </w:r>
          </w:p>
        </w:tc>
        <w:tc>
          <w:tcPr>
            <w:tcW w:w="1432" w:type="dxa"/>
          </w:tcPr>
          <w:p w14:paraId="6B954EC0" w14:textId="03F8F90E" w:rsidR="00312D9E" w:rsidRDefault="00312D9E" w:rsidP="00312D9E">
            <w:pPr>
              <w:jc w:val="center"/>
            </w:pPr>
            <w:r>
              <w:t>0</w:t>
            </w:r>
          </w:p>
        </w:tc>
        <w:tc>
          <w:tcPr>
            <w:tcW w:w="1653" w:type="dxa"/>
          </w:tcPr>
          <w:p w14:paraId="59FB1342" w14:textId="6182C422" w:rsidR="00312D9E" w:rsidRDefault="00312D9E" w:rsidP="00312D9E">
            <w:pPr>
              <w:jc w:val="center"/>
            </w:pPr>
            <w:r>
              <w:t>1</w:t>
            </w:r>
          </w:p>
        </w:tc>
      </w:tr>
      <w:tr w:rsidR="00312D9E" w14:paraId="579F2F4B" w14:textId="77777777" w:rsidTr="007D5F87">
        <w:trPr>
          <w:jc w:val="center"/>
        </w:trPr>
        <w:tc>
          <w:tcPr>
            <w:tcW w:w="884" w:type="dxa"/>
          </w:tcPr>
          <w:p w14:paraId="06C78802" w14:textId="77777777" w:rsidR="00312D9E" w:rsidRPr="006A3F17" w:rsidRDefault="00312D9E" w:rsidP="00312D9E">
            <w:pPr>
              <w:jc w:val="center"/>
            </w:pPr>
            <w:r w:rsidRPr="006A3F17">
              <w:t>3</w:t>
            </w:r>
          </w:p>
        </w:tc>
        <w:tc>
          <w:tcPr>
            <w:tcW w:w="2127" w:type="dxa"/>
          </w:tcPr>
          <w:p w14:paraId="2FB979BD" w14:textId="77777777" w:rsidR="00312D9E" w:rsidRPr="00312D9E" w:rsidRDefault="00312D9E" w:rsidP="00312D9E">
            <w:pPr>
              <w:jc w:val="center"/>
            </w:pPr>
            <w:proofErr w:type="spellStart"/>
            <w:r w:rsidRPr="00312D9E">
              <w:t>pres</w:t>
            </w:r>
            <w:proofErr w:type="spellEnd"/>
            <w:r w:rsidRPr="00312D9E">
              <w:t xml:space="preserve"> (in mm Hg)</w:t>
            </w:r>
          </w:p>
        </w:tc>
        <w:tc>
          <w:tcPr>
            <w:tcW w:w="1701" w:type="dxa"/>
            <w:vAlign w:val="bottom"/>
          </w:tcPr>
          <w:p w14:paraId="7980064C" w14:textId="249B7C3F" w:rsidR="00312D9E" w:rsidRDefault="00312D9E" w:rsidP="00312D9E">
            <w:pPr>
              <w:jc w:val="center"/>
            </w:pPr>
            <w:r>
              <w:rPr>
                <w:rFonts w:ascii="Calibri" w:hAnsi="Calibri" w:cs="Calibri"/>
                <w:color w:val="000000"/>
              </w:rPr>
              <w:t>72.19661</w:t>
            </w:r>
          </w:p>
        </w:tc>
        <w:tc>
          <w:tcPr>
            <w:tcW w:w="1559" w:type="dxa"/>
            <w:vAlign w:val="bottom"/>
          </w:tcPr>
          <w:p w14:paraId="3F7E8C1E" w14:textId="32119D4B" w:rsidR="00312D9E" w:rsidRDefault="00312D9E" w:rsidP="00312D9E">
            <w:pPr>
              <w:jc w:val="center"/>
            </w:pPr>
            <w:r>
              <w:rPr>
                <w:rFonts w:ascii="Calibri" w:hAnsi="Calibri" w:cs="Calibri"/>
                <w:color w:val="000000"/>
              </w:rPr>
              <w:t>11.14672</w:t>
            </w:r>
          </w:p>
        </w:tc>
        <w:tc>
          <w:tcPr>
            <w:tcW w:w="1432" w:type="dxa"/>
          </w:tcPr>
          <w:p w14:paraId="74D23423" w14:textId="017752E0" w:rsidR="00312D9E" w:rsidRDefault="00312D9E" w:rsidP="00312D9E">
            <w:pPr>
              <w:jc w:val="center"/>
            </w:pPr>
            <w:r>
              <w:t>0</w:t>
            </w:r>
          </w:p>
        </w:tc>
        <w:tc>
          <w:tcPr>
            <w:tcW w:w="1653" w:type="dxa"/>
          </w:tcPr>
          <w:p w14:paraId="3F27095E" w14:textId="6D153442" w:rsidR="00312D9E" w:rsidRDefault="00312D9E" w:rsidP="00312D9E">
            <w:pPr>
              <w:jc w:val="center"/>
            </w:pPr>
            <w:r>
              <w:t>1</w:t>
            </w:r>
          </w:p>
        </w:tc>
      </w:tr>
      <w:tr w:rsidR="00312D9E" w14:paraId="5478ACE5" w14:textId="77777777" w:rsidTr="007D5F87">
        <w:trPr>
          <w:jc w:val="center"/>
        </w:trPr>
        <w:tc>
          <w:tcPr>
            <w:tcW w:w="884" w:type="dxa"/>
          </w:tcPr>
          <w:p w14:paraId="10E6296A" w14:textId="77777777" w:rsidR="00312D9E" w:rsidRPr="006A3F17" w:rsidRDefault="00312D9E" w:rsidP="00312D9E">
            <w:pPr>
              <w:jc w:val="center"/>
            </w:pPr>
            <w:r w:rsidRPr="006A3F17">
              <w:t>4</w:t>
            </w:r>
          </w:p>
        </w:tc>
        <w:tc>
          <w:tcPr>
            <w:tcW w:w="2127" w:type="dxa"/>
          </w:tcPr>
          <w:p w14:paraId="68CF80D3" w14:textId="77777777" w:rsidR="00312D9E" w:rsidRPr="00312D9E" w:rsidRDefault="00312D9E" w:rsidP="00312D9E">
            <w:pPr>
              <w:jc w:val="center"/>
            </w:pPr>
            <w:r w:rsidRPr="00312D9E">
              <w:t>skin (in mm)</w:t>
            </w:r>
          </w:p>
        </w:tc>
        <w:tc>
          <w:tcPr>
            <w:tcW w:w="1701" w:type="dxa"/>
            <w:vAlign w:val="bottom"/>
          </w:tcPr>
          <w:p w14:paraId="7B8E1D21" w14:textId="4C14E3CE" w:rsidR="00312D9E" w:rsidRDefault="00312D9E" w:rsidP="00312D9E">
            <w:pPr>
              <w:jc w:val="center"/>
            </w:pPr>
            <w:r>
              <w:rPr>
                <w:rFonts w:ascii="Calibri" w:hAnsi="Calibri" w:cs="Calibri"/>
                <w:color w:val="000000"/>
              </w:rPr>
              <w:t>20.4375</w:t>
            </w:r>
          </w:p>
        </w:tc>
        <w:tc>
          <w:tcPr>
            <w:tcW w:w="1559" w:type="dxa"/>
            <w:vAlign w:val="bottom"/>
          </w:tcPr>
          <w:p w14:paraId="16006C35" w14:textId="76A20412" w:rsidR="00312D9E" w:rsidRDefault="00312D9E" w:rsidP="00312D9E">
            <w:pPr>
              <w:jc w:val="center"/>
            </w:pPr>
            <w:r>
              <w:rPr>
                <w:rFonts w:ascii="Calibri" w:hAnsi="Calibri" w:cs="Calibri"/>
                <w:color w:val="000000"/>
              </w:rPr>
              <w:t>15.69855</w:t>
            </w:r>
          </w:p>
        </w:tc>
        <w:tc>
          <w:tcPr>
            <w:tcW w:w="1432" w:type="dxa"/>
          </w:tcPr>
          <w:p w14:paraId="2943F26A" w14:textId="59B3051C" w:rsidR="00312D9E" w:rsidRDefault="00312D9E" w:rsidP="00312D9E">
            <w:pPr>
              <w:jc w:val="center"/>
            </w:pPr>
            <w:r>
              <w:t>0</w:t>
            </w:r>
          </w:p>
        </w:tc>
        <w:tc>
          <w:tcPr>
            <w:tcW w:w="1653" w:type="dxa"/>
          </w:tcPr>
          <w:p w14:paraId="2EB79916" w14:textId="42FC88B4" w:rsidR="00312D9E" w:rsidRDefault="00312D9E" w:rsidP="00312D9E">
            <w:pPr>
              <w:jc w:val="center"/>
            </w:pPr>
            <w:r>
              <w:t>1</w:t>
            </w:r>
          </w:p>
        </w:tc>
      </w:tr>
      <w:tr w:rsidR="00312D9E" w14:paraId="079B982F" w14:textId="77777777" w:rsidTr="007D5F87">
        <w:trPr>
          <w:jc w:val="center"/>
        </w:trPr>
        <w:tc>
          <w:tcPr>
            <w:tcW w:w="884" w:type="dxa"/>
          </w:tcPr>
          <w:p w14:paraId="348DA71B" w14:textId="77777777" w:rsidR="00312D9E" w:rsidRPr="006A3F17" w:rsidRDefault="00312D9E" w:rsidP="00312D9E">
            <w:pPr>
              <w:jc w:val="center"/>
            </w:pPr>
            <w:r w:rsidRPr="006A3F17">
              <w:t>5</w:t>
            </w:r>
          </w:p>
        </w:tc>
        <w:tc>
          <w:tcPr>
            <w:tcW w:w="2127" w:type="dxa"/>
          </w:tcPr>
          <w:p w14:paraId="39508F73" w14:textId="77777777" w:rsidR="00312D9E" w:rsidRPr="00312D9E" w:rsidRDefault="00312D9E" w:rsidP="00312D9E">
            <w:pPr>
              <w:jc w:val="center"/>
            </w:pPr>
            <w:r w:rsidRPr="00312D9E">
              <w:t xml:space="preserve">test (in mu U/mL) </w:t>
            </w:r>
          </w:p>
        </w:tc>
        <w:tc>
          <w:tcPr>
            <w:tcW w:w="1701" w:type="dxa"/>
            <w:vAlign w:val="bottom"/>
          </w:tcPr>
          <w:p w14:paraId="629C040B" w14:textId="7CBD4CDC" w:rsidR="00312D9E" w:rsidRDefault="00312D9E" w:rsidP="00312D9E">
            <w:pPr>
              <w:jc w:val="center"/>
            </w:pPr>
            <w:r>
              <w:rPr>
                <w:rFonts w:ascii="Calibri" w:hAnsi="Calibri" w:cs="Calibri"/>
                <w:color w:val="000000"/>
              </w:rPr>
              <w:t>59.56901</w:t>
            </w:r>
          </w:p>
        </w:tc>
        <w:tc>
          <w:tcPr>
            <w:tcW w:w="1559" w:type="dxa"/>
            <w:vAlign w:val="bottom"/>
          </w:tcPr>
          <w:p w14:paraId="16540EF6" w14:textId="01D3FFD0" w:rsidR="00312D9E" w:rsidRDefault="00312D9E" w:rsidP="00312D9E">
            <w:pPr>
              <w:jc w:val="center"/>
            </w:pPr>
            <w:r>
              <w:rPr>
                <w:rFonts w:ascii="Calibri" w:hAnsi="Calibri" w:cs="Calibri"/>
                <w:color w:val="000000"/>
              </w:rPr>
              <w:t>78.41532</w:t>
            </w:r>
          </w:p>
        </w:tc>
        <w:tc>
          <w:tcPr>
            <w:tcW w:w="1432" w:type="dxa"/>
          </w:tcPr>
          <w:p w14:paraId="31CEBB99" w14:textId="43D7E3AE" w:rsidR="00312D9E" w:rsidRDefault="00312D9E" w:rsidP="00312D9E">
            <w:pPr>
              <w:jc w:val="center"/>
            </w:pPr>
            <w:r>
              <w:t>0</w:t>
            </w:r>
          </w:p>
        </w:tc>
        <w:tc>
          <w:tcPr>
            <w:tcW w:w="1653" w:type="dxa"/>
          </w:tcPr>
          <w:p w14:paraId="62FFBA51" w14:textId="2C333171" w:rsidR="00312D9E" w:rsidRDefault="00312D9E" w:rsidP="00312D9E">
            <w:pPr>
              <w:jc w:val="center"/>
            </w:pPr>
            <w:r>
              <w:t>1</w:t>
            </w:r>
          </w:p>
        </w:tc>
      </w:tr>
      <w:tr w:rsidR="00312D9E" w14:paraId="65352BC7" w14:textId="77777777" w:rsidTr="007D5F87">
        <w:trPr>
          <w:jc w:val="center"/>
        </w:trPr>
        <w:tc>
          <w:tcPr>
            <w:tcW w:w="884" w:type="dxa"/>
          </w:tcPr>
          <w:p w14:paraId="772A05FB" w14:textId="77777777" w:rsidR="00312D9E" w:rsidRPr="006A3F17" w:rsidRDefault="00312D9E" w:rsidP="00312D9E">
            <w:pPr>
              <w:jc w:val="center"/>
            </w:pPr>
            <w:r w:rsidRPr="006A3F17">
              <w:lastRenderedPageBreak/>
              <w:t>6</w:t>
            </w:r>
          </w:p>
        </w:tc>
        <w:tc>
          <w:tcPr>
            <w:tcW w:w="2127" w:type="dxa"/>
          </w:tcPr>
          <w:p w14:paraId="22347641" w14:textId="77777777" w:rsidR="00312D9E" w:rsidRPr="00192841" w:rsidRDefault="00312D9E" w:rsidP="00312D9E">
            <w:pPr>
              <w:jc w:val="center"/>
            </w:pPr>
            <w:r w:rsidRPr="00192841">
              <w:t>BMI (in kg/m</w:t>
            </w:r>
            <w:r w:rsidRPr="00192841">
              <w:rPr>
                <w:vertAlign w:val="superscript"/>
              </w:rPr>
              <w:t>2</w:t>
            </w:r>
            <w:r w:rsidRPr="00192841">
              <w:t>)</w:t>
            </w:r>
          </w:p>
        </w:tc>
        <w:tc>
          <w:tcPr>
            <w:tcW w:w="1701" w:type="dxa"/>
            <w:vAlign w:val="bottom"/>
          </w:tcPr>
          <w:p w14:paraId="51A9700F" w14:textId="3403995B" w:rsidR="00312D9E" w:rsidRDefault="00312D9E" w:rsidP="00312D9E">
            <w:pPr>
              <w:jc w:val="center"/>
            </w:pPr>
            <w:r>
              <w:rPr>
                <w:rFonts w:ascii="Calibri" w:hAnsi="Calibri" w:cs="Calibri"/>
                <w:color w:val="000000"/>
              </w:rPr>
              <w:t>32.19896</w:t>
            </w:r>
          </w:p>
        </w:tc>
        <w:tc>
          <w:tcPr>
            <w:tcW w:w="1559" w:type="dxa"/>
            <w:vAlign w:val="bottom"/>
          </w:tcPr>
          <w:p w14:paraId="6C3CBE1F" w14:textId="3036322A" w:rsidR="00312D9E" w:rsidRDefault="00312D9E" w:rsidP="00312D9E">
            <w:pPr>
              <w:jc w:val="center"/>
            </w:pPr>
            <w:r>
              <w:rPr>
                <w:rFonts w:ascii="Calibri" w:hAnsi="Calibri" w:cs="Calibri"/>
                <w:color w:val="000000"/>
              </w:rPr>
              <w:t>6.410558</w:t>
            </w:r>
          </w:p>
        </w:tc>
        <w:tc>
          <w:tcPr>
            <w:tcW w:w="1432" w:type="dxa"/>
          </w:tcPr>
          <w:p w14:paraId="7156A0D2" w14:textId="4C466DB7" w:rsidR="00312D9E" w:rsidRDefault="00312D9E" w:rsidP="00312D9E">
            <w:pPr>
              <w:jc w:val="center"/>
            </w:pPr>
            <w:r>
              <w:t>0</w:t>
            </w:r>
          </w:p>
        </w:tc>
        <w:tc>
          <w:tcPr>
            <w:tcW w:w="1653" w:type="dxa"/>
          </w:tcPr>
          <w:p w14:paraId="23649858" w14:textId="755DD7F8" w:rsidR="00312D9E" w:rsidRDefault="00312D9E" w:rsidP="00312D9E">
            <w:pPr>
              <w:jc w:val="center"/>
            </w:pPr>
            <w:r>
              <w:t>1</w:t>
            </w:r>
          </w:p>
        </w:tc>
      </w:tr>
      <w:tr w:rsidR="00312D9E" w14:paraId="711CDCFE" w14:textId="77777777" w:rsidTr="007D5F87">
        <w:trPr>
          <w:jc w:val="center"/>
        </w:trPr>
        <w:tc>
          <w:tcPr>
            <w:tcW w:w="884" w:type="dxa"/>
          </w:tcPr>
          <w:p w14:paraId="43DD59E5" w14:textId="77777777" w:rsidR="00312D9E" w:rsidRPr="006A3F17" w:rsidRDefault="00312D9E" w:rsidP="00312D9E">
            <w:pPr>
              <w:jc w:val="center"/>
            </w:pPr>
            <w:r w:rsidRPr="006A3F17">
              <w:t>7</w:t>
            </w:r>
          </w:p>
        </w:tc>
        <w:tc>
          <w:tcPr>
            <w:tcW w:w="2127" w:type="dxa"/>
          </w:tcPr>
          <w:p w14:paraId="1DCE6F8C" w14:textId="77777777" w:rsidR="00312D9E" w:rsidRPr="00192841" w:rsidRDefault="00312D9E" w:rsidP="00312D9E">
            <w:pPr>
              <w:jc w:val="center"/>
            </w:pPr>
            <w:proofErr w:type="spellStart"/>
            <w:r w:rsidRPr="00192841">
              <w:t>pedi</w:t>
            </w:r>
            <w:proofErr w:type="spellEnd"/>
          </w:p>
        </w:tc>
        <w:tc>
          <w:tcPr>
            <w:tcW w:w="1701" w:type="dxa"/>
            <w:vAlign w:val="bottom"/>
          </w:tcPr>
          <w:p w14:paraId="139A2108" w14:textId="052CF6B1" w:rsidR="00312D9E" w:rsidRDefault="00312D9E" w:rsidP="00312D9E">
            <w:pPr>
              <w:jc w:val="center"/>
            </w:pPr>
            <w:r>
              <w:rPr>
                <w:rFonts w:ascii="Calibri" w:hAnsi="Calibri" w:cs="Calibri"/>
                <w:color w:val="000000"/>
              </w:rPr>
              <w:t>0.427044</w:t>
            </w:r>
          </w:p>
        </w:tc>
        <w:tc>
          <w:tcPr>
            <w:tcW w:w="1559" w:type="dxa"/>
            <w:vAlign w:val="bottom"/>
          </w:tcPr>
          <w:p w14:paraId="1AF1FB36" w14:textId="6FD87358" w:rsidR="00312D9E" w:rsidRDefault="00312D9E" w:rsidP="00312D9E">
            <w:pPr>
              <w:jc w:val="center"/>
            </w:pPr>
            <w:r>
              <w:rPr>
                <w:rFonts w:ascii="Calibri" w:hAnsi="Calibri" w:cs="Calibri"/>
                <w:color w:val="000000"/>
              </w:rPr>
              <w:t>0.245323</w:t>
            </w:r>
          </w:p>
        </w:tc>
        <w:tc>
          <w:tcPr>
            <w:tcW w:w="1432" w:type="dxa"/>
          </w:tcPr>
          <w:p w14:paraId="503F0F26" w14:textId="44EBE7B6" w:rsidR="00312D9E" w:rsidRDefault="00312D9E" w:rsidP="00312D9E">
            <w:pPr>
              <w:jc w:val="center"/>
            </w:pPr>
            <w:r>
              <w:t>0</w:t>
            </w:r>
          </w:p>
        </w:tc>
        <w:tc>
          <w:tcPr>
            <w:tcW w:w="1653" w:type="dxa"/>
          </w:tcPr>
          <w:p w14:paraId="1E34F80D" w14:textId="4F39BEE9" w:rsidR="00312D9E" w:rsidRDefault="00312D9E" w:rsidP="00312D9E">
            <w:pPr>
              <w:jc w:val="center"/>
            </w:pPr>
            <w:r>
              <w:t>1</w:t>
            </w:r>
          </w:p>
        </w:tc>
      </w:tr>
      <w:tr w:rsidR="00312D9E" w14:paraId="15AF3E43" w14:textId="77777777" w:rsidTr="007D5F87">
        <w:trPr>
          <w:jc w:val="center"/>
        </w:trPr>
        <w:tc>
          <w:tcPr>
            <w:tcW w:w="884" w:type="dxa"/>
          </w:tcPr>
          <w:p w14:paraId="7B56E70B" w14:textId="77777777" w:rsidR="00312D9E" w:rsidRPr="006A3F17" w:rsidRDefault="00312D9E" w:rsidP="00312D9E">
            <w:pPr>
              <w:jc w:val="center"/>
            </w:pPr>
            <w:r>
              <w:t>8</w:t>
            </w:r>
          </w:p>
        </w:tc>
        <w:tc>
          <w:tcPr>
            <w:tcW w:w="2127" w:type="dxa"/>
          </w:tcPr>
          <w:p w14:paraId="4FEA8B0E" w14:textId="77777777" w:rsidR="00312D9E" w:rsidRPr="00192841" w:rsidRDefault="00312D9E" w:rsidP="00312D9E">
            <w:pPr>
              <w:jc w:val="center"/>
            </w:pPr>
            <w:r w:rsidRPr="00192841">
              <w:t>Age (in years)</w:t>
            </w:r>
          </w:p>
        </w:tc>
        <w:tc>
          <w:tcPr>
            <w:tcW w:w="1701" w:type="dxa"/>
            <w:vAlign w:val="bottom"/>
          </w:tcPr>
          <w:p w14:paraId="73E56DE0" w14:textId="1683A233" w:rsidR="00312D9E" w:rsidRDefault="00312D9E" w:rsidP="00312D9E">
            <w:pPr>
              <w:jc w:val="center"/>
            </w:pPr>
            <w:r>
              <w:rPr>
                <w:rFonts w:ascii="Calibri" w:hAnsi="Calibri" w:cs="Calibri"/>
                <w:color w:val="000000"/>
              </w:rPr>
              <w:t>32.76042</w:t>
            </w:r>
          </w:p>
        </w:tc>
        <w:tc>
          <w:tcPr>
            <w:tcW w:w="1559" w:type="dxa"/>
            <w:vAlign w:val="bottom"/>
          </w:tcPr>
          <w:p w14:paraId="43B529C1" w14:textId="3ECD048C" w:rsidR="00312D9E" w:rsidRDefault="00312D9E" w:rsidP="00312D9E">
            <w:pPr>
              <w:jc w:val="center"/>
            </w:pPr>
            <w:r>
              <w:rPr>
                <w:rFonts w:ascii="Calibri" w:hAnsi="Calibri" w:cs="Calibri"/>
                <w:color w:val="000000"/>
              </w:rPr>
              <w:t>11.05538</w:t>
            </w:r>
          </w:p>
        </w:tc>
        <w:tc>
          <w:tcPr>
            <w:tcW w:w="1432" w:type="dxa"/>
          </w:tcPr>
          <w:p w14:paraId="180FA2DD" w14:textId="29250FFA" w:rsidR="00312D9E" w:rsidRDefault="00312D9E" w:rsidP="00312D9E">
            <w:pPr>
              <w:jc w:val="center"/>
            </w:pPr>
            <w:r>
              <w:t>0</w:t>
            </w:r>
          </w:p>
        </w:tc>
        <w:tc>
          <w:tcPr>
            <w:tcW w:w="1653" w:type="dxa"/>
          </w:tcPr>
          <w:p w14:paraId="2AE7B248" w14:textId="0DE2C204" w:rsidR="00312D9E" w:rsidRDefault="00312D9E" w:rsidP="00312D9E">
            <w:pPr>
              <w:jc w:val="center"/>
            </w:pPr>
            <w:r>
              <w:t>1</w:t>
            </w:r>
          </w:p>
        </w:tc>
      </w:tr>
    </w:tbl>
    <w:p w14:paraId="7EF45C77" w14:textId="77777777" w:rsidR="006C407E" w:rsidRPr="006C407E" w:rsidRDefault="004B32E4" w:rsidP="006C407E">
      <w:pPr>
        <w:pStyle w:val="Heading1"/>
        <w:numPr>
          <w:ilvl w:val="0"/>
          <w:numId w:val="0"/>
        </w:numPr>
        <w:rPr>
          <w:rFonts w:eastAsiaTheme="minorHAnsi" w:cstheme="minorBidi"/>
          <w:bCs w:val="0"/>
          <w:szCs w:val="22"/>
        </w:rPr>
      </w:pPr>
      <w:r>
        <w:rPr>
          <w:rFonts w:eastAsiaTheme="minorHAnsi" w:cstheme="minorBidi"/>
          <w:bCs w:val="0"/>
          <w:szCs w:val="22"/>
        </w:rPr>
        <w:t>Inferences:</w:t>
      </w:r>
    </w:p>
    <w:p w14:paraId="4400EA06" w14:textId="0AE48B81" w:rsidR="0039062E" w:rsidRDefault="0039062E" w:rsidP="004B32E4">
      <w:pPr>
        <w:pStyle w:val="ListParagraph"/>
        <w:numPr>
          <w:ilvl w:val="0"/>
          <w:numId w:val="20"/>
        </w:numPr>
      </w:pPr>
      <w:r>
        <w:t xml:space="preserve">In the above process of Standardization of the above data, it rescales all given attributes so that the transformed data have 0 mean and unit variance </w:t>
      </w:r>
      <w:r w:rsidR="001E34EA">
        <w:t>i.e.,</w:t>
      </w:r>
      <w:r>
        <w:t xml:space="preserve"> standard deviation of 1.</w:t>
      </w:r>
    </w:p>
    <w:p w14:paraId="027D299C" w14:textId="3193032B" w:rsidR="0039062E" w:rsidRDefault="0039062E" w:rsidP="004B32E4">
      <w:pPr>
        <w:pStyle w:val="ListParagraph"/>
        <w:numPr>
          <w:ilvl w:val="0"/>
          <w:numId w:val="20"/>
        </w:numPr>
      </w:pPr>
      <w:r>
        <w:t>Standardization assumes that data is coming from Gaussian distribution and thus it became was necessary to replace all the outliers in previous step to make our data normally distributed (somewhat). However, it is not strictly needed to be true.</w:t>
      </w:r>
    </w:p>
    <w:p w14:paraId="7AA6D57C" w14:textId="3DD795BA" w:rsidR="006C407E" w:rsidRDefault="008D5C21" w:rsidP="005E575C">
      <w:pPr>
        <w:pStyle w:val="Heading1"/>
      </w:pPr>
      <w:r>
        <w:t>a.</w:t>
      </w:r>
    </w:p>
    <w:p w14:paraId="6D58EFCE" w14:textId="6E967E77" w:rsidR="008D5C21" w:rsidRDefault="0084094E" w:rsidP="008D5C21">
      <w:pPr>
        <w:pStyle w:val="Heading1"/>
        <w:numPr>
          <w:ilvl w:val="0"/>
          <w:numId w:val="0"/>
        </w:numPr>
        <w:jc w:val="center"/>
      </w:pPr>
      <w:r w:rsidRPr="0084094E">
        <w:rPr>
          <w:noProof/>
        </w:rPr>
        <w:drawing>
          <wp:inline distT="0" distB="0" distL="0" distR="0" wp14:anchorId="1E7E828F" wp14:editId="0806CECA">
            <wp:extent cx="3668400" cy="2905200"/>
            <wp:effectExtent l="0" t="0" r="8255" b="952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stretch>
                      <a:fillRect/>
                    </a:stretch>
                  </pic:blipFill>
                  <pic:spPr>
                    <a:xfrm>
                      <a:off x="0" y="0"/>
                      <a:ext cx="3668400" cy="2905200"/>
                    </a:xfrm>
                    <a:prstGeom prst="rect">
                      <a:avLst/>
                    </a:prstGeom>
                  </pic:spPr>
                </pic:pic>
              </a:graphicData>
            </a:graphic>
          </wp:inline>
        </w:drawing>
      </w:r>
    </w:p>
    <w:p w14:paraId="07F4921F" w14:textId="2352BEF2" w:rsidR="006C407E" w:rsidRPr="008D5C21" w:rsidRDefault="008D5C21" w:rsidP="008D5C21">
      <w:pPr>
        <w:pStyle w:val="Caption"/>
        <w:jc w:val="center"/>
        <w:rPr>
          <w:color w:val="auto"/>
        </w:rPr>
      </w:pPr>
      <w:r w:rsidRPr="008D5C21">
        <w:rPr>
          <w:color w:val="auto"/>
        </w:rPr>
        <w:t xml:space="preserve">Figure </w:t>
      </w:r>
      <w:r w:rsidR="00754429" w:rsidRPr="008D5C21">
        <w:rPr>
          <w:color w:val="auto"/>
        </w:rPr>
        <w:fldChar w:fldCharType="begin"/>
      </w:r>
      <w:r w:rsidRPr="008D5C21">
        <w:rPr>
          <w:color w:val="auto"/>
        </w:rPr>
        <w:instrText xml:space="preserve"> SEQ Figure \* ARABIC </w:instrText>
      </w:r>
      <w:r w:rsidR="00754429" w:rsidRPr="008D5C21">
        <w:rPr>
          <w:color w:val="auto"/>
        </w:rPr>
        <w:fldChar w:fldCharType="separate"/>
      </w:r>
      <w:r w:rsidR="00B039B3">
        <w:rPr>
          <w:noProof/>
          <w:color w:val="auto"/>
        </w:rPr>
        <w:t>1</w:t>
      </w:r>
      <w:r w:rsidR="00754429" w:rsidRPr="008D5C21">
        <w:rPr>
          <w:color w:val="auto"/>
        </w:rPr>
        <w:fldChar w:fldCharType="end"/>
      </w:r>
      <w:r w:rsidR="006A6377">
        <w:rPr>
          <w:color w:val="auto"/>
        </w:rPr>
        <w:t xml:space="preserve"> Scatter plot of 2D synthetic d</w:t>
      </w:r>
      <w:r w:rsidRPr="008D5C21">
        <w:rPr>
          <w:color w:val="auto"/>
        </w:rPr>
        <w:t>ata of 1000 samples</w:t>
      </w:r>
    </w:p>
    <w:p w14:paraId="4C967279" w14:textId="77777777" w:rsidR="008D5C21" w:rsidRDefault="008D5C21" w:rsidP="008D5C21">
      <w:pPr>
        <w:ind w:left="360"/>
        <w:rPr>
          <w:b/>
        </w:rPr>
      </w:pPr>
      <w:r>
        <w:rPr>
          <w:b/>
        </w:rPr>
        <w:t>Inferences:</w:t>
      </w:r>
    </w:p>
    <w:p w14:paraId="65696DE9" w14:textId="3EB898CE" w:rsidR="001E34EA" w:rsidRDefault="001E34EA" w:rsidP="008D5C21">
      <w:pPr>
        <w:pStyle w:val="ListParagraph"/>
        <w:numPr>
          <w:ilvl w:val="0"/>
          <w:numId w:val="24"/>
        </w:numPr>
      </w:pPr>
      <w:r>
        <w:t>We may observe that as attribute 1 (X) increases proportionally attribute 2 (Y) is seen to decrease. Thus, we may conclude that they both are weakly/moderately negatively correlated.</w:t>
      </w:r>
    </w:p>
    <w:p w14:paraId="4ACAF8C4" w14:textId="4DF873DB" w:rsidR="00031DDB" w:rsidRDefault="00031DDB" w:rsidP="008D5C21">
      <w:pPr>
        <w:pStyle w:val="ListParagraph"/>
        <w:numPr>
          <w:ilvl w:val="0"/>
          <w:numId w:val="24"/>
        </w:numPr>
      </w:pPr>
      <w:r>
        <w:t xml:space="preserve">A very low number of </w:t>
      </w:r>
      <w:r w:rsidR="0073686B">
        <w:t>outliers are visible.</w:t>
      </w:r>
    </w:p>
    <w:p w14:paraId="29597ECD" w14:textId="7AF9D66F" w:rsidR="00CE5A6E" w:rsidRDefault="001E34EA" w:rsidP="001E34EA">
      <w:pPr>
        <w:pStyle w:val="ListParagraph"/>
        <w:numPr>
          <w:ilvl w:val="0"/>
          <w:numId w:val="24"/>
        </w:numPr>
      </w:pPr>
      <w:r>
        <w:t>A cluster of points is clearly visible towards the center of given scatter plot.</w:t>
      </w:r>
    </w:p>
    <w:p w14:paraId="696234A5" w14:textId="77777777" w:rsidR="00CE5A6E" w:rsidRPr="008D5C21" w:rsidRDefault="00CE5A6E" w:rsidP="006A5651">
      <w:pPr>
        <w:pStyle w:val="ListParagraph"/>
        <w:ind w:left="1080"/>
      </w:pPr>
    </w:p>
    <w:p w14:paraId="778A844A" w14:textId="77777777" w:rsidR="004B32E4" w:rsidRDefault="00DF61FD" w:rsidP="004B32E4">
      <w:pPr>
        <w:ind w:left="360"/>
        <w:rPr>
          <w:b/>
        </w:rPr>
      </w:pPr>
      <w:r>
        <w:rPr>
          <w:b/>
        </w:rPr>
        <w:lastRenderedPageBreak/>
        <w:t xml:space="preserve">b. </w:t>
      </w:r>
    </w:p>
    <w:p w14:paraId="18020FBC" w14:textId="606048D4" w:rsidR="00C13872" w:rsidRDefault="001C5DA9" w:rsidP="00C13872">
      <w:pPr>
        <w:keepNext/>
        <w:ind w:left="360"/>
        <w:jc w:val="center"/>
      </w:pPr>
      <w:r w:rsidRPr="001C5DA9">
        <w:rPr>
          <w:noProof/>
        </w:rPr>
        <w:drawing>
          <wp:inline distT="0" distB="0" distL="0" distR="0" wp14:anchorId="68D6E98B" wp14:editId="0837D036">
            <wp:extent cx="3668400" cy="2905200"/>
            <wp:effectExtent l="0" t="0" r="8255"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stretch>
                      <a:fillRect/>
                    </a:stretch>
                  </pic:blipFill>
                  <pic:spPr>
                    <a:xfrm>
                      <a:off x="0" y="0"/>
                      <a:ext cx="3668400" cy="2905200"/>
                    </a:xfrm>
                    <a:prstGeom prst="rect">
                      <a:avLst/>
                    </a:prstGeom>
                  </pic:spPr>
                </pic:pic>
              </a:graphicData>
            </a:graphic>
          </wp:inline>
        </w:drawing>
      </w:r>
    </w:p>
    <w:p w14:paraId="222254B9" w14:textId="5A3E91DA" w:rsidR="00C13872" w:rsidRPr="00C13872" w:rsidRDefault="00C13872" w:rsidP="00C13872">
      <w:pPr>
        <w:pStyle w:val="Caption"/>
        <w:jc w:val="center"/>
        <w:rPr>
          <w:b w:val="0"/>
          <w:color w:val="auto"/>
        </w:rPr>
      </w:pPr>
      <w:r w:rsidRPr="00C13872">
        <w:rPr>
          <w:color w:val="auto"/>
        </w:rPr>
        <w:t xml:space="preserve">Figure </w:t>
      </w:r>
      <w:r w:rsidR="00754429" w:rsidRPr="00C13872">
        <w:rPr>
          <w:color w:val="auto"/>
        </w:rPr>
        <w:fldChar w:fldCharType="begin"/>
      </w:r>
      <w:r w:rsidRPr="00C13872">
        <w:rPr>
          <w:color w:val="auto"/>
        </w:rPr>
        <w:instrText xml:space="preserve"> SEQ Figure \* ARABIC </w:instrText>
      </w:r>
      <w:r w:rsidR="00754429" w:rsidRPr="00C13872">
        <w:rPr>
          <w:color w:val="auto"/>
        </w:rPr>
        <w:fldChar w:fldCharType="separate"/>
      </w:r>
      <w:r w:rsidR="00B039B3">
        <w:rPr>
          <w:noProof/>
          <w:color w:val="auto"/>
        </w:rPr>
        <w:t>2</w:t>
      </w:r>
      <w:r w:rsidR="00754429" w:rsidRPr="00C13872">
        <w:rPr>
          <w:color w:val="auto"/>
        </w:rPr>
        <w:fldChar w:fldCharType="end"/>
      </w:r>
      <w:r w:rsidR="006A6377">
        <w:rPr>
          <w:color w:val="auto"/>
        </w:rPr>
        <w:t xml:space="preserve"> Plot of 2D synthetic data and Eigen d</w:t>
      </w:r>
      <w:r w:rsidRPr="00C13872">
        <w:rPr>
          <w:color w:val="auto"/>
        </w:rPr>
        <w:t>irections</w:t>
      </w:r>
    </w:p>
    <w:p w14:paraId="1A19043E" w14:textId="77777777" w:rsidR="00831ABF" w:rsidRDefault="00831ABF" w:rsidP="00831ABF">
      <w:pPr>
        <w:ind w:left="360"/>
        <w:rPr>
          <w:b/>
        </w:rPr>
      </w:pPr>
      <w:r>
        <w:rPr>
          <w:b/>
        </w:rPr>
        <w:t>Inferences:</w:t>
      </w:r>
    </w:p>
    <w:p w14:paraId="74D178C0" w14:textId="5E0F4D67" w:rsidR="00B547F2" w:rsidRDefault="00B547F2" w:rsidP="00831ABF">
      <w:pPr>
        <w:pStyle w:val="ListParagraph"/>
        <w:numPr>
          <w:ilvl w:val="0"/>
          <w:numId w:val="25"/>
        </w:numPr>
      </w:pPr>
      <w:r w:rsidRPr="00B547F2">
        <w:t>The higher is the eigenvalue, the higher will be the variance along a covariance matrix's eigenvector direction (principal component).</w:t>
      </w:r>
      <w:r>
        <w:t xml:space="preserve"> That way we may infer about the spread of data by just looking at eigenvalues.</w:t>
      </w:r>
    </w:p>
    <w:p w14:paraId="0C193DEB" w14:textId="77F73B4A" w:rsidR="00B547F2" w:rsidRDefault="00B547F2" w:rsidP="00831ABF">
      <w:pPr>
        <w:pStyle w:val="ListParagraph"/>
        <w:numPr>
          <w:ilvl w:val="0"/>
          <w:numId w:val="25"/>
        </w:numPr>
      </w:pPr>
      <w:r>
        <w:t>A high density of points is seen at the point of intersection of these two eigen axes and density gradually decreases as we go away from it.</w:t>
      </w:r>
    </w:p>
    <w:p w14:paraId="4CC4797E" w14:textId="6C96EB65" w:rsidR="00831ABF" w:rsidRDefault="00831ABF" w:rsidP="00831ABF">
      <w:pPr>
        <w:pStyle w:val="ListParagraph"/>
        <w:numPr>
          <w:ilvl w:val="0"/>
          <w:numId w:val="25"/>
        </w:numPr>
      </w:pPr>
      <w:r>
        <w:t>Infer the spread of data based upon</w:t>
      </w:r>
      <w:r w:rsidR="00E86B41">
        <w:t xml:space="preserve"> the</w:t>
      </w:r>
      <w:r>
        <w:t xml:space="preserve"> magnitude of </w:t>
      </w:r>
      <w:r w:rsidR="00103B1F">
        <w:t>E</w:t>
      </w:r>
      <w:r>
        <w:t>igen</w:t>
      </w:r>
      <w:r w:rsidR="00103B1F">
        <w:t>values.</w:t>
      </w:r>
    </w:p>
    <w:p w14:paraId="2D678199" w14:textId="77777777" w:rsidR="0099594B" w:rsidRPr="0099594B" w:rsidRDefault="0099594B" w:rsidP="0099594B">
      <w:pPr>
        <w:rPr>
          <w:b/>
        </w:rPr>
      </w:pPr>
      <w:r>
        <w:rPr>
          <w:b/>
        </w:rPr>
        <w:t>c.</w:t>
      </w:r>
    </w:p>
    <w:p w14:paraId="76E3A1A5" w14:textId="5CA7319D" w:rsidR="0099594B" w:rsidRDefault="001C5DA9" w:rsidP="0099594B">
      <w:pPr>
        <w:keepNext/>
        <w:jc w:val="center"/>
      </w:pPr>
      <w:r w:rsidRPr="001C5DA9">
        <w:rPr>
          <w:noProof/>
        </w:rPr>
        <w:lastRenderedPageBreak/>
        <w:drawing>
          <wp:inline distT="0" distB="0" distL="0" distR="0" wp14:anchorId="3C173C06" wp14:editId="603B5D44">
            <wp:extent cx="3668400" cy="2905200"/>
            <wp:effectExtent l="0" t="0" r="8255" b="952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2"/>
                    <a:stretch>
                      <a:fillRect/>
                    </a:stretch>
                  </pic:blipFill>
                  <pic:spPr>
                    <a:xfrm>
                      <a:off x="0" y="0"/>
                      <a:ext cx="3668400" cy="2905200"/>
                    </a:xfrm>
                    <a:prstGeom prst="rect">
                      <a:avLst/>
                    </a:prstGeom>
                  </pic:spPr>
                </pic:pic>
              </a:graphicData>
            </a:graphic>
          </wp:inline>
        </w:drawing>
      </w:r>
    </w:p>
    <w:p w14:paraId="15BD39B2" w14:textId="2B23B84E" w:rsidR="00C13872" w:rsidRPr="0099594B" w:rsidRDefault="0099594B" w:rsidP="0099594B">
      <w:pPr>
        <w:pStyle w:val="Caption"/>
        <w:jc w:val="center"/>
        <w:rPr>
          <w:b w:val="0"/>
          <w:color w:val="auto"/>
        </w:rPr>
      </w:pPr>
      <w:r w:rsidRPr="0099594B">
        <w:rPr>
          <w:color w:val="auto"/>
        </w:rPr>
        <w:t xml:space="preserve">Figure </w:t>
      </w:r>
      <w:r w:rsidR="00754429" w:rsidRPr="0099594B">
        <w:rPr>
          <w:color w:val="auto"/>
        </w:rPr>
        <w:fldChar w:fldCharType="begin"/>
      </w:r>
      <w:r w:rsidRPr="0099594B">
        <w:rPr>
          <w:color w:val="auto"/>
        </w:rPr>
        <w:instrText xml:space="preserve"> SEQ Figure \* ARABIC </w:instrText>
      </w:r>
      <w:r w:rsidR="00754429" w:rsidRPr="0099594B">
        <w:rPr>
          <w:color w:val="auto"/>
        </w:rPr>
        <w:fldChar w:fldCharType="separate"/>
      </w:r>
      <w:r w:rsidR="00B039B3">
        <w:rPr>
          <w:noProof/>
          <w:color w:val="auto"/>
        </w:rPr>
        <w:t>3</w:t>
      </w:r>
      <w:r w:rsidR="00754429" w:rsidRPr="0099594B">
        <w:rPr>
          <w:color w:val="auto"/>
        </w:rPr>
        <w:fldChar w:fldCharType="end"/>
      </w:r>
      <w:r w:rsidR="006A6377">
        <w:rPr>
          <w:color w:val="auto"/>
        </w:rPr>
        <w:t xml:space="preserve"> Projected Eigen directions onto the scatter plot with 1st Eigen d</w:t>
      </w:r>
      <w:r w:rsidRPr="0099594B">
        <w:rPr>
          <w:color w:val="auto"/>
        </w:rPr>
        <w:t>irection highlighted</w:t>
      </w:r>
    </w:p>
    <w:p w14:paraId="175B13CB" w14:textId="50124339" w:rsidR="0099594B" w:rsidRDefault="001C5DA9" w:rsidP="0099594B">
      <w:pPr>
        <w:keepNext/>
        <w:jc w:val="center"/>
      </w:pPr>
      <w:r w:rsidRPr="001C5DA9">
        <w:rPr>
          <w:noProof/>
        </w:rPr>
        <w:drawing>
          <wp:inline distT="0" distB="0" distL="0" distR="0" wp14:anchorId="67A9BAA5" wp14:editId="6075D5A3">
            <wp:extent cx="3668400" cy="2905200"/>
            <wp:effectExtent l="0" t="0" r="8255" b="952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3"/>
                    <a:stretch>
                      <a:fillRect/>
                    </a:stretch>
                  </pic:blipFill>
                  <pic:spPr>
                    <a:xfrm>
                      <a:off x="0" y="0"/>
                      <a:ext cx="3668400" cy="2905200"/>
                    </a:xfrm>
                    <a:prstGeom prst="rect">
                      <a:avLst/>
                    </a:prstGeom>
                  </pic:spPr>
                </pic:pic>
              </a:graphicData>
            </a:graphic>
          </wp:inline>
        </w:drawing>
      </w:r>
    </w:p>
    <w:p w14:paraId="1C131A15" w14:textId="5FF8EACF" w:rsidR="00831ABF" w:rsidRPr="00831ABF" w:rsidRDefault="0099594B" w:rsidP="0099594B">
      <w:pPr>
        <w:pStyle w:val="Caption"/>
        <w:jc w:val="center"/>
      </w:pPr>
      <w:r w:rsidRPr="0099594B">
        <w:rPr>
          <w:color w:val="auto"/>
        </w:rPr>
        <w:t xml:space="preserve">Figure </w:t>
      </w:r>
      <w:r w:rsidR="00754429" w:rsidRPr="0099594B">
        <w:rPr>
          <w:color w:val="auto"/>
        </w:rPr>
        <w:fldChar w:fldCharType="begin"/>
      </w:r>
      <w:r w:rsidRPr="0099594B">
        <w:rPr>
          <w:color w:val="auto"/>
        </w:rPr>
        <w:instrText xml:space="preserve"> SEQ Figure \* ARABIC </w:instrText>
      </w:r>
      <w:r w:rsidR="00754429" w:rsidRPr="0099594B">
        <w:rPr>
          <w:color w:val="auto"/>
        </w:rPr>
        <w:fldChar w:fldCharType="separate"/>
      </w:r>
      <w:r w:rsidR="00B039B3">
        <w:rPr>
          <w:noProof/>
          <w:color w:val="auto"/>
        </w:rPr>
        <w:t>4</w:t>
      </w:r>
      <w:r w:rsidR="00754429" w:rsidRPr="0099594B">
        <w:rPr>
          <w:color w:val="auto"/>
        </w:rPr>
        <w:fldChar w:fldCharType="end"/>
      </w:r>
      <w:r>
        <w:t xml:space="preserve"> </w:t>
      </w:r>
      <w:r w:rsidR="006A6377">
        <w:rPr>
          <w:color w:val="auto"/>
        </w:rPr>
        <w:t>Projected Eigen d</w:t>
      </w:r>
      <w:r w:rsidRPr="0099594B">
        <w:rPr>
          <w:color w:val="auto"/>
        </w:rPr>
        <w:t>irection</w:t>
      </w:r>
      <w:r w:rsidR="006A6377">
        <w:rPr>
          <w:color w:val="auto"/>
        </w:rPr>
        <w:t>s onto the scatter p</w:t>
      </w:r>
      <w:r>
        <w:rPr>
          <w:color w:val="auto"/>
        </w:rPr>
        <w:t>lot with 2nd</w:t>
      </w:r>
      <w:r w:rsidR="006A6377">
        <w:rPr>
          <w:color w:val="auto"/>
        </w:rPr>
        <w:t xml:space="preserve"> Eigen d</w:t>
      </w:r>
      <w:r w:rsidRPr="0099594B">
        <w:rPr>
          <w:color w:val="auto"/>
        </w:rPr>
        <w:t>irection highlighted</w:t>
      </w:r>
    </w:p>
    <w:p w14:paraId="23DC481C" w14:textId="77777777" w:rsidR="002D55E4" w:rsidRPr="002D55E4" w:rsidRDefault="002D55E4" w:rsidP="002D55E4">
      <w:pPr>
        <w:ind w:left="360"/>
        <w:rPr>
          <w:b/>
        </w:rPr>
      </w:pPr>
      <w:r>
        <w:rPr>
          <w:b/>
        </w:rPr>
        <w:t>Inferences:</w:t>
      </w:r>
    </w:p>
    <w:p w14:paraId="37DDE0A6" w14:textId="738A073D" w:rsidR="001A63D3" w:rsidRDefault="001A63D3" w:rsidP="002D55E4">
      <w:pPr>
        <w:pStyle w:val="ListParagraph"/>
        <w:numPr>
          <w:ilvl w:val="0"/>
          <w:numId w:val="26"/>
        </w:numPr>
      </w:pPr>
      <w:r>
        <w:t>It can be clearly observed that Eigenvalue of vector 2 is high as compared to Eigenvalue of Eigen vector 1.</w:t>
      </w:r>
    </w:p>
    <w:p w14:paraId="11449BCF" w14:textId="51B80326" w:rsidR="001A63D3" w:rsidRDefault="001A63D3" w:rsidP="001A63D3">
      <w:pPr>
        <w:pStyle w:val="ListParagraph"/>
        <w:numPr>
          <w:ilvl w:val="0"/>
          <w:numId w:val="26"/>
        </w:numPr>
      </w:pPr>
      <w:r>
        <w:lastRenderedPageBreak/>
        <w:t>It may be observed that variance of given data along Eigen vector 2 is considerably high as compared to variability of same data along Eigen vector 1.  An eigenvalue is the total amount of variance in the variables in the dataset explained by the common factor. So, as the eigen value of vector 2 is high thus more variance in the given data is seen along it’s direction.</w:t>
      </w:r>
    </w:p>
    <w:p w14:paraId="6ED4DCBE" w14:textId="38EB0E46" w:rsidR="00344569" w:rsidRDefault="00344569" w:rsidP="00344569">
      <w:r>
        <w:rPr>
          <w:b/>
        </w:rPr>
        <w:t xml:space="preserve">d. </w:t>
      </w:r>
      <w:r w:rsidR="006A6377">
        <w:t>Reconstruction e</w:t>
      </w:r>
      <w:r>
        <w:t xml:space="preserve">rror = </w:t>
      </w:r>
      <w:r w:rsidR="00B104D4">
        <w:t>0</w:t>
      </w:r>
    </w:p>
    <w:p w14:paraId="772547DA" w14:textId="77777777" w:rsidR="00344569" w:rsidRPr="002D55E4" w:rsidRDefault="00344569" w:rsidP="00344569">
      <w:pPr>
        <w:ind w:left="360"/>
        <w:rPr>
          <w:b/>
        </w:rPr>
      </w:pPr>
      <w:r>
        <w:rPr>
          <w:b/>
        </w:rPr>
        <w:t>Inferences:</w:t>
      </w:r>
    </w:p>
    <w:p w14:paraId="70DF5500" w14:textId="4B5DC98E" w:rsidR="001A63D3" w:rsidRDefault="001A63D3" w:rsidP="00E86B41">
      <w:pPr>
        <w:pStyle w:val="ListParagraph"/>
        <w:numPr>
          <w:ilvl w:val="0"/>
          <w:numId w:val="27"/>
        </w:numPr>
      </w:pPr>
      <w:r>
        <w:t xml:space="preserve">In simple terms Reconstruction error is </w:t>
      </w:r>
      <w:r w:rsidRPr="001A63D3">
        <w:t>the distance between the original data point and its projection onto a lower-dimensional subspace (its 'estimate')</w:t>
      </w:r>
      <w:r>
        <w:t xml:space="preserve">. So, if Reconstruction error is low this infers that our reconstructed data is much closer to original data or in other terms our quality of reconstruction is quite good. On the other </w:t>
      </w:r>
      <w:r w:rsidR="000722C6">
        <w:t>hand,</w:t>
      </w:r>
      <w:r>
        <w:t xml:space="preserve"> if it is high generally infers that quality of reconstruction is not</w:t>
      </w:r>
      <w:r w:rsidR="000722C6">
        <w:t xml:space="preserve"> that good.</w:t>
      </w:r>
    </w:p>
    <w:p w14:paraId="680A2F7D" w14:textId="3B8D18BA" w:rsidR="00B104D4" w:rsidRDefault="00B104D4" w:rsidP="00E86B41">
      <w:pPr>
        <w:pStyle w:val="ListParagraph"/>
        <w:numPr>
          <w:ilvl w:val="0"/>
          <w:numId w:val="27"/>
        </w:numPr>
      </w:pPr>
      <w:r>
        <w:t>Here we may infer that as we used all the available eigenvectors to reconstruct the data, hence our reconstructed data is much like original data and that’s why our reconstruction error is very small or technically zero (if rounded up to 3 decimals).</w:t>
      </w:r>
    </w:p>
    <w:p w14:paraId="693A0015" w14:textId="77777777" w:rsidR="00107C33" w:rsidRPr="00107C33" w:rsidRDefault="00107C33" w:rsidP="00107C33">
      <w:pPr>
        <w:pStyle w:val="Heading1"/>
      </w:pPr>
      <w:r>
        <w:t>a.</w:t>
      </w:r>
    </w:p>
    <w:p w14:paraId="71221A5D" w14:textId="3CE0786D" w:rsidR="00107C33" w:rsidRPr="00107C33" w:rsidRDefault="00107C33" w:rsidP="00107C33">
      <w:pPr>
        <w:pStyle w:val="Caption"/>
        <w:keepNext/>
        <w:jc w:val="center"/>
        <w:rPr>
          <w:color w:val="auto"/>
        </w:rPr>
      </w:pPr>
      <w:r w:rsidRPr="00107C33">
        <w:rPr>
          <w:color w:val="auto"/>
        </w:rPr>
        <w:t xml:space="preserve">Table </w:t>
      </w:r>
      <w:r w:rsidR="00754429" w:rsidRPr="00107C33">
        <w:rPr>
          <w:color w:val="auto"/>
        </w:rPr>
        <w:fldChar w:fldCharType="begin"/>
      </w:r>
      <w:r w:rsidRPr="00107C33">
        <w:rPr>
          <w:color w:val="auto"/>
        </w:rPr>
        <w:instrText xml:space="preserve"> SEQ Table \* ARABIC </w:instrText>
      </w:r>
      <w:r w:rsidR="00754429" w:rsidRPr="00107C33">
        <w:rPr>
          <w:color w:val="auto"/>
        </w:rPr>
        <w:fldChar w:fldCharType="separate"/>
      </w:r>
      <w:r w:rsidR="00B039B3">
        <w:rPr>
          <w:noProof/>
          <w:color w:val="auto"/>
        </w:rPr>
        <w:t>3</w:t>
      </w:r>
      <w:r w:rsidR="00754429" w:rsidRPr="00107C33">
        <w:rPr>
          <w:color w:val="auto"/>
        </w:rPr>
        <w:fldChar w:fldCharType="end"/>
      </w:r>
      <w:r w:rsidR="00E86B41">
        <w:rPr>
          <w:color w:val="auto"/>
        </w:rPr>
        <w:t xml:space="preserve"> Variance and Eigen</w:t>
      </w:r>
      <w:r w:rsidR="006A6377">
        <w:rPr>
          <w:color w:val="auto"/>
        </w:rPr>
        <w:t>v</w:t>
      </w:r>
      <w:r w:rsidRPr="00107C33">
        <w:rPr>
          <w:color w:val="auto"/>
        </w:rPr>
        <w:t>alues of the projected data along the two directions</w:t>
      </w:r>
    </w:p>
    <w:tbl>
      <w:tblPr>
        <w:tblStyle w:val="TableGrid"/>
        <w:tblW w:w="0" w:type="auto"/>
        <w:jc w:val="center"/>
        <w:tblLook w:val="04A0" w:firstRow="1" w:lastRow="0" w:firstColumn="1" w:lastColumn="0" w:noHBand="0" w:noVBand="1"/>
      </w:tblPr>
      <w:tblGrid>
        <w:gridCol w:w="1101"/>
        <w:gridCol w:w="1017"/>
        <w:gridCol w:w="1392"/>
      </w:tblGrid>
      <w:tr w:rsidR="00107C33" w14:paraId="4FB39707" w14:textId="77777777" w:rsidTr="00107C33">
        <w:trPr>
          <w:jc w:val="center"/>
        </w:trPr>
        <w:tc>
          <w:tcPr>
            <w:tcW w:w="1101" w:type="dxa"/>
          </w:tcPr>
          <w:p w14:paraId="445A61D6" w14:textId="77777777" w:rsidR="00107C33" w:rsidRPr="00107C33" w:rsidRDefault="00107C33" w:rsidP="00107C33">
            <w:pPr>
              <w:jc w:val="center"/>
              <w:rPr>
                <w:b/>
              </w:rPr>
            </w:pPr>
            <w:r>
              <w:rPr>
                <w:b/>
              </w:rPr>
              <w:t>Direction</w:t>
            </w:r>
          </w:p>
        </w:tc>
        <w:tc>
          <w:tcPr>
            <w:tcW w:w="1017" w:type="dxa"/>
          </w:tcPr>
          <w:p w14:paraId="5A6838EA" w14:textId="77777777" w:rsidR="00107C33" w:rsidRPr="00107C33" w:rsidRDefault="00107C33" w:rsidP="00107C33">
            <w:pPr>
              <w:jc w:val="center"/>
              <w:rPr>
                <w:b/>
              </w:rPr>
            </w:pPr>
            <w:r>
              <w:rPr>
                <w:b/>
              </w:rPr>
              <w:t>Variance</w:t>
            </w:r>
          </w:p>
        </w:tc>
        <w:tc>
          <w:tcPr>
            <w:tcW w:w="1392" w:type="dxa"/>
          </w:tcPr>
          <w:p w14:paraId="6B5C519B" w14:textId="77777777" w:rsidR="00107C33" w:rsidRPr="00107C33" w:rsidRDefault="00513C1A" w:rsidP="00107C33">
            <w:pPr>
              <w:jc w:val="center"/>
              <w:rPr>
                <w:b/>
              </w:rPr>
            </w:pPr>
            <w:r>
              <w:rPr>
                <w:b/>
              </w:rPr>
              <w:t>Eigenvalue</w:t>
            </w:r>
          </w:p>
        </w:tc>
      </w:tr>
      <w:tr w:rsidR="00107C33" w14:paraId="455900AC" w14:textId="77777777" w:rsidTr="00107C33">
        <w:trPr>
          <w:jc w:val="center"/>
        </w:trPr>
        <w:tc>
          <w:tcPr>
            <w:tcW w:w="1101" w:type="dxa"/>
          </w:tcPr>
          <w:p w14:paraId="37B5BACA" w14:textId="77777777" w:rsidR="00107C33" w:rsidRDefault="00107C33" w:rsidP="00107C33">
            <w:pPr>
              <w:jc w:val="center"/>
            </w:pPr>
            <w:r>
              <w:t>1</w:t>
            </w:r>
          </w:p>
        </w:tc>
        <w:tc>
          <w:tcPr>
            <w:tcW w:w="1017" w:type="dxa"/>
          </w:tcPr>
          <w:p w14:paraId="51CBA9A7" w14:textId="79E5743A" w:rsidR="00107C33" w:rsidRDefault="000722C6" w:rsidP="00107C33">
            <w:pPr>
              <w:jc w:val="center"/>
            </w:pPr>
            <w:r>
              <w:t>1.987</w:t>
            </w:r>
          </w:p>
        </w:tc>
        <w:tc>
          <w:tcPr>
            <w:tcW w:w="1392" w:type="dxa"/>
          </w:tcPr>
          <w:p w14:paraId="0D385672" w14:textId="1B0808EE" w:rsidR="00107C33" w:rsidRDefault="000722C6" w:rsidP="00107C33">
            <w:pPr>
              <w:jc w:val="center"/>
            </w:pPr>
            <w:r>
              <w:t>1.987</w:t>
            </w:r>
          </w:p>
        </w:tc>
      </w:tr>
      <w:tr w:rsidR="00107C33" w14:paraId="1822EE38" w14:textId="77777777" w:rsidTr="00107C33">
        <w:trPr>
          <w:jc w:val="center"/>
        </w:trPr>
        <w:tc>
          <w:tcPr>
            <w:tcW w:w="1101" w:type="dxa"/>
          </w:tcPr>
          <w:p w14:paraId="027B953D" w14:textId="77777777" w:rsidR="00107C33" w:rsidRDefault="00107C33" w:rsidP="00107C33">
            <w:pPr>
              <w:jc w:val="center"/>
            </w:pPr>
            <w:r>
              <w:t>2</w:t>
            </w:r>
          </w:p>
        </w:tc>
        <w:tc>
          <w:tcPr>
            <w:tcW w:w="1017" w:type="dxa"/>
          </w:tcPr>
          <w:p w14:paraId="5A18F4F7" w14:textId="31C57614" w:rsidR="00107C33" w:rsidRDefault="000722C6" w:rsidP="00107C33">
            <w:pPr>
              <w:jc w:val="center"/>
            </w:pPr>
            <w:r>
              <w:t>1.838</w:t>
            </w:r>
          </w:p>
        </w:tc>
        <w:tc>
          <w:tcPr>
            <w:tcW w:w="1392" w:type="dxa"/>
          </w:tcPr>
          <w:p w14:paraId="0A7A7D3B" w14:textId="3A388E31" w:rsidR="00107C33" w:rsidRDefault="000722C6" w:rsidP="00107C33">
            <w:pPr>
              <w:jc w:val="center"/>
            </w:pPr>
            <w:r>
              <w:t>1.838</w:t>
            </w:r>
          </w:p>
        </w:tc>
      </w:tr>
    </w:tbl>
    <w:p w14:paraId="6248A420" w14:textId="77777777" w:rsidR="004A0171" w:rsidRDefault="004A0171" w:rsidP="000722C6">
      <w:pPr>
        <w:rPr>
          <w:b/>
        </w:rPr>
      </w:pPr>
    </w:p>
    <w:p w14:paraId="17CD37BE" w14:textId="77777777" w:rsidR="00107C33" w:rsidRPr="002D55E4" w:rsidRDefault="00107C33" w:rsidP="00107C33">
      <w:pPr>
        <w:ind w:left="360"/>
        <w:rPr>
          <w:b/>
        </w:rPr>
      </w:pPr>
      <w:r>
        <w:rPr>
          <w:b/>
        </w:rPr>
        <w:t>Inferences:</w:t>
      </w:r>
    </w:p>
    <w:p w14:paraId="149D3192" w14:textId="0D6AF8EB" w:rsidR="00FC3BCE" w:rsidRDefault="00FC3BCE" w:rsidP="00107C33">
      <w:pPr>
        <w:pStyle w:val="ListParagraph"/>
        <w:numPr>
          <w:ilvl w:val="0"/>
          <w:numId w:val="28"/>
        </w:numPr>
      </w:pPr>
      <w:r>
        <w:t>The Eigenvalues along the two directions exactly catches the variance of data along the directions. They both have the same value. S</w:t>
      </w:r>
      <w:r w:rsidRPr="00FC3BCE">
        <w:t>ince we define eigenvectors as unit vectors then it falls out naturally that they are the variance of that vector in the data.</w:t>
      </w:r>
      <w:r w:rsidR="00CE5D0C" w:rsidRPr="00CE5D0C">
        <w:t xml:space="preserve"> If we calculate the scores by projecting the eigenvectors onto the data</w:t>
      </w:r>
      <w:r w:rsidR="00CE5D0C">
        <w:t xml:space="preserve"> t</w:t>
      </w:r>
      <w:r w:rsidR="00CE5D0C" w:rsidRPr="00CE5D0C">
        <w:t>hen the scores, since they have been multiplied by unit vectors, take on the total variance that is captured within the data by each unit vector.</w:t>
      </w:r>
    </w:p>
    <w:p w14:paraId="474E1E43" w14:textId="6F207047" w:rsidR="00722F7E" w:rsidRDefault="00FB4300" w:rsidP="003C38E2">
      <w:pPr>
        <w:keepNext/>
        <w:jc w:val="center"/>
      </w:pPr>
      <w:r w:rsidRPr="00FB4300">
        <w:rPr>
          <w:noProof/>
        </w:rPr>
        <w:lastRenderedPageBreak/>
        <w:drawing>
          <wp:inline distT="0" distB="0" distL="0" distR="0" wp14:anchorId="4A803580" wp14:editId="0340C1ED">
            <wp:extent cx="3247200" cy="2570400"/>
            <wp:effectExtent l="0" t="0" r="0" b="190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stretch>
                      <a:fillRect/>
                    </a:stretch>
                  </pic:blipFill>
                  <pic:spPr>
                    <a:xfrm>
                      <a:off x="0" y="0"/>
                      <a:ext cx="3247200" cy="2570400"/>
                    </a:xfrm>
                    <a:prstGeom prst="rect">
                      <a:avLst/>
                    </a:prstGeom>
                  </pic:spPr>
                </pic:pic>
              </a:graphicData>
            </a:graphic>
          </wp:inline>
        </w:drawing>
      </w:r>
    </w:p>
    <w:p w14:paraId="1AEBC05E" w14:textId="507D6573" w:rsidR="00107C33" w:rsidRPr="003C38E2" w:rsidRDefault="0011702D" w:rsidP="003C38E2">
      <w:pPr>
        <w:pStyle w:val="Caption"/>
        <w:rPr>
          <w:color w:val="auto"/>
        </w:rPr>
      </w:pPr>
      <w:r>
        <w:rPr>
          <w:noProof/>
        </w:rPr>
        <mc:AlternateContent>
          <mc:Choice Requires="wps">
            <w:drawing>
              <wp:anchor distT="0" distB="0" distL="114300" distR="114300" simplePos="0" relativeHeight="251660288" behindDoc="0" locked="0" layoutInCell="1" allowOverlap="1" wp14:anchorId="53B4219F" wp14:editId="48C23D44">
                <wp:simplePos x="0" y="0"/>
                <wp:positionH relativeFrom="page">
                  <wp:align>center</wp:align>
                </wp:positionH>
                <wp:positionV relativeFrom="paragraph">
                  <wp:posOffset>5080</wp:posOffset>
                </wp:positionV>
                <wp:extent cx="2941955" cy="26670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5386D" w14:textId="33DDA433" w:rsidR="00C05A98" w:rsidRPr="00107C33" w:rsidRDefault="00C05A98" w:rsidP="003C38E2">
                            <w:pPr>
                              <w:pStyle w:val="Caption"/>
                              <w:jc w:val="center"/>
                              <w:rPr>
                                <w:noProof/>
                                <w:color w:val="auto"/>
                              </w:rPr>
                            </w:pPr>
                            <w:r w:rsidRPr="00107C33">
                              <w:rPr>
                                <w:color w:val="auto"/>
                              </w:rPr>
                              <w:t xml:space="preserve">Figure </w:t>
                            </w:r>
                            <w:r w:rsidRPr="00107C33">
                              <w:rPr>
                                <w:color w:val="auto"/>
                              </w:rPr>
                              <w:fldChar w:fldCharType="begin"/>
                            </w:r>
                            <w:r w:rsidRPr="00107C33">
                              <w:rPr>
                                <w:color w:val="auto"/>
                              </w:rPr>
                              <w:instrText xml:space="preserve"> SEQ Figure \* ARABIC </w:instrText>
                            </w:r>
                            <w:r w:rsidRPr="00107C33">
                              <w:rPr>
                                <w:color w:val="auto"/>
                              </w:rPr>
                              <w:fldChar w:fldCharType="separate"/>
                            </w:r>
                            <w:r w:rsidR="00B039B3">
                              <w:rPr>
                                <w:noProof/>
                                <w:color w:val="auto"/>
                              </w:rPr>
                              <w:t>5</w:t>
                            </w:r>
                            <w:r w:rsidRPr="00107C33">
                              <w:rPr>
                                <w:color w:val="auto"/>
                              </w:rPr>
                              <w:fldChar w:fldCharType="end"/>
                            </w:r>
                            <w:r>
                              <w:rPr>
                                <w:color w:val="auto"/>
                              </w:rPr>
                              <w:t xml:space="preserve"> Plot of d</w:t>
                            </w:r>
                            <w:r w:rsidRPr="00107C33">
                              <w:rPr>
                                <w:color w:val="auto"/>
                              </w:rPr>
                              <w:t>ata after dimensionality reduction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3B4219F" id="_x0000_t202" coordsize="21600,21600" o:spt="202" path="m,l,21600r21600,l21600,xe">
                <v:stroke joinstyle="miter"/>
                <v:path gradientshapeok="t" o:connecttype="rect"/>
              </v:shapetype>
              <v:shape id="Text Box 5" o:spid="_x0000_s1026" type="#_x0000_t202" style="position:absolute;left:0;text-align:left;margin-left:0;margin-top:.4pt;width:231.65pt;height:21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" stroked="f">
                <v:textbox style="mso-fit-shape-to-text:t" inset="0,0,0,0">
                  <w:txbxContent>
                    <w:p w14:paraId="20C5386D" w14:textId="33DDA433" w:rsidR="00C05A98" w:rsidRPr="00107C33" w:rsidRDefault="00C05A98" w:rsidP="003C38E2">
                      <w:pPr>
                        <w:pStyle w:val="Caption"/>
                        <w:jc w:val="center"/>
                        <w:rPr>
                          <w:noProof/>
                          <w:color w:val="auto"/>
                        </w:rPr>
                      </w:pPr>
                      <w:r w:rsidRPr="00107C33">
                        <w:rPr>
                          <w:color w:val="auto"/>
                        </w:rPr>
                        <w:t xml:space="preserve">Figure </w:t>
                      </w:r>
                      <w:r w:rsidRPr="00107C33">
                        <w:rPr>
                          <w:color w:val="auto"/>
                        </w:rPr>
                        <w:fldChar w:fldCharType="begin"/>
                      </w:r>
                      <w:r w:rsidRPr="00107C33">
                        <w:rPr>
                          <w:color w:val="auto"/>
                        </w:rPr>
                        <w:instrText xml:space="preserve"> SEQ Figure \* ARABIC </w:instrText>
                      </w:r>
                      <w:r w:rsidRPr="00107C33">
                        <w:rPr>
                          <w:color w:val="auto"/>
                        </w:rPr>
                        <w:fldChar w:fldCharType="separate"/>
                      </w:r>
                      <w:r w:rsidR="00B039B3">
                        <w:rPr>
                          <w:noProof/>
                          <w:color w:val="auto"/>
                        </w:rPr>
                        <w:t>5</w:t>
                      </w:r>
                      <w:r w:rsidRPr="00107C33">
                        <w:rPr>
                          <w:color w:val="auto"/>
                        </w:rPr>
                        <w:fldChar w:fldCharType="end"/>
                      </w:r>
                      <w:r>
                        <w:rPr>
                          <w:color w:val="auto"/>
                        </w:rPr>
                        <w:t xml:space="preserve"> Plot of d</w:t>
                      </w:r>
                      <w:r w:rsidRPr="00107C33">
                        <w:rPr>
                          <w:color w:val="auto"/>
                        </w:rPr>
                        <w:t>ata after dimensionality reduction</w:t>
                      </w:r>
                    </w:p>
                  </w:txbxContent>
                </v:textbox>
                <w10:wrap anchorx="page"/>
              </v:shape>
            </w:pict>
          </mc:Fallback>
        </mc:AlternateContent>
      </w:r>
    </w:p>
    <w:p w14:paraId="613F8953" w14:textId="77777777" w:rsidR="00107C33" w:rsidRPr="002D55E4" w:rsidRDefault="00107C33" w:rsidP="00107C33">
      <w:pPr>
        <w:ind w:left="360"/>
        <w:rPr>
          <w:b/>
        </w:rPr>
      </w:pPr>
      <w:r>
        <w:rPr>
          <w:b/>
        </w:rPr>
        <w:t>Inferences:</w:t>
      </w:r>
    </w:p>
    <w:p w14:paraId="23B66160" w14:textId="794A695F" w:rsidR="00CE5D0C" w:rsidRDefault="00CE5D0C" w:rsidP="00107C33">
      <w:pPr>
        <w:pStyle w:val="ListParagraph"/>
        <w:numPr>
          <w:ilvl w:val="0"/>
          <w:numId w:val="29"/>
        </w:numPr>
      </w:pPr>
      <w:r>
        <w:t xml:space="preserve">From the given scatter plot, the data points are scatter everywhere and thus no clear relation between the two reduced dimension is visible. Thus, we may conclude that there is either very low or no correlation between the two attributes. </w:t>
      </w:r>
    </w:p>
    <w:p w14:paraId="36B96BAE" w14:textId="57B9D342" w:rsidR="00CE5D0C" w:rsidRDefault="00CE5D0C" w:rsidP="00107C33">
      <w:pPr>
        <w:pStyle w:val="ListParagraph"/>
        <w:numPr>
          <w:ilvl w:val="0"/>
          <w:numId w:val="29"/>
        </w:numPr>
      </w:pPr>
      <w:r>
        <w:t>The two attributes seem to be uncorrelated.</w:t>
      </w:r>
    </w:p>
    <w:p w14:paraId="12A25330" w14:textId="661142FD" w:rsidR="00D013EA" w:rsidRDefault="001F5255" w:rsidP="001F5255">
      <w:pPr>
        <w:rPr>
          <w:b/>
        </w:rPr>
      </w:pPr>
      <w:r>
        <w:rPr>
          <w:b/>
        </w:rPr>
        <w:t>b.</w:t>
      </w:r>
      <w:r w:rsidR="00D013EA">
        <w:rPr>
          <w:b/>
        </w:rPr>
        <w:t xml:space="preserve">                               </w:t>
      </w:r>
    </w:p>
    <w:p w14:paraId="1CE4F64F" w14:textId="10C1A44A" w:rsidR="001F5255" w:rsidRPr="00D013EA" w:rsidRDefault="0011702D" w:rsidP="00D013EA">
      <w:pPr>
        <w:jc w:val="center"/>
        <w:rPr>
          <w:b/>
        </w:rPr>
      </w:pPr>
      <w:r>
        <w:rPr>
          <w:noProof/>
        </w:rPr>
        <mc:AlternateContent>
          <mc:Choice Requires="wps">
            <w:drawing>
              <wp:anchor distT="0" distB="0" distL="114300" distR="114300" simplePos="0" relativeHeight="251663360" behindDoc="0" locked="0" layoutInCell="1" allowOverlap="1" wp14:anchorId="407AA090" wp14:editId="295DDBAF">
                <wp:simplePos x="0" y="0"/>
                <wp:positionH relativeFrom="column">
                  <wp:posOffset>1876425</wp:posOffset>
                </wp:positionH>
                <wp:positionV relativeFrom="paragraph">
                  <wp:posOffset>2727325</wp:posOffset>
                </wp:positionV>
                <wp:extent cx="2750820" cy="266700"/>
                <wp:effectExtent l="0" t="3175" r="1905"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9DFF7B" w14:textId="3013AB16" w:rsidR="00C05A98" w:rsidRPr="001F5255" w:rsidRDefault="00C05A98" w:rsidP="001F5255">
                            <w:pPr>
                              <w:pStyle w:val="Caption"/>
                              <w:jc w:val="center"/>
                              <w:rPr>
                                <w:noProof/>
                                <w:color w:val="auto"/>
                              </w:rPr>
                            </w:pPr>
                            <w:r w:rsidRPr="001F5255">
                              <w:rPr>
                                <w:color w:val="auto"/>
                              </w:rPr>
                              <w:t xml:space="preserve">Figure </w:t>
                            </w:r>
                            <w:r w:rsidRPr="001F5255">
                              <w:rPr>
                                <w:color w:val="auto"/>
                              </w:rPr>
                              <w:fldChar w:fldCharType="begin"/>
                            </w:r>
                            <w:r w:rsidRPr="001F5255">
                              <w:rPr>
                                <w:color w:val="auto"/>
                              </w:rPr>
                              <w:instrText xml:space="preserve"> SEQ Figure \* ARABIC </w:instrText>
                            </w:r>
                            <w:r w:rsidRPr="001F5255">
                              <w:rPr>
                                <w:color w:val="auto"/>
                              </w:rPr>
                              <w:fldChar w:fldCharType="separate"/>
                            </w:r>
                            <w:r w:rsidR="00B039B3">
                              <w:rPr>
                                <w:noProof/>
                                <w:color w:val="auto"/>
                              </w:rPr>
                              <w:t>6</w:t>
                            </w:r>
                            <w:r w:rsidRPr="001F5255">
                              <w:rPr>
                                <w:color w:val="auto"/>
                              </w:rPr>
                              <w:fldChar w:fldCharType="end"/>
                            </w:r>
                            <w:r>
                              <w:rPr>
                                <w:color w:val="auto"/>
                              </w:rPr>
                              <w:t xml:space="preserve"> Plot of Eigenvalue</w:t>
                            </w:r>
                            <w:r w:rsidRPr="001F5255">
                              <w:rPr>
                                <w:color w:val="auto"/>
                              </w:rPr>
                              <w:t>s in descending order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07AA090" id="Text Box 7" o:spid="_x0000_s1027" type="#_x0000_t202" style="position:absolute;left:0;text-align:left;margin-left:147.75pt;margin-top:214.75pt;width:216.6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" stroked="f">
                <v:textbox style="mso-fit-shape-to-text:t" inset="0,0,0,0">
                  <w:txbxContent>
                    <w:p w14:paraId="649DFF7B" w14:textId="3013AB16" w:rsidR="00C05A98" w:rsidRPr="001F5255" w:rsidRDefault="00C05A98" w:rsidP="001F5255">
                      <w:pPr>
                        <w:pStyle w:val="Caption"/>
                        <w:jc w:val="center"/>
                        <w:rPr>
                          <w:noProof/>
                          <w:color w:val="auto"/>
                        </w:rPr>
                      </w:pPr>
                      <w:r w:rsidRPr="001F5255">
                        <w:rPr>
                          <w:color w:val="auto"/>
                        </w:rPr>
                        <w:t xml:space="preserve">Figure </w:t>
                      </w:r>
                      <w:r w:rsidRPr="001F5255">
                        <w:rPr>
                          <w:color w:val="auto"/>
                        </w:rPr>
                        <w:fldChar w:fldCharType="begin"/>
                      </w:r>
                      <w:r w:rsidRPr="001F5255">
                        <w:rPr>
                          <w:color w:val="auto"/>
                        </w:rPr>
                        <w:instrText xml:space="preserve"> SEQ Figure \* ARABIC </w:instrText>
                      </w:r>
                      <w:r w:rsidRPr="001F5255">
                        <w:rPr>
                          <w:color w:val="auto"/>
                        </w:rPr>
                        <w:fldChar w:fldCharType="separate"/>
                      </w:r>
                      <w:r w:rsidR="00B039B3">
                        <w:rPr>
                          <w:noProof/>
                          <w:color w:val="auto"/>
                        </w:rPr>
                        <w:t>6</w:t>
                      </w:r>
                      <w:r w:rsidRPr="001F5255">
                        <w:rPr>
                          <w:color w:val="auto"/>
                        </w:rPr>
                        <w:fldChar w:fldCharType="end"/>
                      </w:r>
                      <w:r>
                        <w:rPr>
                          <w:color w:val="auto"/>
                        </w:rPr>
                        <w:t xml:space="preserve"> Plot of Eigenvalue</w:t>
                      </w:r>
                      <w:r w:rsidRPr="001F5255">
                        <w:rPr>
                          <w:color w:val="auto"/>
                        </w:rPr>
                        <w:t>s in descending order</w:t>
                      </w:r>
                    </w:p>
                  </w:txbxContent>
                </v:textbox>
              </v:shape>
            </w:pict>
          </mc:Fallback>
        </mc:AlternateContent>
      </w:r>
      <w:r w:rsidR="00804C9C" w:rsidRPr="00804C9C">
        <w:rPr>
          <w:noProof/>
        </w:rPr>
        <w:t xml:space="preserve"> </w:t>
      </w:r>
      <w:r w:rsidR="00804C9C" w:rsidRPr="00804C9C">
        <w:rPr>
          <w:b/>
          <w:noProof/>
        </w:rPr>
        <w:drawing>
          <wp:inline distT="0" distB="0" distL="0" distR="0" wp14:anchorId="494DBF9B" wp14:editId="665C4A15">
            <wp:extent cx="3247200" cy="2570400"/>
            <wp:effectExtent l="0" t="0" r="0" b="1905"/>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5"/>
                    <a:stretch>
                      <a:fillRect/>
                    </a:stretch>
                  </pic:blipFill>
                  <pic:spPr>
                    <a:xfrm>
                      <a:off x="0" y="0"/>
                      <a:ext cx="3247200" cy="2570400"/>
                    </a:xfrm>
                    <a:prstGeom prst="rect">
                      <a:avLst/>
                    </a:prstGeom>
                  </pic:spPr>
                </pic:pic>
              </a:graphicData>
            </a:graphic>
          </wp:inline>
        </w:drawing>
      </w:r>
    </w:p>
    <w:p w14:paraId="16C9E82E" w14:textId="68ADB485" w:rsidR="001F5255" w:rsidRDefault="001F5255" w:rsidP="004A7985"/>
    <w:p w14:paraId="5ADCD805" w14:textId="77777777" w:rsidR="001F5255" w:rsidRPr="002D55E4" w:rsidRDefault="001F5255" w:rsidP="001F5255">
      <w:pPr>
        <w:ind w:left="360"/>
        <w:rPr>
          <w:b/>
        </w:rPr>
      </w:pPr>
      <w:r>
        <w:rPr>
          <w:b/>
        </w:rPr>
        <w:lastRenderedPageBreak/>
        <w:t>Inferences:</w:t>
      </w:r>
    </w:p>
    <w:p w14:paraId="5332C030" w14:textId="26D6B30C" w:rsidR="00CE5D0C" w:rsidRDefault="00CE5D0C" w:rsidP="001F5255">
      <w:pPr>
        <w:pStyle w:val="ListParagraph"/>
        <w:numPr>
          <w:ilvl w:val="0"/>
          <w:numId w:val="30"/>
        </w:numPr>
      </w:pPr>
      <w:r>
        <w:t>The subsequent Eigenvalues decrease gradually.</w:t>
      </w:r>
    </w:p>
    <w:p w14:paraId="159FA76F" w14:textId="39BE16CB" w:rsidR="00CE5D0C" w:rsidRDefault="00CE5D0C" w:rsidP="001F5255">
      <w:pPr>
        <w:pStyle w:val="ListParagraph"/>
        <w:numPr>
          <w:ilvl w:val="0"/>
          <w:numId w:val="30"/>
        </w:numPr>
      </w:pPr>
      <w:r>
        <w:t xml:space="preserve">From Eigenvalue </w:t>
      </w:r>
      <w:r w:rsidR="00804C9C">
        <w:t>2</w:t>
      </w:r>
      <w:r>
        <w:t xml:space="preserve"> the rate of decrease for given two eigenvalues changes substantially.</w:t>
      </w:r>
    </w:p>
    <w:p w14:paraId="6D932482" w14:textId="77777777" w:rsidR="00E91096" w:rsidRDefault="00E91096" w:rsidP="00E91096">
      <w:pPr>
        <w:rPr>
          <w:b/>
        </w:rPr>
      </w:pPr>
      <w:r>
        <w:rPr>
          <w:b/>
        </w:rPr>
        <w:t xml:space="preserve">c. </w:t>
      </w:r>
    </w:p>
    <w:p w14:paraId="114EA7F4" w14:textId="18AE19A5" w:rsidR="00E91096" w:rsidRPr="00FB4300" w:rsidRDefault="007967F6" w:rsidP="00FB4300">
      <w:pPr>
        <w:jc w:val="center"/>
        <w:rPr>
          <w:b/>
        </w:rPr>
      </w:pPr>
      <w:r w:rsidRPr="007967F6">
        <w:rPr>
          <w:noProof/>
        </w:rPr>
        <w:t xml:space="preserve"> </w:t>
      </w:r>
      <w:r w:rsidRPr="007967F6">
        <w:rPr>
          <w:b/>
          <w:noProof/>
        </w:rPr>
        <w:drawing>
          <wp:inline distT="0" distB="0" distL="0" distR="0" wp14:anchorId="340CEC0F" wp14:editId="7D92EF2E">
            <wp:extent cx="3247200" cy="2570400"/>
            <wp:effectExtent l="0" t="0" r="0" b="190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6"/>
                    <a:stretch>
                      <a:fillRect/>
                    </a:stretch>
                  </pic:blipFill>
                  <pic:spPr>
                    <a:xfrm>
                      <a:off x="0" y="0"/>
                      <a:ext cx="3247200" cy="2570400"/>
                    </a:xfrm>
                    <a:prstGeom prst="rect">
                      <a:avLst/>
                    </a:prstGeom>
                  </pic:spPr>
                </pic:pic>
              </a:graphicData>
            </a:graphic>
          </wp:inline>
        </w:drawing>
      </w:r>
    </w:p>
    <w:p w14:paraId="0DF599BF" w14:textId="6A1A9E4A" w:rsidR="00E91096" w:rsidRDefault="0090161E" w:rsidP="004A7985">
      <w:r>
        <w:rPr>
          <w:noProof/>
        </w:rPr>
        <mc:AlternateContent>
          <mc:Choice Requires="wps">
            <w:drawing>
              <wp:anchor distT="0" distB="0" distL="114300" distR="114300" simplePos="0" relativeHeight="251666432" behindDoc="0" locked="0" layoutInCell="1" allowOverlap="1" wp14:anchorId="08D6E571" wp14:editId="1A376470">
                <wp:simplePos x="0" y="0"/>
                <wp:positionH relativeFrom="margin">
                  <wp:align>center</wp:align>
                </wp:positionH>
                <wp:positionV relativeFrom="paragraph">
                  <wp:posOffset>8255</wp:posOffset>
                </wp:positionV>
                <wp:extent cx="3402330" cy="266700"/>
                <wp:effectExtent l="0" t="0" r="762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33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7217D5" w14:textId="151A39E2" w:rsidR="00C05A98" w:rsidRPr="00E91096" w:rsidRDefault="00C05A98" w:rsidP="00E91096">
                            <w:pPr>
                              <w:pStyle w:val="Caption"/>
                              <w:rPr>
                                <w:noProof/>
                                <w:color w:val="auto"/>
                              </w:rPr>
                            </w:pPr>
                            <w:r w:rsidRPr="00E91096">
                              <w:rPr>
                                <w:color w:val="auto"/>
                              </w:rPr>
                              <w:t xml:space="preserve">Figure </w:t>
                            </w:r>
                            <w:r w:rsidRPr="00E91096">
                              <w:rPr>
                                <w:color w:val="auto"/>
                              </w:rPr>
                              <w:fldChar w:fldCharType="begin"/>
                            </w:r>
                            <w:r w:rsidRPr="00E91096">
                              <w:rPr>
                                <w:color w:val="auto"/>
                              </w:rPr>
                              <w:instrText xml:space="preserve"> SEQ Figure \* ARABIC </w:instrText>
                            </w:r>
                            <w:r w:rsidRPr="00E91096">
                              <w:rPr>
                                <w:color w:val="auto"/>
                              </w:rPr>
                              <w:fldChar w:fldCharType="separate"/>
                            </w:r>
                            <w:r w:rsidR="00B039B3">
                              <w:rPr>
                                <w:noProof/>
                                <w:color w:val="auto"/>
                              </w:rPr>
                              <w:t>7</w:t>
                            </w:r>
                            <w:r w:rsidRPr="00E91096">
                              <w:rPr>
                                <w:color w:val="auto"/>
                              </w:rPr>
                              <w:fldChar w:fldCharType="end"/>
                            </w:r>
                            <w:r>
                              <w:rPr>
                                <w:color w:val="auto"/>
                              </w:rPr>
                              <w:t xml:space="preserve"> Line plot to demonstrate reconstruction error vs. c</w:t>
                            </w:r>
                            <w:r w:rsidRPr="00E91096">
                              <w:rPr>
                                <w:color w:val="auto"/>
                              </w:rPr>
                              <w:t>omponents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8D6E571" id="Text Box 10" o:spid="_x0000_s1028" type="#_x0000_t202" style="position:absolute;left:0;text-align:left;margin-left:0;margin-top:.65pt;width:267.9pt;height:21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" stroked="f">
                <v:textbox style="mso-fit-shape-to-text:t" inset="0,0,0,0">
                  <w:txbxContent>
                    <w:p w14:paraId="047217D5" w14:textId="151A39E2" w:rsidR="00C05A98" w:rsidRPr="00E91096" w:rsidRDefault="00C05A98" w:rsidP="00E91096">
                      <w:pPr>
                        <w:pStyle w:val="Caption"/>
                        <w:rPr>
                          <w:noProof/>
                          <w:color w:val="auto"/>
                        </w:rPr>
                      </w:pPr>
                      <w:r w:rsidRPr="00E91096">
                        <w:rPr>
                          <w:color w:val="auto"/>
                        </w:rPr>
                        <w:t xml:space="preserve">Figure </w:t>
                      </w:r>
                      <w:r w:rsidRPr="00E91096">
                        <w:rPr>
                          <w:color w:val="auto"/>
                        </w:rPr>
                        <w:fldChar w:fldCharType="begin"/>
                      </w:r>
                      <w:r w:rsidRPr="00E91096">
                        <w:rPr>
                          <w:color w:val="auto"/>
                        </w:rPr>
                        <w:instrText xml:space="preserve"> SEQ Figure \* ARABIC </w:instrText>
                      </w:r>
                      <w:r w:rsidRPr="00E91096">
                        <w:rPr>
                          <w:color w:val="auto"/>
                        </w:rPr>
                        <w:fldChar w:fldCharType="separate"/>
                      </w:r>
                      <w:r w:rsidR="00B039B3">
                        <w:rPr>
                          <w:noProof/>
                          <w:color w:val="auto"/>
                        </w:rPr>
                        <w:t>7</w:t>
                      </w:r>
                      <w:r w:rsidRPr="00E91096">
                        <w:rPr>
                          <w:color w:val="auto"/>
                        </w:rPr>
                        <w:fldChar w:fldCharType="end"/>
                      </w:r>
                      <w:r>
                        <w:rPr>
                          <w:color w:val="auto"/>
                        </w:rPr>
                        <w:t xml:space="preserve"> Line plot to demonstrate reconstruction error vs. c</w:t>
                      </w:r>
                      <w:r w:rsidRPr="00E91096">
                        <w:rPr>
                          <w:color w:val="auto"/>
                        </w:rPr>
                        <w:t>omponents</w:t>
                      </w:r>
                    </w:p>
                  </w:txbxContent>
                </v:textbox>
                <w10:wrap anchorx="margin"/>
              </v:shape>
            </w:pict>
          </mc:Fallback>
        </mc:AlternateContent>
      </w:r>
    </w:p>
    <w:p w14:paraId="2217E11F" w14:textId="1B858155" w:rsidR="00E91096" w:rsidRPr="002D55E4" w:rsidRDefault="00E91096" w:rsidP="00E91096">
      <w:pPr>
        <w:ind w:left="360"/>
        <w:rPr>
          <w:b/>
        </w:rPr>
      </w:pPr>
      <w:r>
        <w:rPr>
          <w:b/>
        </w:rPr>
        <w:t>Inferences:</w:t>
      </w:r>
    </w:p>
    <w:p w14:paraId="1351EDC7" w14:textId="2663B60D" w:rsidR="00CE5D0C" w:rsidRDefault="00CE5D0C" w:rsidP="00CE5D0C">
      <w:pPr>
        <w:pStyle w:val="ListParagraph"/>
        <w:numPr>
          <w:ilvl w:val="0"/>
          <w:numId w:val="31"/>
        </w:numPr>
      </w:pPr>
      <w:r w:rsidRPr="00CE5D0C">
        <w:t>In simple terms Reconstruction error is the distance between the original data point and its projection onto a lower-dimensional subspace (its 'estimate'). So, if Reconstruction error is low this infers that our reconstructed data is much closer to original data or in other terms our quality of reconstruction is quite good. On the other hand, if it is high generally infers that quality of reconstruction is not that good.</w:t>
      </w:r>
    </w:p>
    <w:p w14:paraId="61B6CDEA" w14:textId="6295BDFC" w:rsidR="00513C1A" w:rsidRDefault="00513C1A" w:rsidP="00513C1A">
      <w:pPr>
        <w:pStyle w:val="Caption"/>
        <w:keepNext/>
        <w:jc w:val="center"/>
      </w:pPr>
      <w:r>
        <w:t xml:space="preserve">Table </w:t>
      </w:r>
      <w:r w:rsidR="009F7023">
        <w:fldChar w:fldCharType="begin"/>
      </w:r>
      <w:r w:rsidR="009F7023">
        <w:instrText xml:space="preserve"> SEQ Table \* ARABIC </w:instrText>
      </w:r>
      <w:r w:rsidR="009F7023">
        <w:fldChar w:fldCharType="separate"/>
      </w:r>
      <w:r w:rsidR="00B039B3">
        <w:rPr>
          <w:noProof/>
        </w:rPr>
        <w:t>4</w:t>
      </w:r>
      <w:r w:rsidR="009F7023">
        <w:rPr>
          <w:noProof/>
        </w:rPr>
        <w:fldChar w:fldCharType="end"/>
      </w:r>
      <w:r>
        <w:t xml:space="preserve"> Covariance matrix for dimensionally reduced data (l=2)</w:t>
      </w:r>
    </w:p>
    <w:tbl>
      <w:tblPr>
        <w:tblStyle w:val="TableGrid"/>
        <w:tblW w:w="0" w:type="auto"/>
        <w:jc w:val="center"/>
        <w:tblLook w:val="04A0" w:firstRow="1" w:lastRow="0" w:firstColumn="1" w:lastColumn="0" w:noHBand="0" w:noVBand="1"/>
      </w:tblPr>
      <w:tblGrid>
        <w:gridCol w:w="423"/>
        <w:gridCol w:w="718"/>
        <w:gridCol w:w="718"/>
      </w:tblGrid>
      <w:tr w:rsidR="00513C1A" w14:paraId="5C2E94CF" w14:textId="77777777" w:rsidTr="00513C1A">
        <w:trPr>
          <w:jc w:val="center"/>
        </w:trPr>
        <w:tc>
          <w:tcPr>
            <w:tcW w:w="0" w:type="auto"/>
          </w:tcPr>
          <w:p w14:paraId="3D066319" w14:textId="77777777" w:rsidR="00513C1A" w:rsidRDefault="00513C1A" w:rsidP="00513C1A">
            <w:pPr>
              <w:jc w:val="center"/>
            </w:pPr>
          </w:p>
        </w:tc>
        <w:tc>
          <w:tcPr>
            <w:tcW w:w="0" w:type="auto"/>
          </w:tcPr>
          <w:p w14:paraId="39148ECC" w14:textId="77777777" w:rsidR="00513C1A" w:rsidRDefault="00513C1A" w:rsidP="00513C1A">
            <w:pPr>
              <w:jc w:val="center"/>
            </w:pPr>
            <w:r>
              <w:t>x1</w:t>
            </w:r>
          </w:p>
        </w:tc>
        <w:tc>
          <w:tcPr>
            <w:tcW w:w="0" w:type="auto"/>
          </w:tcPr>
          <w:p w14:paraId="64B70458" w14:textId="77777777" w:rsidR="00513C1A" w:rsidRDefault="00513C1A" w:rsidP="00513C1A">
            <w:pPr>
              <w:jc w:val="center"/>
            </w:pPr>
            <w:r>
              <w:t>x2</w:t>
            </w:r>
          </w:p>
        </w:tc>
      </w:tr>
      <w:tr w:rsidR="00513C1A" w14:paraId="1329AAFB" w14:textId="77777777" w:rsidTr="00513C1A">
        <w:trPr>
          <w:jc w:val="center"/>
        </w:trPr>
        <w:tc>
          <w:tcPr>
            <w:tcW w:w="0" w:type="auto"/>
          </w:tcPr>
          <w:p w14:paraId="020FB82C" w14:textId="77777777" w:rsidR="00513C1A" w:rsidRDefault="00513C1A" w:rsidP="00513C1A">
            <w:pPr>
              <w:jc w:val="center"/>
            </w:pPr>
            <w:r>
              <w:t>x1</w:t>
            </w:r>
          </w:p>
        </w:tc>
        <w:tc>
          <w:tcPr>
            <w:tcW w:w="0" w:type="auto"/>
          </w:tcPr>
          <w:p w14:paraId="301923D6" w14:textId="697F5CEA" w:rsidR="00513C1A" w:rsidRDefault="00DC22BA" w:rsidP="00513C1A">
            <w:pPr>
              <w:jc w:val="center"/>
            </w:pPr>
            <w:r>
              <w:t>1.987</w:t>
            </w:r>
          </w:p>
        </w:tc>
        <w:tc>
          <w:tcPr>
            <w:tcW w:w="0" w:type="auto"/>
          </w:tcPr>
          <w:p w14:paraId="4F8096E5" w14:textId="561C5C77" w:rsidR="00513C1A" w:rsidRDefault="00DC22BA" w:rsidP="00513C1A">
            <w:pPr>
              <w:jc w:val="center"/>
            </w:pPr>
            <w:r>
              <w:t>0</w:t>
            </w:r>
          </w:p>
        </w:tc>
      </w:tr>
      <w:tr w:rsidR="00513C1A" w14:paraId="19AF65D3" w14:textId="77777777" w:rsidTr="00513C1A">
        <w:trPr>
          <w:jc w:val="center"/>
        </w:trPr>
        <w:tc>
          <w:tcPr>
            <w:tcW w:w="0" w:type="auto"/>
          </w:tcPr>
          <w:p w14:paraId="40912637" w14:textId="77777777" w:rsidR="00513C1A" w:rsidRDefault="00513C1A" w:rsidP="00513C1A">
            <w:pPr>
              <w:jc w:val="center"/>
            </w:pPr>
            <w:r>
              <w:t>x2</w:t>
            </w:r>
          </w:p>
        </w:tc>
        <w:tc>
          <w:tcPr>
            <w:tcW w:w="0" w:type="auto"/>
          </w:tcPr>
          <w:p w14:paraId="1B73ED51" w14:textId="34F91F06" w:rsidR="00513C1A" w:rsidRDefault="00DC22BA" w:rsidP="00513C1A">
            <w:pPr>
              <w:jc w:val="center"/>
            </w:pPr>
            <w:r>
              <w:t>0</w:t>
            </w:r>
          </w:p>
        </w:tc>
        <w:tc>
          <w:tcPr>
            <w:tcW w:w="0" w:type="auto"/>
          </w:tcPr>
          <w:p w14:paraId="4963EE07" w14:textId="3BD351E2" w:rsidR="00513C1A" w:rsidRDefault="00DC22BA" w:rsidP="00513C1A">
            <w:pPr>
              <w:jc w:val="center"/>
            </w:pPr>
            <w:r>
              <w:t>1.838</w:t>
            </w:r>
          </w:p>
        </w:tc>
      </w:tr>
    </w:tbl>
    <w:p w14:paraId="78E21CFA" w14:textId="77777777" w:rsidR="00513C1A" w:rsidRDefault="00513C1A" w:rsidP="00513C1A"/>
    <w:p w14:paraId="157E8E0C" w14:textId="5C355E98" w:rsidR="00513C1A" w:rsidRDefault="00B55B50" w:rsidP="00B55B50">
      <w:pPr>
        <w:pStyle w:val="Caption"/>
        <w:jc w:val="center"/>
      </w:pPr>
      <w:r>
        <w:t xml:space="preserve">Table </w:t>
      </w:r>
      <w:r w:rsidR="009F7023">
        <w:fldChar w:fldCharType="begin"/>
      </w:r>
      <w:r w:rsidR="009F7023">
        <w:instrText xml:space="preserve"> SEQ Table \* ARABIC </w:instrText>
      </w:r>
      <w:r w:rsidR="009F7023">
        <w:fldChar w:fldCharType="separate"/>
      </w:r>
      <w:r w:rsidR="00B039B3">
        <w:rPr>
          <w:noProof/>
        </w:rPr>
        <w:t>5</w:t>
      </w:r>
      <w:r w:rsidR="009F7023">
        <w:rPr>
          <w:noProof/>
        </w:rPr>
        <w:fldChar w:fldCharType="end"/>
      </w:r>
      <w:r>
        <w:t xml:space="preserve"> Covariance matrix for dimensionally reduced data (l=3)</w:t>
      </w:r>
    </w:p>
    <w:tbl>
      <w:tblPr>
        <w:tblStyle w:val="TableGrid"/>
        <w:tblW w:w="0" w:type="auto"/>
        <w:jc w:val="center"/>
        <w:tblLook w:val="04A0" w:firstRow="1" w:lastRow="0" w:firstColumn="1" w:lastColumn="0" w:noHBand="0" w:noVBand="1"/>
      </w:tblPr>
      <w:tblGrid>
        <w:gridCol w:w="423"/>
        <w:gridCol w:w="718"/>
        <w:gridCol w:w="718"/>
        <w:gridCol w:w="718"/>
      </w:tblGrid>
      <w:tr w:rsidR="00513C1A" w14:paraId="6E2CF31F" w14:textId="77777777" w:rsidTr="00C05A98">
        <w:trPr>
          <w:jc w:val="center"/>
        </w:trPr>
        <w:tc>
          <w:tcPr>
            <w:tcW w:w="0" w:type="auto"/>
          </w:tcPr>
          <w:p w14:paraId="331C1324" w14:textId="77777777" w:rsidR="00513C1A" w:rsidRDefault="00513C1A" w:rsidP="00C05A98">
            <w:pPr>
              <w:jc w:val="center"/>
            </w:pPr>
          </w:p>
        </w:tc>
        <w:tc>
          <w:tcPr>
            <w:tcW w:w="0" w:type="auto"/>
          </w:tcPr>
          <w:p w14:paraId="57170912" w14:textId="77777777" w:rsidR="00513C1A" w:rsidRDefault="00513C1A" w:rsidP="00C05A98">
            <w:pPr>
              <w:jc w:val="center"/>
            </w:pPr>
            <w:r>
              <w:t>x1</w:t>
            </w:r>
          </w:p>
        </w:tc>
        <w:tc>
          <w:tcPr>
            <w:tcW w:w="0" w:type="auto"/>
          </w:tcPr>
          <w:p w14:paraId="29C3CBD6" w14:textId="77777777" w:rsidR="00513C1A" w:rsidRDefault="00513C1A" w:rsidP="00C05A98">
            <w:pPr>
              <w:jc w:val="center"/>
            </w:pPr>
            <w:r>
              <w:t>x2</w:t>
            </w:r>
          </w:p>
        </w:tc>
        <w:tc>
          <w:tcPr>
            <w:tcW w:w="0" w:type="auto"/>
          </w:tcPr>
          <w:p w14:paraId="576F917B" w14:textId="77777777" w:rsidR="00513C1A" w:rsidRDefault="00513C1A" w:rsidP="00C05A98">
            <w:pPr>
              <w:jc w:val="center"/>
            </w:pPr>
            <w:r>
              <w:t>x3</w:t>
            </w:r>
          </w:p>
        </w:tc>
      </w:tr>
      <w:tr w:rsidR="00513C1A" w14:paraId="422DED75" w14:textId="77777777" w:rsidTr="00C05A98">
        <w:trPr>
          <w:jc w:val="center"/>
        </w:trPr>
        <w:tc>
          <w:tcPr>
            <w:tcW w:w="0" w:type="auto"/>
          </w:tcPr>
          <w:p w14:paraId="4D77EB7D" w14:textId="77777777" w:rsidR="00513C1A" w:rsidRDefault="00513C1A" w:rsidP="00C05A98">
            <w:pPr>
              <w:jc w:val="center"/>
            </w:pPr>
            <w:r>
              <w:t>x1</w:t>
            </w:r>
          </w:p>
        </w:tc>
        <w:tc>
          <w:tcPr>
            <w:tcW w:w="0" w:type="auto"/>
          </w:tcPr>
          <w:p w14:paraId="0C9204BD" w14:textId="7C70373F" w:rsidR="00513C1A" w:rsidRDefault="00DC22BA" w:rsidP="00C05A98">
            <w:pPr>
              <w:jc w:val="center"/>
            </w:pPr>
            <w:r>
              <w:t>1.987</w:t>
            </w:r>
          </w:p>
        </w:tc>
        <w:tc>
          <w:tcPr>
            <w:tcW w:w="0" w:type="auto"/>
          </w:tcPr>
          <w:p w14:paraId="58CC7078" w14:textId="1F9A11AE" w:rsidR="00513C1A" w:rsidRDefault="0000073F" w:rsidP="00C05A98">
            <w:pPr>
              <w:jc w:val="center"/>
            </w:pPr>
            <w:r>
              <w:t>0</w:t>
            </w:r>
          </w:p>
        </w:tc>
        <w:tc>
          <w:tcPr>
            <w:tcW w:w="0" w:type="auto"/>
          </w:tcPr>
          <w:p w14:paraId="36039312" w14:textId="74A50A50" w:rsidR="00513C1A" w:rsidRDefault="0000073F" w:rsidP="00C05A98">
            <w:pPr>
              <w:jc w:val="center"/>
            </w:pPr>
            <w:r>
              <w:t>0</w:t>
            </w:r>
          </w:p>
        </w:tc>
      </w:tr>
      <w:tr w:rsidR="00513C1A" w14:paraId="728DAFFA" w14:textId="77777777" w:rsidTr="00C05A98">
        <w:trPr>
          <w:jc w:val="center"/>
        </w:trPr>
        <w:tc>
          <w:tcPr>
            <w:tcW w:w="0" w:type="auto"/>
          </w:tcPr>
          <w:p w14:paraId="76FB8C20" w14:textId="77777777" w:rsidR="00513C1A" w:rsidRDefault="00513C1A" w:rsidP="00C05A98">
            <w:pPr>
              <w:jc w:val="center"/>
            </w:pPr>
            <w:r>
              <w:t>x2</w:t>
            </w:r>
          </w:p>
        </w:tc>
        <w:tc>
          <w:tcPr>
            <w:tcW w:w="0" w:type="auto"/>
          </w:tcPr>
          <w:p w14:paraId="2B3B93AC" w14:textId="262A9306" w:rsidR="00513C1A" w:rsidRDefault="0000073F" w:rsidP="00C05A98">
            <w:pPr>
              <w:jc w:val="center"/>
            </w:pPr>
            <w:r>
              <w:t>0</w:t>
            </w:r>
          </w:p>
        </w:tc>
        <w:tc>
          <w:tcPr>
            <w:tcW w:w="0" w:type="auto"/>
          </w:tcPr>
          <w:p w14:paraId="279D04A1" w14:textId="2DC94098" w:rsidR="00513C1A" w:rsidRDefault="00DC22BA" w:rsidP="00C05A98">
            <w:pPr>
              <w:jc w:val="center"/>
            </w:pPr>
            <w:r>
              <w:t>1.838</w:t>
            </w:r>
          </w:p>
        </w:tc>
        <w:tc>
          <w:tcPr>
            <w:tcW w:w="0" w:type="auto"/>
          </w:tcPr>
          <w:p w14:paraId="4DC7517B" w14:textId="7A89918D" w:rsidR="00513C1A" w:rsidRDefault="0000073F" w:rsidP="00C05A98">
            <w:pPr>
              <w:jc w:val="center"/>
            </w:pPr>
            <w:r>
              <w:t>0</w:t>
            </w:r>
          </w:p>
        </w:tc>
      </w:tr>
      <w:tr w:rsidR="00513C1A" w14:paraId="756012FB" w14:textId="77777777" w:rsidTr="00C05A98">
        <w:trPr>
          <w:jc w:val="center"/>
        </w:trPr>
        <w:tc>
          <w:tcPr>
            <w:tcW w:w="0" w:type="auto"/>
          </w:tcPr>
          <w:p w14:paraId="40A4F0EC" w14:textId="77777777" w:rsidR="00513C1A" w:rsidRDefault="00513C1A" w:rsidP="00C05A98">
            <w:pPr>
              <w:jc w:val="center"/>
            </w:pPr>
            <w:r>
              <w:lastRenderedPageBreak/>
              <w:t>x3</w:t>
            </w:r>
          </w:p>
        </w:tc>
        <w:tc>
          <w:tcPr>
            <w:tcW w:w="0" w:type="auto"/>
          </w:tcPr>
          <w:p w14:paraId="12BB652E" w14:textId="259026BB" w:rsidR="00513C1A" w:rsidRDefault="0000073F" w:rsidP="00C05A98">
            <w:pPr>
              <w:jc w:val="center"/>
            </w:pPr>
            <w:r>
              <w:t>0</w:t>
            </w:r>
          </w:p>
        </w:tc>
        <w:tc>
          <w:tcPr>
            <w:tcW w:w="0" w:type="auto"/>
          </w:tcPr>
          <w:p w14:paraId="3A254837" w14:textId="58CC02B1" w:rsidR="00513C1A" w:rsidRDefault="0000073F" w:rsidP="00C05A98">
            <w:pPr>
              <w:jc w:val="center"/>
            </w:pPr>
            <w:r>
              <w:t>0</w:t>
            </w:r>
          </w:p>
        </w:tc>
        <w:tc>
          <w:tcPr>
            <w:tcW w:w="0" w:type="auto"/>
          </w:tcPr>
          <w:p w14:paraId="435029CA" w14:textId="2DC5FD7B" w:rsidR="00513C1A" w:rsidRDefault="0000073F" w:rsidP="00C05A98">
            <w:pPr>
              <w:jc w:val="center"/>
            </w:pPr>
            <w:r>
              <w:t>0.982</w:t>
            </w:r>
          </w:p>
        </w:tc>
      </w:tr>
    </w:tbl>
    <w:p w14:paraId="01C516E8" w14:textId="7FB4DBCB" w:rsidR="00B55B50" w:rsidRDefault="00B55B50" w:rsidP="00B55B50">
      <w:pPr>
        <w:pStyle w:val="Caption"/>
        <w:jc w:val="center"/>
      </w:pPr>
      <w:r>
        <w:t xml:space="preserve">Table </w:t>
      </w:r>
      <w:r w:rsidR="009F7023">
        <w:fldChar w:fldCharType="begin"/>
      </w:r>
      <w:r w:rsidR="009F7023">
        <w:instrText xml:space="preserve"> SEQ Table \* ARABIC </w:instrText>
      </w:r>
      <w:r w:rsidR="009F7023">
        <w:fldChar w:fldCharType="separate"/>
      </w:r>
      <w:r w:rsidR="00B039B3">
        <w:rPr>
          <w:noProof/>
        </w:rPr>
        <w:t>6</w:t>
      </w:r>
      <w:r w:rsidR="009F7023">
        <w:rPr>
          <w:noProof/>
        </w:rPr>
        <w:fldChar w:fldCharType="end"/>
      </w:r>
      <w:r>
        <w:t xml:space="preserve"> Covariance matrix for dimensionally reduced data (l=4)</w:t>
      </w:r>
    </w:p>
    <w:tbl>
      <w:tblPr>
        <w:tblStyle w:val="TableGrid"/>
        <w:tblW w:w="0" w:type="auto"/>
        <w:jc w:val="center"/>
        <w:tblLook w:val="04A0" w:firstRow="1" w:lastRow="0" w:firstColumn="1" w:lastColumn="0" w:noHBand="0" w:noVBand="1"/>
      </w:tblPr>
      <w:tblGrid>
        <w:gridCol w:w="423"/>
        <w:gridCol w:w="718"/>
        <w:gridCol w:w="718"/>
        <w:gridCol w:w="718"/>
        <w:gridCol w:w="718"/>
      </w:tblGrid>
      <w:tr w:rsidR="00B55B50" w14:paraId="74A15DF2" w14:textId="77777777" w:rsidTr="00C05A98">
        <w:trPr>
          <w:jc w:val="center"/>
        </w:trPr>
        <w:tc>
          <w:tcPr>
            <w:tcW w:w="0" w:type="auto"/>
          </w:tcPr>
          <w:p w14:paraId="010C6F2B" w14:textId="77777777" w:rsidR="00B55B50" w:rsidRDefault="00B55B50" w:rsidP="00C05A98">
            <w:pPr>
              <w:jc w:val="center"/>
            </w:pPr>
          </w:p>
        </w:tc>
        <w:tc>
          <w:tcPr>
            <w:tcW w:w="0" w:type="auto"/>
          </w:tcPr>
          <w:p w14:paraId="55117088" w14:textId="77777777" w:rsidR="00B55B50" w:rsidRDefault="00B55B50" w:rsidP="00C05A98">
            <w:pPr>
              <w:jc w:val="center"/>
            </w:pPr>
            <w:r>
              <w:t>x1</w:t>
            </w:r>
          </w:p>
        </w:tc>
        <w:tc>
          <w:tcPr>
            <w:tcW w:w="0" w:type="auto"/>
          </w:tcPr>
          <w:p w14:paraId="1916ECD1" w14:textId="77777777" w:rsidR="00B55B50" w:rsidRDefault="00B55B50" w:rsidP="00C05A98">
            <w:pPr>
              <w:jc w:val="center"/>
            </w:pPr>
            <w:r>
              <w:t>x2</w:t>
            </w:r>
          </w:p>
        </w:tc>
        <w:tc>
          <w:tcPr>
            <w:tcW w:w="0" w:type="auto"/>
          </w:tcPr>
          <w:p w14:paraId="1F87C560" w14:textId="77777777" w:rsidR="00B55B50" w:rsidRDefault="00B55B50" w:rsidP="00C05A98">
            <w:pPr>
              <w:jc w:val="center"/>
            </w:pPr>
            <w:r>
              <w:t>x3</w:t>
            </w:r>
          </w:p>
        </w:tc>
        <w:tc>
          <w:tcPr>
            <w:tcW w:w="0" w:type="auto"/>
          </w:tcPr>
          <w:p w14:paraId="36ABB73D" w14:textId="77777777" w:rsidR="00B55B50" w:rsidRDefault="00B55B50" w:rsidP="00C05A98">
            <w:pPr>
              <w:jc w:val="center"/>
            </w:pPr>
            <w:r>
              <w:t>x4</w:t>
            </w:r>
          </w:p>
        </w:tc>
      </w:tr>
      <w:tr w:rsidR="00B55B50" w14:paraId="18920910" w14:textId="77777777" w:rsidTr="00C05A98">
        <w:trPr>
          <w:jc w:val="center"/>
        </w:trPr>
        <w:tc>
          <w:tcPr>
            <w:tcW w:w="0" w:type="auto"/>
          </w:tcPr>
          <w:p w14:paraId="6D9E155B" w14:textId="77777777" w:rsidR="00B55B50" w:rsidRDefault="00B55B50" w:rsidP="00C05A98">
            <w:pPr>
              <w:jc w:val="center"/>
            </w:pPr>
            <w:r>
              <w:t>x1</w:t>
            </w:r>
          </w:p>
        </w:tc>
        <w:tc>
          <w:tcPr>
            <w:tcW w:w="0" w:type="auto"/>
          </w:tcPr>
          <w:p w14:paraId="64A63B6B" w14:textId="1334631A" w:rsidR="00B55B50" w:rsidRDefault="0000073F" w:rsidP="00C05A98">
            <w:pPr>
              <w:jc w:val="center"/>
            </w:pPr>
            <w:r>
              <w:t>1.987</w:t>
            </w:r>
          </w:p>
        </w:tc>
        <w:tc>
          <w:tcPr>
            <w:tcW w:w="0" w:type="auto"/>
          </w:tcPr>
          <w:p w14:paraId="58425F59" w14:textId="5BCAA832" w:rsidR="00B55B50" w:rsidRDefault="0000073F" w:rsidP="00C05A98">
            <w:pPr>
              <w:jc w:val="center"/>
            </w:pPr>
            <w:r>
              <w:t>0</w:t>
            </w:r>
          </w:p>
        </w:tc>
        <w:tc>
          <w:tcPr>
            <w:tcW w:w="0" w:type="auto"/>
          </w:tcPr>
          <w:p w14:paraId="0550AD41" w14:textId="08A37882" w:rsidR="00B55B50" w:rsidRDefault="0000073F" w:rsidP="00C05A98">
            <w:pPr>
              <w:jc w:val="center"/>
            </w:pPr>
            <w:r>
              <w:t>0</w:t>
            </w:r>
          </w:p>
        </w:tc>
        <w:tc>
          <w:tcPr>
            <w:tcW w:w="0" w:type="auto"/>
          </w:tcPr>
          <w:p w14:paraId="03135AE1" w14:textId="0252CDC0" w:rsidR="00B55B50" w:rsidRDefault="0000073F" w:rsidP="00C05A98">
            <w:pPr>
              <w:jc w:val="center"/>
            </w:pPr>
            <w:r>
              <w:t>0</w:t>
            </w:r>
          </w:p>
        </w:tc>
      </w:tr>
      <w:tr w:rsidR="00B55B50" w14:paraId="4608C321" w14:textId="77777777" w:rsidTr="00C05A98">
        <w:trPr>
          <w:jc w:val="center"/>
        </w:trPr>
        <w:tc>
          <w:tcPr>
            <w:tcW w:w="0" w:type="auto"/>
          </w:tcPr>
          <w:p w14:paraId="35725B72" w14:textId="77777777" w:rsidR="00B55B50" w:rsidRDefault="00B55B50" w:rsidP="00C05A98">
            <w:pPr>
              <w:jc w:val="center"/>
            </w:pPr>
            <w:r>
              <w:t>x2</w:t>
            </w:r>
          </w:p>
        </w:tc>
        <w:tc>
          <w:tcPr>
            <w:tcW w:w="0" w:type="auto"/>
          </w:tcPr>
          <w:p w14:paraId="7F2AEA78" w14:textId="611438F9" w:rsidR="00B55B50" w:rsidRDefault="0000073F" w:rsidP="00C05A98">
            <w:pPr>
              <w:jc w:val="center"/>
            </w:pPr>
            <w:r>
              <w:t>0</w:t>
            </w:r>
          </w:p>
        </w:tc>
        <w:tc>
          <w:tcPr>
            <w:tcW w:w="0" w:type="auto"/>
          </w:tcPr>
          <w:p w14:paraId="2C71F76E" w14:textId="46AFCB3A" w:rsidR="00B55B50" w:rsidRDefault="0000073F" w:rsidP="00C05A98">
            <w:pPr>
              <w:jc w:val="center"/>
            </w:pPr>
            <w:r>
              <w:t>1.838</w:t>
            </w:r>
          </w:p>
        </w:tc>
        <w:tc>
          <w:tcPr>
            <w:tcW w:w="0" w:type="auto"/>
          </w:tcPr>
          <w:p w14:paraId="2B2DF7ED" w14:textId="07AC55EE" w:rsidR="00B55B50" w:rsidRDefault="0000073F" w:rsidP="00C05A98">
            <w:pPr>
              <w:jc w:val="center"/>
            </w:pPr>
            <w:r>
              <w:t>0</w:t>
            </w:r>
          </w:p>
        </w:tc>
        <w:tc>
          <w:tcPr>
            <w:tcW w:w="0" w:type="auto"/>
          </w:tcPr>
          <w:p w14:paraId="1D8D0515" w14:textId="3DABECE8" w:rsidR="00B55B50" w:rsidRDefault="0000073F" w:rsidP="00C05A98">
            <w:pPr>
              <w:jc w:val="center"/>
            </w:pPr>
            <w:r>
              <w:t>0</w:t>
            </w:r>
          </w:p>
        </w:tc>
      </w:tr>
      <w:tr w:rsidR="00B55B50" w14:paraId="05FB487A" w14:textId="77777777" w:rsidTr="00C05A98">
        <w:trPr>
          <w:jc w:val="center"/>
        </w:trPr>
        <w:tc>
          <w:tcPr>
            <w:tcW w:w="0" w:type="auto"/>
          </w:tcPr>
          <w:p w14:paraId="5932B449" w14:textId="77777777" w:rsidR="00B55B50" w:rsidRDefault="00B55B50" w:rsidP="00C05A98">
            <w:pPr>
              <w:jc w:val="center"/>
            </w:pPr>
            <w:r>
              <w:t>x3</w:t>
            </w:r>
          </w:p>
        </w:tc>
        <w:tc>
          <w:tcPr>
            <w:tcW w:w="0" w:type="auto"/>
          </w:tcPr>
          <w:p w14:paraId="093B328F" w14:textId="5FDA9E8B" w:rsidR="00B55B50" w:rsidRDefault="0000073F" w:rsidP="00C05A98">
            <w:pPr>
              <w:jc w:val="center"/>
            </w:pPr>
            <w:r>
              <w:t>0</w:t>
            </w:r>
          </w:p>
        </w:tc>
        <w:tc>
          <w:tcPr>
            <w:tcW w:w="0" w:type="auto"/>
          </w:tcPr>
          <w:p w14:paraId="3F0F49DA" w14:textId="61011E86" w:rsidR="00B55B50" w:rsidRDefault="0000073F" w:rsidP="00C05A98">
            <w:pPr>
              <w:jc w:val="center"/>
            </w:pPr>
            <w:r>
              <w:t>0</w:t>
            </w:r>
          </w:p>
        </w:tc>
        <w:tc>
          <w:tcPr>
            <w:tcW w:w="0" w:type="auto"/>
          </w:tcPr>
          <w:p w14:paraId="489108FC" w14:textId="1884F433" w:rsidR="00B55B50" w:rsidRDefault="0000073F" w:rsidP="00C05A98">
            <w:pPr>
              <w:jc w:val="center"/>
            </w:pPr>
            <w:r>
              <w:t>0.982</w:t>
            </w:r>
          </w:p>
        </w:tc>
        <w:tc>
          <w:tcPr>
            <w:tcW w:w="0" w:type="auto"/>
          </w:tcPr>
          <w:p w14:paraId="7F128EC0" w14:textId="269BFC5E" w:rsidR="00B55B50" w:rsidRDefault="0000073F" w:rsidP="00C05A98">
            <w:pPr>
              <w:jc w:val="center"/>
            </w:pPr>
            <w:r>
              <w:t>0</w:t>
            </w:r>
          </w:p>
        </w:tc>
      </w:tr>
      <w:tr w:rsidR="00B55B50" w14:paraId="6772C7B6" w14:textId="77777777" w:rsidTr="00C05A98">
        <w:trPr>
          <w:jc w:val="center"/>
        </w:trPr>
        <w:tc>
          <w:tcPr>
            <w:tcW w:w="0" w:type="auto"/>
          </w:tcPr>
          <w:p w14:paraId="14181304" w14:textId="77777777" w:rsidR="00B55B50" w:rsidRDefault="00B55B50" w:rsidP="00C05A98">
            <w:pPr>
              <w:jc w:val="center"/>
            </w:pPr>
            <w:r>
              <w:t>x4</w:t>
            </w:r>
          </w:p>
        </w:tc>
        <w:tc>
          <w:tcPr>
            <w:tcW w:w="0" w:type="auto"/>
          </w:tcPr>
          <w:p w14:paraId="7A9E37BF" w14:textId="04A09727" w:rsidR="00B55B50" w:rsidRDefault="0000073F" w:rsidP="00C05A98">
            <w:pPr>
              <w:jc w:val="center"/>
            </w:pPr>
            <w:r>
              <w:t>0</w:t>
            </w:r>
          </w:p>
        </w:tc>
        <w:tc>
          <w:tcPr>
            <w:tcW w:w="0" w:type="auto"/>
          </w:tcPr>
          <w:p w14:paraId="22CD9C8A" w14:textId="1FD36F30" w:rsidR="00B55B50" w:rsidRDefault="0000073F" w:rsidP="00C05A98">
            <w:pPr>
              <w:jc w:val="center"/>
            </w:pPr>
            <w:r>
              <w:t>0</w:t>
            </w:r>
          </w:p>
        </w:tc>
        <w:tc>
          <w:tcPr>
            <w:tcW w:w="0" w:type="auto"/>
          </w:tcPr>
          <w:p w14:paraId="44FB213D" w14:textId="0D5D4AE0" w:rsidR="00B55B50" w:rsidRDefault="0000073F" w:rsidP="00C05A98">
            <w:pPr>
              <w:jc w:val="center"/>
            </w:pPr>
            <w:r>
              <w:t>0</w:t>
            </w:r>
          </w:p>
        </w:tc>
        <w:tc>
          <w:tcPr>
            <w:tcW w:w="0" w:type="auto"/>
          </w:tcPr>
          <w:p w14:paraId="71370975" w14:textId="51693D4B" w:rsidR="00B55B50" w:rsidRDefault="0000073F" w:rsidP="00C05A98">
            <w:pPr>
              <w:jc w:val="center"/>
            </w:pPr>
            <w:r w:rsidRPr="0000073F">
              <w:t>0.8</w:t>
            </w:r>
            <w:r>
              <w:t>54</w:t>
            </w:r>
          </w:p>
        </w:tc>
      </w:tr>
    </w:tbl>
    <w:p w14:paraId="396474D9" w14:textId="77777777" w:rsidR="00B55B50" w:rsidRDefault="00B55B50" w:rsidP="00B55B50">
      <w:pPr>
        <w:pStyle w:val="Caption"/>
        <w:jc w:val="center"/>
      </w:pPr>
    </w:p>
    <w:p w14:paraId="5DE3799A" w14:textId="7F5B7C87" w:rsidR="00B55B50" w:rsidRDefault="00B55B50" w:rsidP="00B55B50">
      <w:pPr>
        <w:pStyle w:val="Caption"/>
        <w:jc w:val="center"/>
      </w:pPr>
      <w:r>
        <w:t xml:space="preserve">Table </w:t>
      </w:r>
      <w:r w:rsidR="009F7023">
        <w:fldChar w:fldCharType="begin"/>
      </w:r>
      <w:r w:rsidR="009F7023">
        <w:instrText xml:space="preserve"> SEQ Table \* ARABIC </w:instrText>
      </w:r>
      <w:r w:rsidR="009F7023">
        <w:fldChar w:fldCharType="separate"/>
      </w:r>
      <w:r w:rsidR="00B039B3">
        <w:rPr>
          <w:noProof/>
        </w:rPr>
        <w:t>7</w:t>
      </w:r>
      <w:r w:rsidR="009F7023">
        <w:rPr>
          <w:noProof/>
        </w:rPr>
        <w:fldChar w:fldCharType="end"/>
      </w:r>
      <w:r>
        <w:t xml:space="preserve"> Covariance matrix for dimensionally reduced data (l=5)</w:t>
      </w:r>
    </w:p>
    <w:tbl>
      <w:tblPr>
        <w:tblStyle w:val="TableGrid"/>
        <w:tblW w:w="0" w:type="auto"/>
        <w:jc w:val="center"/>
        <w:tblLook w:val="04A0" w:firstRow="1" w:lastRow="0" w:firstColumn="1" w:lastColumn="0" w:noHBand="0" w:noVBand="1"/>
      </w:tblPr>
      <w:tblGrid>
        <w:gridCol w:w="423"/>
        <w:gridCol w:w="718"/>
        <w:gridCol w:w="718"/>
        <w:gridCol w:w="718"/>
        <w:gridCol w:w="718"/>
        <w:gridCol w:w="718"/>
      </w:tblGrid>
      <w:tr w:rsidR="00B55B50" w14:paraId="2A871DB1" w14:textId="77777777" w:rsidTr="00C05A98">
        <w:trPr>
          <w:jc w:val="center"/>
        </w:trPr>
        <w:tc>
          <w:tcPr>
            <w:tcW w:w="0" w:type="auto"/>
          </w:tcPr>
          <w:p w14:paraId="7ABD01CD" w14:textId="77777777" w:rsidR="00B55B50" w:rsidRDefault="00B55B50" w:rsidP="00C05A98">
            <w:pPr>
              <w:jc w:val="center"/>
            </w:pPr>
          </w:p>
        </w:tc>
        <w:tc>
          <w:tcPr>
            <w:tcW w:w="0" w:type="auto"/>
          </w:tcPr>
          <w:p w14:paraId="3FFB1527" w14:textId="77777777" w:rsidR="00B55B50" w:rsidRDefault="00B55B50" w:rsidP="00C05A98">
            <w:pPr>
              <w:jc w:val="center"/>
            </w:pPr>
            <w:r>
              <w:t>x1</w:t>
            </w:r>
          </w:p>
        </w:tc>
        <w:tc>
          <w:tcPr>
            <w:tcW w:w="0" w:type="auto"/>
          </w:tcPr>
          <w:p w14:paraId="1E67406D" w14:textId="77777777" w:rsidR="00B55B50" w:rsidRDefault="00B55B50" w:rsidP="00C05A98">
            <w:pPr>
              <w:jc w:val="center"/>
            </w:pPr>
            <w:r>
              <w:t>x2</w:t>
            </w:r>
          </w:p>
        </w:tc>
        <w:tc>
          <w:tcPr>
            <w:tcW w:w="0" w:type="auto"/>
          </w:tcPr>
          <w:p w14:paraId="7A1F6578" w14:textId="77777777" w:rsidR="00B55B50" w:rsidRDefault="00B55B50" w:rsidP="00C05A98">
            <w:pPr>
              <w:jc w:val="center"/>
            </w:pPr>
            <w:r>
              <w:t>x3</w:t>
            </w:r>
          </w:p>
        </w:tc>
        <w:tc>
          <w:tcPr>
            <w:tcW w:w="0" w:type="auto"/>
          </w:tcPr>
          <w:p w14:paraId="21849E90" w14:textId="77777777" w:rsidR="00B55B50" w:rsidRDefault="00B55B50" w:rsidP="00C05A98">
            <w:pPr>
              <w:jc w:val="center"/>
            </w:pPr>
            <w:r>
              <w:t>x4</w:t>
            </w:r>
          </w:p>
        </w:tc>
        <w:tc>
          <w:tcPr>
            <w:tcW w:w="0" w:type="auto"/>
          </w:tcPr>
          <w:p w14:paraId="77C3B86D" w14:textId="77777777" w:rsidR="00B55B50" w:rsidRDefault="00B55B50" w:rsidP="00C05A98">
            <w:pPr>
              <w:jc w:val="center"/>
            </w:pPr>
            <w:r>
              <w:t>x5</w:t>
            </w:r>
          </w:p>
        </w:tc>
      </w:tr>
      <w:tr w:rsidR="0000073F" w14:paraId="3F7F0EC2" w14:textId="77777777" w:rsidTr="00C05A98">
        <w:trPr>
          <w:jc w:val="center"/>
        </w:trPr>
        <w:tc>
          <w:tcPr>
            <w:tcW w:w="0" w:type="auto"/>
          </w:tcPr>
          <w:p w14:paraId="1C8ADEF4" w14:textId="77777777" w:rsidR="0000073F" w:rsidRDefault="0000073F" w:rsidP="0000073F">
            <w:pPr>
              <w:jc w:val="center"/>
            </w:pPr>
            <w:r>
              <w:t>x1</w:t>
            </w:r>
          </w:p>
        </w:tc>
        <w:tc>
          <w:tcPr>
            <w:tcW w:w="0" w:type="auto"/>
          </w:tcPr>
          <w:p w14:paraId="1697ED57" w14:textId="08F088F0" w:rsidR="0000073F" w:rsidRDefault="0000073F" w:rsidP="0000073F">
            <w:pPr>
              <w:jc w:val="center"/>
            </w:pPr>
            <w:r>
              <w:t>1.987</w:t>
            </w:r>
          </w:p>
        </w:tc>
        <w:tc>
          <w:tcPr>
            <w:tcW w:w="0" w:type="auto"/>
          </w:tcPr>
          <w:p w14:paraId="5D78ED02" w14:textId="0EC20315" w:rsidR="0000073F" w:rsidRDefault="0000073F" w:rsidP="0000073F">
            <w:pPr>
              <w:jc w:val="center"/>
            </w:pPr>
            <w:r>
              <w:t>0</w:t>
            </w:r>
          </w:p>
        </w:tc>
        <w:tc>
          <w:tcPr>
            <w:tcW w:w="0" w:type="auto"/>
          </w:tcPr>
          <w:p w14:paraId="03294DBB" w14:textId="43FCF054" w:rsidR="0000073F" w:rsidRDefault="0000073F" w:rsidP="0000073F">
            <w:pPr>
              <w:jc w:val="center"/>
            </w:pPr>
            <w:r>
              <w:t>0</w:t>
            </w:r>
          </w:p>
        </w:tc>
        <w:tc>
          <w:tcPr>
            <w:tcW w:w="0" w:type="auto"/>
          </w:tcPr>
          <w:p w14:paraId="6297B6E7" w14:textId="599CAD17" w:rsidR="0000073F" w:rsidRDefault="0000073F" w:rsidP="0000073F">
            <w:pPr>
              <w:jc w:val="center"/>
            </w:pPr>
            <w:r>
              <w:t>0</w:t>
            </w:r>
          </w:p>
        </w:tc>
        <w:tc>
          <w:tcPr>
            <w:tcW w:w="0" w:type="auto"/>
          </w:tcPr>
          <w:p w14:paraId="7150B00E" w14:textId="6B823266" w:rsidR="0000073F" w:rsidRDefault="0000073F" w:rsidP="0000073F">
            <w:pPr>
              <w:jc w:val="center"/>
            </w:pPr>
            <w:r>
              <w:t>0</w:t>
            </w:r>
          </w:p>
        </w:tc>
      </w:tr>
      <w:tr w:rsidR="0000073F" w14:paraId="29B215DD" w14:textId="77777777" w:rsidTr="00C05A98">
        <w:trPr>
          <w:jc w:val="center"/>
        </w:trPr>
        <w:tc>
          <w:tcPr>
            <w:tcW w:w="0" w:type="auto"/>
          </w:tcPr>
          <w:p w14:paraId="0866041E" w14:textId="77777777" w:rsidR="0000073F" w:rsidRDefault="0000073F" w:rsidP="0000073F">
            <w:pPr>
              <w:jc w:val="center"/>
            </w:pPr>
            <w:r>
              <w:t>x2</w:t>
            </w:r>
          </w:p>
        </w:tc>
        <w:tc>
          <w:tcPr>
            <w:tcW w:w="0" w:type="auto"/>
          </w:tcPr>
          <w:p w14:paraId="4CB8ABFE" w14:textId="6AA93EBE" w:rsidR="0000073F" w:rsidRDefault="0000073F" w:rsidP="0000073F">
            <w:pPr>
              <w:jc w:val="center"/>
            </w:pPr>
            <w:r>
              <w:t>0</w:t>
            </w:r>
          </w:p>
        </w:tc>
        <w:tc>
          <w:tcPr>
            <w:tcW w:w="0" w:type="auto"/>
          </w:tcPr>
          <w:p w14:paraId="63AB18D8" w14:textId="79D8F4BC" w:rsidR="0000073F" w:rsidRDefault="0000073F" w:rsidP="0000073F">
            <w:pPr>
              <w:jc w:val="center"/>
            </w:pPr>
            <w:r>
              <w:t>1.838</w:t>
            </w:r>
          </w:p>
        </w:tc>
        <w:tc>
          <w:tcPr>
            <w:tcW w:w="0" w:type="auto"/>
          </w:tcPr>
          <w:p w14:paraId="35E5140D" w14:textId="1331B7DA" w:rsidR="0000073F" w:rsidRDefault="0000073F" w:rsidP="0000073F">
            <w:pPr>
              <w:jc w:val="center"/>
            </w:pPr>
            <w:r>
              <w:t>0</w:t>
            </w:r>
          </w:p>
        </w:tc>
        <w:tc>
          <w:tcPr>
            <w:tcW w:w="0" w:type="auto"/>
          </w:tcPr>
          <w:p w14:paraId="303EFAAF" w14:textId="7566DADE" w:rsidR="0000073F" w:rsidRDefault="0000073F" w:rsidP="0000073F">
            <w:pPr>
              <w:jc w:val="center"/>
            </w:pPr>
            <w:r>
              <w:t>0</w:t>
            </w:r>
          </w:p>
        </w:tc>
        <w:tc>
          <w:tcPr>
            <w:tcW w:w="0" w:type="auto"/>
          </w:tcPr>
          <w:p w14:paraId="7B23DBBF" w14:textId="1551504C" w:rsidR="0000073F" w:rsidRDefault="0000073F" w:rsidP="0000073F">
            <w:pPr>
              <w:jc w:val="center"/>
            </w:pPr>
            <w:r>
              <w:t>0</w:t>
            </w:r>
          </w:p>
        </w:tc>
      </w:tr>
      <w:tr w:rsidR="0000073F" w14:paraId="754E7052" w14:textId="77777777" w:rsidTr="00C05A98">
        <w:trPr>
          <w:jc w:val="center"/>
        </w:trPr>
        <w:tc>
          <w:tcPr>
            <w:tcW w:w="0" w:type="auto"/>
          </w:tcPr>
          <w:p w14:paraId="2FFD9348" w14:textId="77777777" w:rsidR="0000073F" w:rsidRDefault="0000073F" w:rsidP="0000073F">
            <w:pPr>
              <w:jc w:val="center"/>
            </w:pPr>
            <w:r>
              <w:t>x3</w:t>
            </w:r>
          </w:p>
        </w:tc>
        <w:tc>
          <w:tcPr>
            <w:tcW w:w="0" w:type="auto"/>
          </w:tcPr>
          <w:p w14:paraId="2E07FC63" w14:textId="05E76B17" w:rsidR="0000073F" w:rsidRDefault="0000073F" w:rsidP="0000073F">
            <w:pPr>
              <w:jc w:val="center"/>
            </w:pPr>
            <w:r>
              <w:t>0</w:t>
            </w:r>
          </w:p>
        </w:tc>
        <w:tc>
          <w:tcPr>
            <w:tcW w:w="0" w:type="auto"/>
          </w:tcPr>
          <w:p w14:paraId="036A2388" w14:textId="1A040F53" w:rsidR="0000073F" w:rsidRDefault="0000073F" w:rsidP="0000073F">
            <w:pPr>
              <w:jc w:val="center"/>
            </w:pPr>
            <w:r>
              <w:t>0</w:t>
            </w:r>
          </w:p>
        </w:tc>
        <w:tc>
          <w:tcPr>
            <w:tcW w:w="0" w:type="auto"/>
          </w:tcPr>
          <w:p w14:paraId="19E1C969" w14:textId="28CC9EF2" w:rsidR="0000073F" w:rsidRDefault="0000073F" w:rsidP="0000073F">
            <w:pPr>
              <w:jc w:val="center"/>
            </w:pPr>
            <w:r>
              <w:t>0.982</w:t>
            </w:r>
          </w:p>
        </w:tc>
        <w:tc>
          <w:tcPr>
            <w:tcW w:w="0" w:type="auto"/>
          </w:tcPr>
          <w:p w14:paraId="05F8930C" w14:textId="4CFA81CE" w:rsidR="0000073F" w:rsidRDefault="0000073F" w:rsidP="0000073F">
            <w:pPr>
              <w:jc w:val="center"/>
            </w:pPr>
            <w:r>
              <w:t>0</w:t>
            </w:r>
          </w:p>
        </w:tc>
        <w:tc>
          <w:tcPr>
            <w:tcW w:w="0" w:type="auto"/>
          </w:tcPr>
          <w:p w14:paraId="2C2DD4EE" w14:textId="0C5433BB" w:rsidR="0000073F" w:rsidRDefault="0000073F" w:rsidP="0000073F">
            <w:pPr>
              <w:jc w:val="center"/>
            </w:pPr>
            <w:r>
              <w:t>0</w:t>
            </w:r>
          </w:p>
        </w:tc>
      </w:tr>
      <w:tr w:rsidR="0000073F" w14:paraId="6E257D24" w14:textId="77777777" w:rsidTr="00C05A98">
        <w:trPr>
          <w:jc w:val="center"/>
        </w:trPr>
        <w:tc>
          <w:tcPr>
            <w:tcW w:w="0" w:type="auto"/>
          </w:tcPr>
          <w:p w14:paraId="5D37ED07" w14:textId="77777777" w:rsidR="0000073F" w:rsidRDefault="0000073F" w:rsidP="0000073F">
            <w:pPr>
              <w:jc w:val="center"/>
            </w:pPr>
            <w:r>
              <w:t>x4</w:t>
            </w:r>
          </w:p>
        </w:tc>
        <w:tc>
          <w:tcPr>
            <w:tcW w:w="0" w:type="auto"/>
          </w:tcPr>
          <w:p w14:paraId="458D0D78" w14:textId="41529826" w:rsidR="0000073F" w:rsidRDefault="0000073F" w:rsidP="0000073F">
            <w:pPr>
              <w:jc w:val="center"/>
            </w:pPr>
            <w:r>
              <w:t>0</w:t>
            </w:r>
          </w:p>
        </w:tc>
        <w:tc>
          <w:tcPr>
            <w:tcW w:w="0" w:type="auto"/>
          </w:tcPr>
          <w:p w14:paraId="4F4A8BF6" w14:textId="18A3BB41" w:rsidR="0000073F" w:rsidRDefault="0000073F" w:rsidP="0000073F">
            <w:pPr>
              <w:jc w:val="center"/>
            </w:pPr>
            <w:r>
              <w:t>0</w:t>
            </w:r>
          </w:p>
        </w:tc>
        <w:tc>
          <w:tcPr>
            <w:tcW w:w="0" w:type="auto"/>
          </w:tcPr>
          <w:p w14:paraId="79E82E43" w14:textId="5C537119" w:rsidR="0000073F" w:rsidRDefault="0000073F" w:rsidP="0000073F">
            <w:pPr>
              <w:jc w:val="center"/>
            </w:pPr>
            <w:r>
              <w:t>0</w:t>
            </w:r>
          </w:p>
        </w:tc>
        <w:tc>
          <w:tcPr>
            <w:tcW w:w="0" w:type="auto"/>
          </w:tcPr>
          <w:p w14:paraId="5B43AEA2" w14:textId="6E46E68F" w:rsidR="0000073F" w:rsidRDefault="0000073F" w:rsidP="0000073F">
            <w:pPr>
              <w:jc w:val="center"/>
            </w:pPr>
            <w:r w:rsidRPr="0000073F">
              <w:t>0.8</w:t>
            </w:r>
            <w:r>
              <w:t>5</w:t>
            </w:r>
            <w:r w:rsidRPr="0000073F">
              <w:t>4</w:t>
            </w:r>
          </w:p>
        </w:tc>
        <w:tc>
          <w:tcPr>
            <w:tcW w:w="0" w:type="auto"/>
          </w:tcPr>
          <w:p w14:paraId="4E8F6514" w14:textId="6CA83709" w:rsidR="0000073F" w:rsidRDefault="0000073F" w:rsidP="0000073F">
            <w:pPr>
              <w:jc w:val="center"/>
            </w:pPr>
            <w:r>
              <w:t>0</w:t>
            </w:r>
          </w:p>
        </w:tc>
      </w:tr>
      <w:tr w:rsidR="00B55B50" w14:paraId="67F6FD92" w14:textId="77777777" w:rsidTr="00C05A98">
        <w:trPr>
          <w:jc w:val="center"/>
        </w:trPr>
        <w:tc>
          <w:tcPr>
            <w:tcW w:w="0" w:type="auto"/>
          </w:tcPr>
          <w:p w14:paraId="2F3EB5DB" w14:textId="77777777" w:rsidR="00B55B50" w:rsidRDefault="00B55B50" w:rsidP="00C05A98">
            <w:pPr>
              <w:jc w:val="center"/>
            </w:pPr>
            <w:r>
              <w:t>x5</w:t>
            </w:r>
          </w:p>
        </w:tc>
        <w:tc>
          <w:tcPr>
            <w:tcW w:w="0" w:type="auto"/>
          </w:tcPr>
          <w:p w14:paraId="13D35C11" w14:textId="3107FB7A" w:rsidR="00B55B50" w:rsidRDefault="0000073F" w:rsidP="00C05A98">
            <w:pPr>
              <w:jc w:val="center"/>
            </w:pPr>
            <w:r>
              <w:t>0</w:t>
            </w:r>
          </w:p>
        </w:tc>
        <w:tc>
          <w:tcPr>
            <w:tcW w:w="0" w:type="auto"/>
          </w:tcPr>
          <w:p w14:paraId="2E7FB2EC" w14:textId="1A475728" w:rsidR="00B55B50" w:rsidRDefault="0000073F" w:rsidP="00C05A98">
            <w:pPr>
              <w:jc w:val="center"/>
            </w:pPr>
            <w:r>
              <w:t>0</w:t>
            </w:r>
          </w:p>
        </w:tc>
        <w:tc>
          <w:tcPr>
            <w:tcW w:w="0" w:type="auto"/>
          </w:tcPr>
          <w:p w14:paraId="73FFCACB" w14:textId="3DE75939" w:rsidR="00B55B50" w:rsidRDefault="0000073F" w:rsidP="00C05A98">
            <w:pPr>
              <w:jc w:val="center"/>
            </w:pPr>
            <w:r>
              <w:t>0</w:t>
            </w:r>
          </w:p>
        </w:tc>
        <w:tc>
          <w:tcPr>
            <w:tcW w:w="0" w:type="auto"/>
          </w:tcPr>
          <w:p w14:paraId="3713BD64" w14:textId="6F56A251" w:rsidR="00B55B50" w:rsidRDefault="0000073F" w:rsidP="00C05A98">
            <w:pPr>
              <w:jc w:val="center"/>
            </w:pPr>
            <w:r>
              <w:t>0</w:t>
            </w:r>
          </w:p>
        </w:tc>
        <w:tc>
          <w:tcPr>
            <w:tcW w:w="0" w:type="auto"/>
          </w:tcPr>
          <w:p w14:paraId="0B5571AF" w14:textId="1E3B869F" w:rsidR="00B55B50" w:rsidRDefault="0000073F" w:rsidP="00C05A98">
            <w:pPr>
              <w:jc w:val="center"/>
            </w:pPr>
            <w:r>
              <w:t>0.840</w:t>
            </w:r>
          </w:p>
        </w:tc>
      </w:tr>
    </w:tbl>
    <w:p w14:paraId="096AB052" w14:textId="77777777" w:rsidR="00B55B50" w:rsidRDefault="00B55B50" w:rsidP="00B55B50">
      <w:pPr>
        <w:pStyle w:val="Caption"/>
        <w:jc w:val="center"/>
      </w:pPr>
    </w:p>
    <w:p w14:paraId="5CFAEAF1" w14:textId="342C6F75" w:rsidR="00B55B50" w:rsidRDefault="00B55B50" w:rsidP="00B55B50">
      <w:pPr>
        <w:pStyle w:val="Caption"/>
        <w:jc w:val="center"/>
      </w:pPr>
      <w:r>
        <w:t xml:space="preserve">Table </w:t>
      </w:r>
      <w:r w:rsidR="009F7023">
        <w:fldChar w:fldCharType="begin"/>
      </w:r>
      <w:r w:rsidR="009F7023">
        <w:instrText xml:space="preserve"> SEQ Table \* ARABIC </w:instrText>
      </w:r>
      <w:r w:rsidR="009F7023">
        <w:fldChar w:fldCharType="separate"/>
      </w:r>
      <w:r w:rsidR="00B039B3">
        <w:rPr>
          <w:noProof/>
        </w:rPr>
        <w:t>8</w:t>
      </w:r>
      <w:r w:rsidR="009F7023">
        <w:rPr>
          <w:noProof/>
        </w:rPr>
        <w:fldChar w:fldCharType="end"/>
      </w:r>
      <w:r>
        <w:t xml:space="preserve"> Covariance matrix for dimensionally reduced data (l=6)</w:t>
      </w:r>
    </w:p>
    <w:tbl>
      <w:tblPr>
        <w:tblStyle w:val="TableGrid"/>
        <w:tblW w:w="0" w:type="auto"/>
        <w:jc w:val="center"/>
        <w:tblLook w:val="04A0" w:firstRow="1" w:lastRow="0" w:firstColumn="1" w:lastColumn="0" w:noHBand="0" w:noVBand="1"/>
      </w:tblPr>
      <w:tblGrid>
        <w:gridCol w:w="423"/>
        <w:gridCol w:w="718"/>
        <w:gridCol w:w="718"/>
        <w:gridCol w:w="718"/>
        <w:gridCol w:w="718"/>
        <w:gridCol w:w="718"/>
        <w:gridCol w:w="718"/>
      </w:tblGrid>
      <w:tr w:rsidR="00B55B50" w14:paraId="65754832" w14:textId="77777777" w:rsidTr="00C05A98">
        <w:trPr>
          <w:jc w:val="center"/>
        </w:trPr>
        <w:tc>
          <w:tcPr>
            <w:tcW w:w="0" w:type="auto"/>
          </w:tcPr>
          <w:p w14:paraId="2113FF63" w14:textId="77777777" w:rsidR="00B55B50" w:rsidRDefault="00B55B50" w:rsidP="00C05A98">
            <w:pPr>
              <w:jc w:val="center"/>
            </w:pPr>
          </w:p>
        </w:tc>
        <w:tc>
          <w:tcPr>
            <w:tcW w:w="0" w:type="auto"/>
          </w:tcPr>
          <w:p w14:paraId="173938A8" w14:textId="77777777" w:rsidR="00B55B50" w:rsidRDefault="00B55B50" w:rsidP="00C05A98">
            <w:pPr>
              <w:jc w:val="center"/>
            </w:pPr>
            <w:r>
              <w:t>x1</w:t>
            </w:r>
          </w:p>
        </w:tc>
        <w:tc>
          <w:tcPr>
            <w:tcW w:w="0" w:type="auto"/>
          </w:tcPr>
          <w:p w14:paraId="093F47A5" w14:textId="77777777" w:rsidR="00B55B50" w:rsidRDefault="00B55B50" w:rsidP="00C05A98">
            <w:pPr>
              <w:jc w:val="center"/>
            </w:pPr>
            <w:r>
              <w:t>x2</w:t>
            </w:r>
          </w:p>
        </w:tc>
        <w:tc>
          <w:tcPr>
            <w:tcW w:w="0" w:type="auto"/>
          </w:tcPr>
          <w:p w14:paraId="5BAC4AC6" w14:textId="77777777" w:rsidR="00B55B50" w:rsidRDefault="00B55B50" w:rsidP="00C05A98">
            <w:pPr>
              <w:jc w:val="center"/>
            </w:pPr>
            <w:r>
              <w:t>x3</w:t>
            </w:r>
          </w:p>
        </w:tc>
        <w:tc>
          <w:tcPr>
            <w:tcW w:w="0" w:type="auto"/>
          </w:tcPr>
          <w:p w14:paraId="7BBD72DB" w14:textId="77777777" w:rsidR="00B55B50" w:rsidRDefault="00B55B50" w:rsidP="00C05A98">
            <w:pPr>
              <w:jc w:val="center"/>
            </w:pPr>
            <w:r>
              <w:t>x4</w:t>
            </w:r>
          </w:p>
        </w:tc>
        <w:tc>
          <w:tcPr>
            <w:tcW w:w="0" w:type="auto"/>
          </w:tcPr>
          <w:p w14:paraId="2DEC2F19" w14:textId="77777777" w:rsidR="00B55B50" w:rsidRDefault="00B55B50" w:rsidP="00C05A98">
            <w:pPr>
              <w:jc w:val="center"/>
            </w:pPr>
            <w:r>
              <w:t>x5</w:t>
            </w:r>
          </w:p>
        </w:tc>
        <w:tc>
          <w:tcPr>
            <w:tcW w:w="0" w:type="auto"/>
          </w:tcPr>
          <w:p w14:paraId="58D7AF84" w14:textId="77777777" w:rsidR="00B55B50" w:rsidRDefault="00B55B50" w:rsidP="00C05A98">
            <w:pPr>
              <w:jc w:val="center"/>
            </w:pPr>
            <w:r>
              <w:t>x6</w:t>
            </w:r>
          </w:p>
        </w:tc>
      </w:tr>
      <w:tr w:rsidR="0000073F" w14:paraId="3D7C9519" w14:textId="77777777" w:rsidTr="00C05A98">
        <w:trPr>
          <w:jc w:val="center"/>
        </w:trPr>
        <w:tc>
          <w:tcPr>
            <w:tcW w:w="0" w:type="auto"/>
          </w:tcPr>
          <w:p w14:paraId="5F5F9FEC" w14:textId="77777777" w:rsidR="0000073F" w:rsidRDefault="0000073F" w:rsidP="0000073F">
            <w:pPr>
              <w:jc w:val="center"/>
            </w:pPr>
            <w:r>
              <w:t>x1</w:t>
            </w:r>
          </w:p>
        </w:tc>
        <w:tc>
          <w:tcPr>
            <w:tcW w:w="0" w:type="auto"/>
          </w:tcPr>
          <w:p w14:paraId="728700F1" w14:textId="691216EB" w:rsidR="0000073F" w:rsidRDefault="0000073F" w:rsidP="0000073F">
            <w:pPr>
              <w:jc w:val="center"/>
            </w:pPr>
            <w:r>
              <w:t>1.987</w:t>
            </w:r>
          </w:p>
        </w:tc>
        <w:tc>
          <w:tcPr>
            <w:tcW w:w="0" w:type="auto"/>
          </w:tcPr>
          <w:p w14:paraId="403C0015" w14:textId="7606149A" w:rsidR="0000073F" w:rsidRDefault="0000073F" w:rsidP="0000073F">
            <w:pPr>
              <w:jc w:val="center"/>
            </w:pPr>
            <w:r>
              <w:t>0</w:t>
            </w:r>
          </w:p>
        </w:tc>
        <w:tc>
          <w:tcPr>
            <w:tcW w:w="0" w:type="auto"/>
          </w:tcPr>
          <w:p w14:paraId="58DBFA12" w14:textId="625152FA" w:rsidR="0000073F" w:rsidRDefault="0000073F" w:rsidP="0000073F">
            <w:pPr>
              <w:jc w:val="center"/>
            </w:pPr>
            <w:r>
              <w:t>0</w:t>
            </w:r>
          </w:p>
        </w:tc>
        <w:tc>
          <w:tcPr>
            <w:tcW w:w="0" w:type="auto"/>
          </w:tcPr>
          <w:p w14:paraId="0A157995" w14:textId="64E9248C" w:rsidR="0000073F" w:rsidRDefault="0000073F" w:rsidP="0000073F">
            <w:pPr>
              <w:jc w:val="center"/>
            </w:pPr>
            <w:r>
              <w:t>0</w:t>
            </w:r>
          </w:p>
        </w:tc>
        <w:tc>
          <w:tcPr>
            <w:tcW w:w="0" w:type="auto"/>
          </w:tcPr>
          <w:p w14:paraId="74E5F1F6" w14:textId="5F2C05FE" w:rsidR="0000073F" w:rsidRDefault="0000073F" w:rsidP="0000073F">
            <w:pPr>
              <w:jc w:val="center"/>
            </w:pPr>
            <w:r>
              <w:t>0</w:t>
            </w:r>
          </w:p>
        </w:tc>
        <w:tc>
          <w:tcPr>
            <w:tcW w:w="0" w:type="auto"/>
          </w:tcPr>
          <w:p w14:paraId="34806A59" w14:textId="3FAF4CBC" w:rsidR="0000073F" w:rsidRDefault="0000073F" w:rsidP="0000073F">
            <w:pPr>
              <w:jc w:val="center"/>
            </w:pPr>
            <w:r>
              <w:t>0</w:t>
            </w:r>
          </w:p>
        </w:tc>
      </w:tr>
      <w:tr w:rsidR="0000073F" w14:paraId="5EF85556" w14:textId="77777777" w:rsidTr="00C05A98">
        <w:trPr>
          <w:jc w:val="center"/>
        </w:trPr>
        <w:tc>
          <w:tcPr>
            <w:tcW w:w="0" w:type="auto"/>
          </w:tcPr>
          <w:p w14:paraId="6F70C5D5" w14:textId="77777777" w:rsidR="0000073F" w:rsidRDefault="0000073F" w:rsidP="0000073F">
            <w:pPr>
              <w:jc w:val="center"/>
            </w:pPr>
            <w:r>
              <w:t>x2</w:t>
            </w:r>
          </w:p>
        </w:tc>
        <w:tc>
          <w:tcPr>
            <w:tcW w:w="0" w:type="auto"/>
          </w:tcPr>
          <w:p w14:paraId="54626FD8" w14:textId="36EEDA22" w:rsidR="0000073F" w:rsidRDefault="0000073F" w:rsidP="0000073F">
            <w:pPr>
              <w:jc w:val="center"/>
            </w:pPr>
            <w:r>
              <w:t>0</w:t>
            </w:r>
          </w:p>
        </w:tc>
        <w:tc>
          <w:tcPr>
            <w:tcW w:w="0" w:type="auto"/>
          </w:tcPr>
          <w:p w14:paraId="5F6987DC" w14:textId="043323AC" w:rsidR="0000073F" w:rsidRDefault="0000073F" w:rsidP="0000073F">
            <w:pPr>
              <w:jc w:val="center"/>
            </w:pPr>
            <w:r>
              <w:t>1.838</w:t>
            </w:r>
          </w:p>
        </w:tc>
        <w:tc>
          <w:tcPr>
            <w:tcW w:w="0" w:type="auto"/>
          </w:tcPr>
          <w:p w14:paraId="6E8DED51" w14:textId="38EC1E61" w:rsidR="0000073F" w:rsidRDefault="0000073F" w:rsidP="0000073F">
            <w:pPr>
              <w:jc w:val="center"/>
            </w:pPr>
            <w:r>
              <w:t>0</w:t>
            </w:r>
          </w:p>
        </w:tc>
        <w:tc>
          <w:tcPr>
            <w:tcW w:w="0" w:type="auto"/>
          </w:tcPr>
          <w:p w14:paraId="55D639EE" w14:textId="55563F1C" w:rsidR="0000073F" w:rsidRDefault="0000073F" w:rsidP="0000073F">
            <w:pPr>
              <w:jc w:val="center"/>
            </w:pPr>
            <w:r>
              <w:t>0</w:t>
            </w:r>
          </w:p>
        </w:tc>
        <w:tc>
          <w:tcPr>
            <w:tcW w:w="0" w:type="auto"/>
          </w:tcPr>
          <w:p w14:paraId="167942E5" w14:textId="68C00723" w:rsidR="0000073F" w:rsidRDefault="0000073F" w:rsidP="0000073F">
            <w:pPr>
              <w:jc w:val="center"/>
            </w:pPr>
            <w:r>
              <w:t>0</w:t>
            </w:r>
          </w:p>
        </w:tc>
        <w:tc>
          <w:tcPr>
            <w:tcW w:w="0" w:type="auto"/>
          </w:tcPr>
          <w:p w14:paraId="45080017" w14:textId="10C70FA1" w:rsidR="0000073F" w:rsidRDefault="0000073F" w:rsidP="0000073F">
            <w:pPr>
              <w:jc w:val="center"/>
            </w:pPr>
            <w:r>
              <w:t>0</w:t>
            </w:r>
          </w:p>
        </w:tc>
      </w:tr>
      <w:tr w:rsidR="0000073F" w14:paraId="188AA61D" w14:textId="77777777" w:rsidTr="00C05A98">
        <w:trPr>
          <w:jc w:val="center"/>
        </w:trPr>
        <w:tc>
          <w:tcPr>
            <w:tcW w:w="0" w:type="auto"/>
          </w:tcPr>
          <w:p w14:paraId="77EE9C0E" w14:textId="77777777" w:rsidR="0000073F" w:rsidRDefault="0000073F" w:rsidP="0000073F">
            <w:pPr>
              <w:jc w:val="center"/>
            </w:pPr>
            <w:r>
              <w:t>x3</w:t>
            </w:r>
          </w:p>
        </w:tc>
        <w:tc>
          <w:tcPr>
            <w:tcW w:w="0" w:type="auto"/>
          </w:tcPr>
          <w:p w14:paraId="17E5C0CC" w14:textId="29DEAE1F" w:rsidR="0000073F" w:rsidRDefault="0000073F" w:rsidP="0000073F">
            <w:pPr>
              <w:jc w:val="center"/>
            </w:pPr>
            <w:r>
              <w:t>0</w:t>
            </w:r>
          </w:p>
        </w:tc>
        <w:tc>
          <w:tcPr>
            <w:tcW w:w="0" w:type="auto"/>
          </w:tcPr>
          <w:p w14:paraId="64220163" w14:textId="5ECA9E05" w:rsidR="0000073F" w:rsidRDefault="0000073F" w:rsidP="0000073F">
            <w:pPr>
              <w:jc w:val="center"/>
            </w:pPr>
            <w:r>
              <w:t>0</w:t>
            </w:r>
          </w:p>
        </w:tc>
        <w:tc>
          <w:tcPr>
            <w:tcW w:w="0" w:type="auto"/>
          </w:tcPr>
          <w:p w14:paraId="079C2469" w14:textId="1E1D1FF4" w:rsidR="0000073F" w:rsidRDefault="0000073F" w:rsidP="0000073F">
            <w:pPr>
              <w:jc w:val="center"/>
            </w:pPr>
            <w:r>
              <w:t>0.982</w:t>
            </w:r>
          </w:p>
        </w:tc>
        <w:tc>
          <w:tcPr>
            <w:tcW w:w="0" w:type="auto"/>
          </w:tcPr>
          <w:p w14:paraId="0C2D83C6" w14:textId="5E5F89F6" w:rsidR="0000073F" w:rsidRDefault="0000073F" w:rsidP="0000073F">
            <w:pPr>
              <w:jc w:val="center"/>
            </w:pPr>
            <w:r>
              <w:t>0</w:t>
            </w:r>
          </w:p>
        </w:tc>
        <w:tc>
          <w:tcPr>
            <w:tcW w:w="0" w:type="auto"/>
          </w:tcPr>
          <w:p w14:paraId="4924FC2D" w14:textId="123C96A9" w:rsidR="0000073F" w:rsidRDefault="0000073F" w:rsidP="0000073F">
            <w:pPr>
              <w:jc w:val="center"/>
            </w:pPr>
            <w:r>
              <w:t>0</w:t>
            </w:r>
          </w:p>
        </w:tc>
        <w:tc>
          <w:tcPr>
            <w:tcW w:w="0" w:type="auto"/>
          </w:tcPr>
          <w:p w14:paraId="2AEB1B7F" w14:textId="68C60BFE" w:rsidR="0000073F" w:rsidRDefault="0000073F" w:rsidP="0000073F">
            <w:pPr>
              <w:jc w:val="center"/>
            </w:pPr>
            <w:r>
              <w:t>0</w:t>
            </w:r>
          </w:p>
        </w:tc>
      </w:tr>
      <w:tr w:rsidR="0000073F" w14:paraId="6983B055" w14:textId="77777777" w:rsidTr="00C05A98">
        <w:trPr>
          <w:jc w:val="center"/>
        </w:trPr>
        <w:tc>
          <w:tcPr>
            <w:tcW w:w="0" w:type="auto"/>
          </w:tcPr>
          <w:p w14:paraId="1A136B3F" w14:textId="77777777" w:rsidR="0000073F" w:rsidRDefault="0000073F" w:rsidP="0000073F">
            <w:pPr>
              <w:jc w:val="center"/>
            </w:pPr>
            <w:r>
              <w:t>x4</w:t>
            </w:r>
          </w:p>
        </w:tc>
        <w:tc>
          <w:tcPr>
            <w:tcW w:w="0" w:type="auto"/>
          </w:tcPr>
          <w:p w14:paraId="76061904" w14:textId="396C8146" w:rsidR="0000073F" w:rsidRDefault="0000073F" w:rsidP="0000073F">
            <w:pPr>
              <w:jc w:val="center"/>
            </w:pPr>
            <w:r>
              <w:t>0</w:t>
            </w:r>
          </w:p>
        </w:tc>
        <w:tc>
          <w:tcPr>
            <w:tcW w:w="0" w:type="auto"/>
          </w:tcPr>
          <w:p w14:paraId="62FA9314" w14:textId="12A836E5" w:rsidR="0000073F" w:rsidRDefault="0000073F" w:rsidP="0000073F">
            <w:pPr>
              <w:jc w:val="center"/>
            </w:pPr>
            <w:r>
              <w:t>0</w:t>
            </w:r>
          </w:p>
        </w:tc>
        <w:tc>
          <w:tcPr>
            <w:tcW w:w="0" w:type="auto"/>
          </w:tcPr>
          <w:p w14:paraId="41E9645F" w14:textId="5A4EA836" w:rsidR="0000073F" w:rsidRDefault="0000073F" w:rsidP="0000073F">
            <w:pPr>
              <w:jc w:val="center"/>
            </w:pPr>
            <w:r>
              <w:t>0</w:t>
            </w:r>
          </w:p>
        </w:tc>
        <w:tc>
          <w:tcPr>
            <w:tcW w:w="0" w:type="auto"/>
          </w:tcPr>
          <w:p w14:paraId="31BC5EE3" w14:textId="1698023A" w:rsidR="0000073F" w:rsidRDefault="0000073F" w:rsidP="0000073F">
            <w:pPr>
              <w:jc w:val="center"/>
            </w:pPr>
            <w:r w:rsidRPr="0000073F">
              <w:t>0.8</w:t>
            </w:r>
            <w:r>
              <w:t>5</w:t>
            </w:r>
            <w:r w:rsidRPr="0000073F">
              <w:t>4</w:t>
            </w:r>
          </w:p>
        </w:tc>
        <w:tc>
          <w:tcPr>
            <w:tcW w:w="0" w:type="auto"/>
          </w:tcPr>
          <w:p w14:paraId="22910428" w14:textId="609A200B" w:rsidR="0000073F" w:rsidRDefault="0000073F" w:rsidP="0000073F">
            <w:pPr>
              <w:jc w:val="center"/>
            </w:pPr>
            <w:r>
              <w:t>0</w:t>
            </w:r>
          </w:p>
        </w:tc>
        <w:tc>
          <w:tcPr>
            <w:tcW w:w="0" w:type="auto"/>
          </w:tcPr>
          <w:p w14:paraId="30593645" w14:textId="0EE0FFE7" w:rsidR="0000073F" w:rsidRDefault="0000073F" w:rsidP="0000073F">
            <w:pPr>
              <w:jc w:val="center"/>
            </w:pPr>
            <w:r>
              <w:t>0</w:t>
            </w:r>
          </w:p>
        </w:tc>
      </w:tr>
      <w:tr w:rsidR="0000073F" w14:paraId="7B896976" w14:textId="77777777" w:rsidTr="00C05A98">
        <w:trPr>
          <w:jc w:val="center"/>
        </w:trPr>
        <w:tc>
          <w:tcPr>
            <w:tcW w:w="0" w:type="auto"/>
          </w:tcPr>
          <w:p w14:paraId="7C10A0B7" w14:textId="77777777" w:rsidR="0000073F" w:rsidRDefault="0000073F" w:rsidP="0000073F">
            <w:pPr>
              <w:jc w:val="center"/>
            </w:pPr>
            <w:r>
              <w:t>x5</w:t>
            </w:r>
          </w:p>
        </w:tc>
        <w:tc>
          <w:tcPr>
            <w:tcW w:w="0" w:type="auto"/>
          </w:tcPr>
          <w:p w14:paraId="24F285A4" w14:textId="13CC2FF3" w:rsidR="0000073F" w:rsidRDefault="0000073F" w:rsidP="0000073F">
            <w:pPr>
              <w:jc w:val="center"/>
            </w:pPr>
            <w:r>
              <w:t>0</w:t>
            </w:r>
          </w:p>
        </w:tc>
        <w:tc>
          <w:tcPr>
            <w:tcW w:w="0" w:type="auto"/>
          </w:tcPr>
          <w:p w14:paraId="06FDB37B" w14:textId="1B582A9D" w:rsidR="0000073F" w:rsidRDefault="0000073F" w:rsidP="0000073F">
            <w:pPr>
              <w:jc w:val="center"/>
            </w:pPr>
            <w:r>
              <w:t>0</w:t>
            </w:r>
          </w:p>
        </w:tc>
        <w:tc>
          <w:tcPr>
            <w:tcW w:w="0" w:type="auto"/>
          </w:tcPr>
          <w:p w14:paraId="4DDB336D" w14:textId="20677864" w:rsidR="0000073F" w:rsidRDefault="0000073F" w:rsidP="0000073F">
            <w:pPr>
              <w:jc w:val="center"/>
            </w:pPr>
            <w:r>
              <w:t>0</w:t>
            </w:r>
          </w:p>
        </w:tc>
        <w:tc>
          <w:tcPr>
            <w:tcW w:w="0" w:type="auto"/>
          </w:tcPr>
          <w:p w14:paraId="6D50A9D9" w14:textId="3C826660" w:rsidR="0000073F" w:rsidRDefault="0000073F" w:rsidP="0000073F">
            <w:pPr>
              <w:jc w:val="center"/>
            </w:pPr>
            <w:r>
              <w:t>0</w:t>
            </w:r>
          </w:p>
        </w:tc>
        <w:tc>
          <w:tcPr>
            <w:tcW w:w="0" w:type="auto"/>
          </w:tcPr>
          <w:p w14:paraId="4A90CE16" w14:textId="719E46BD" w:rsidR="0000073F" w:rsidRDefault="0000073F" w:rsidP="0000073F">
            <w:pPr>
              <w:jc w:val="center"/>
            </w:pPr>
            <w:r>
              <w:t>0.840</w:t>
            </w:r>
          </w:p>
        </w:tc>
        <w:tc>
          <w:tcPr>
            <w:tcW w:w="0" w:type="auto"/>
          </w:tcPr>
          <w:p w14:paraId="303EFD55" w14:textId="0C896B2B" w:rsidR="0000073F" w:rsidRDefault="0000073F" w:rsidP="0000073F">
            <w:pPr>
              <w:jc w:val="center"/>
            </w:pPr>
            <w:r>
              <w:t>0</w:t>
            </w:r>
          </w:p>
        </w:tc>
      </w:tr>
      <w:tr w:rsidR="00B55B50" w14:paraId="098D7D59" w14:textId="77777777" w:rsidTr="00C05A98">
        <w:trPr>
          <w:jc w:val="center"/>
        </w:trPr>
        <w:tc>
          <w:tcPr>
            <w:tcW w:w="0" w:type="auto"/>
          </w:tcPr>
          <w:p w14:paraId="619FCDEC" w14:textId="77777777" w:rsidR="00B55B50" w:rsidRDefault="00B55B50" w:rsidP="00C05A98">
            <w:pPr>
              <w:jc w:val="center"/>
            </w:pPr>
            <w:r>
              <w:t>x6</w:t>
            </w:r>
          </w:p>
        </w:tc>
        <w:tc>
          <w:tcPr>
            <w:tcW w:w="0" w:type="auto"/>
          </w:tcPr>
          <w:p w14:paraId="4AABD2E4" w14:textId="600CC701" w:rsidR="00B55B50" w:rsidRDefault="0000073F" w:rsidP="00C05A98">
            <w:pPr>
              <w:jc w:val="center"/>
            </w:pPr>
            <w:r>
              <w:t>0</w:t>
            </w:r>
          </w:p>
        </w:tc>
        <w:tc>
          <w:tcPr>
            <w:tcW w:w="0" w:type="auto"/>
          </w:tcPr>
          <w:p w14:paraId="3CC64DD8" w14:textId="653B656D" w:rsidR="00B55B50" w:rsidRDefault="0000073F" w:rsidP="00C05A98">
            <w:pPr>
              <w:jc w:val="center"/>
            </w:pPr>
            <w:r>
              <w:t>0</w:t>
            </w:r>
          </w:p>
        </w:tc>
        <w:tc>
          <w:tcPr>
            <w:tcW w:w="0" w:type="auto"/>
          </w:tcPr>
          <w:p w14:paraId="1EA52938" w14:textId="32AEEE4D" w:rsidR="00B55B50" w:rsidRDefault="0000073F" w:rsidP="00C05A98">
            <w:pPr>
              <w:jc w:val="center"/>
            </w:pPr>
            <w:r>
              <w:t>0</w:t>
            </w:r>
          </w:p>
        </w:tc>
        <w:tc>
          <w:tcPr>
            <w:tcW w:w="0" w:type="auto"/>
          </w:tcPr>
          <w:p w14:paraId="412B0357" w14:textId="7BF8C26E" w:rsidR="00B55B50" w:rsidRDefault="0000073F" w:rsidP="00C05A98">
            <w:pPr>
              <w:jc w:val="center"/>
            </w:pPr>
            <w:r>
              <w:t>0</w:t>
            </w:r>
          </w:p>
        </w:tc>
        <w:tc>
          <w:tcPr>
            <w:tcW w:w="0" w:type="auto"/>
          </w:tcPr>
          <w:p w14:paraId="2A2BEAB6" w14:textId="1147FA96" w:rsidR="00B55B50" w:rsidRDefault="0000073F" w:rsidP="00C05A98">
            <w:pPr>
              <w:jc w:val="center"/>
            </w:pPr>
            <w:r>
              <w:t>0</w:t>
            </w:r>
          </w:p>
        </w:tc>
        <w:tc>
          <w:tcPr>
            <w:tcW w:w="0" w:type="auto"/>
          </w:tcPr>
          <w:p w14:paraId="71D8143E" w14:textId="6D23ABF9" w:rsidR="00B55B50" w:rsidRDefault="0000073F" w:rsidP="00C05A98">
            <w:pPr>
              <w:jc w:val="center"/>
            </w:pPr>
            <w:r>
              <w:t>0.644</w:t>
            </w:r>
          </w:p>
        </w:tc>
      </w:tr>
    </w:tbl>
    <w:p w14:paraId="140E6553" w14:textId="77777777" w:rsidR="00B55B50" w:rsidRDefault="00B55B50" w:rsidP="00B55B50"/>
    <w:p w14:paraId="0751D827" w14:textId="2AE13FC7" w:rsidR="00B55B50" w:rsidRDefault="00B55B50" w:rsidP="00B55B50">
      <w:pPr>
        <w:pStyle w:val="Caption"/>
        <w:jc w:val="center"/>
      </w:pPr>
      <w:r>
        <w:t xml:space="preserve">Table </w:t>
      </w:r>
      <w:r w:rsidR="009F7023">
        <w:fldChar w:fldCharType="begin"/>
      </w:r>
      <w:r w:rsidR="009F7023">
        <w:instrText xml:space="preserve"> SEQ Table \* ARABIC </w:instrText>
      </w:r>
      <w:r w:rsidR="009F7023">
        <w:fldChar w:fldCharType="separate"/>
      </w:r>
      <w:r w:rsidR="00B039B3">
        <w:rPr>
          <w:noProof/>
        </w:rPr>
        <w:t>9</w:t>
      </w:r>
      <w:r w:rsidR="009F7023">
        <w:rPr>
          <w:noProof/>
        </w:rPr>
        <w:fldChar w:fldCharType="end"/>
      </w:r>
      <w:r>
        <w:t xml:space="preserve"> Covariance matrix for dimensionally reduced data (l=7)</w:t>
      </w:r>
    </w:p>
    <w:tbl>
      <w:tblPr>
        <w:tblStyle w:val="TableGrid"/>
        <w:tblW w:w="0" w:type="auto"/>
        <w:jc w:val="center"/>
        <w:tblLook w:val="04A0" w:firstRow="1" w:lastRow="0" w:firstColumn="1" w:lastColumn="0" w:noHBand="0" w:noVBand="1"/>
      </w:tblPr>
      <w:tblGrid>
        <w:gridCol w:w="423"/>
        <w:gridCol w:w="718"/>
        <w:gridCol w:w="718"/>
        <w:gridCol w:w="718"/>
        <w:gridCol w:w="718"/>
        <w:gridCol w:w="718"/>
        <w:gridCol w:w="718"/>
        <w:gridCol w:w="718"/>
      </w:tblGrid>
      <w:tr w:rsidR="00B55B50" w14:paraId="615849A2" w14:textId="77777777" w:rsidTr="00C05A98">
        <w:trPr>
          <w:jc w:val="center"/>
        </w:trPr>
        <w:tc>
          <w:tcPr>
            <w:tcW w:w="0" w:type="auto"/>
          </w:tcPr>
          <w:p w14:paraId="69DE1014" w14:textId="77777777" w:rsidR="00B55B50" w:rsidRDefault="00B55B50" w:rsidP="00C05A98">
            <w:pPr>
              <w:jc w:val="center"/>
            </w:pPr>
          </w:p>
        </w:tc>
        <w:tc>
          <w:tcPr>
            <w:tcW w:w="0" w:type="auto"/>
          </w:tcPr>
          <w:p w14:paraId="071BCD26" w14:textId="77777777" w:rsidR="00B55B50" w:rsidRDefault="00B55B50" w:rsidP="00C05A98">
            <w:pPr>
              <w:jc w:val="center"/>
            </w:pPr>
            <w:r>
              <w:t>x1</w:t>
            </w:r>
          </w:p>
        </w:tc>
        <w:tc>
          <w:tcPr>
            <w:tcW w:w="0" w:type="auto"/>
          </w:tcPr>
          <w:p w14:paraId="5099E446" w14:textId="77777777" w:rsidR="00B55B50" w:rsidRDefault="00B55B50" w:rsidP="00C05A98">
            <w:pPr>
              <w:jc w:val="center"/>
            </w:pPr>
            <w:r>
              <w:t>x2</w:t>
            </w:r>
          </w:p>
        </w:tc>
        <w:tc>
          <w:tcPr>
            <w:tcW w:w="0" w:type="auto"/>
          </w:tcPr>
          <w:p w14:paraId="3AD7377C" w14:textId="77777777" w:rsidR="00B55B50" w:rsidRDefault="00B55B50" w:rsidP="00C05A98">
            <w:pPr>
              <w:jc w:val="center"/>
            </w:pPr>
            <w:r>
              <w:t>x3</w:t>
            </w:r>
          </w:p>
        </w:tc>
        <w:tc>
          <w:tcPr>
            <w:tcW w:w="0" w:type="auto"/>
          </w:tcPr>
          <w:p w14:paraId="6D7852A8" w14:textId="77777777" w:rsidR="00B55B50" w:rsidRDefault="00B55B50" w:rsidP="00C05A98">
            <w:pPr>
              <w:jc w:val="center"/>
            </w:pPr>
            <w:r>
              <w:t>x4</w:t>
            </w:r>
          </w:p>
        </w:tc>
        <w:tc>
          <w:tcPr>
            <w:tcW w:w="0" w:type="auto"/>
          </w:tcPr>
          <w:p w14:paraId="3C07E33A" w14:textId="77777777" w:rsidR="00B55B50" w:rsidRDefault="00B55B50" w:rsidP="00C05A98">
            <w:pPr>
              <w:jc w:val="center"/>
            </w:pPr>
            <w:r>
              <w:t>x5</w:t>
            </w:r>
          </w:p>
        </w:tc>
        <w:tc>
          <w:tcPr>
            <w:tcW w:w="0" w:type="auto"/>
          </w:tcPr>
          <w:p w14:paraId="15A50D00" w14:textId="77777777" w:rsidR="00B55B50" w:rsidRDefault="00B55B50" w:rsidP="00C05A98">
            <w:pPr>
              <w:jc w:val="center"/>
            </w:pPr>
            <w:r>
              <w:t>x6</w:t>
            </w:r>
          </w:p>
        </w:tc>
        <w:tc>
          <w:tcPr>
            <w:tcW w:w="0" w:type="auto"/>
          </w:tcPr>
          <w:p w14:paraId="77F0862C" w14:textId="77777777" w:rsidR="00B55B50" w:rsidRDefault="00B55B50" w:rsidP="00C05A98">
            <w:pPr>
              <w:jc w:val="center"/>
            </w:pPr>
            <w:r>
              <w:t>x7</w:t>
            </w:r>
          </w:p>
        </w:tc>
      </w:tr>
      <w:tr w:rsidR="001951A8" w14:paraId="01D0BDC9" w14:textId="77777777" w:rsidTr="00C05A98">
        <w:trPr>
          <w:jc w:val="center"/>
        </w:trPr>
        <w:tc>
          <w:tcPr>
            <w:tcW w:w="0" w:type="auto"/>
          </w:tcPr>
          <w:p w14:paraId="130DAB3D" w14:textId="77777777" w:rsidR="001951A8" w:rsidRDefault="001951A8" w:rsidP="001951A8">
            <w:pPr>
              <w:jc w:val="center"/>
            </w:pPr>
            <w:r>
              <w:t>x1</w:t>
            </w:r>
          </w:p>
        </w:tc>
        <w:tc>
          <w:tcPr>
            <w:tcW w:w="0" w:type="auto"/>
          </w:tcPr>
          <w:p w14:paraId="0E6EFF68" w14:textId="32BC9065" w:rsidR="001951A8" w:rsidRDefault="001951A8" w:rsidP="001951A8">
            <w:pPr>
              <w:jc w:val="center"/>
            </w:pPr>
            <w:r>
              <w:t>1.987</w:t>
            </w:r>
          </w:p>
        </w:tc>
        <w:tc>
          <w:tcPr>
            <w:tcW w:w="0" w:type="auto"/>
          </w:tcPr>
          <w:p w14:paraId="5348EDC1" w14:textId="06FC42F2" w:rsidR="001951A8" w:rsidRDefault="001951A8" w:rsidP="001951A8">
            <w:pPr>
              <w:jc w:val="center"/>
            </w:pPr>
            <w:r>
              <w:t>0</w:t>
            </w:r>
          </w:p>
        </w:tc>
        <w:tc>
          <w:tcPr>
            <w:tcW w:w="0" w:type="auto"/>
          </w:tcPr>
          <w:p w14:paraId="2FD5EF10" w14:textId="16A0DFA2" w:rsidR="001951A8" w:rsidRDefault="001951A8" w:rsidP="001951A8">
            <w:pPr>
              <w:jc w:val="center"/>
            </w:pPr>
            <w:r>
              <w:t>0</w:t>
            </w:r>
          </w:p>
        </w:tc>
        <w:tc>
          <w:tcPr>
            <w:tcW w:w="0" w:type="auto"/>
          </w:tcPr>
          <w:p w14:paraId="3D410C82" w14:textId="34B019A7" w:rsidR="001951A8" w:rsidRDefault="001951A8" w:rsidP="001951A8">
            <w:pPr>
              <w:jc w:val="center"/>
            </w:pPr>
            <w:r>
              <w:t>0</w:t>
            </w:r>
          </w:p>
        </w:tc>
        <w:tc>
          <w:tcPr>
            <w:tcW w:w="0" w:type="auto"/>
          </w:tcPr>
          <w:p w14:paraId="0389ACF3" w14:textId="62D4E04D" w:rsidR="001951A8" w:rsidRDefault="001951A8" w:rsidP="001951A8">
            <w:pPr>
              <w:jc w:val="center"/>
            </w:pPr>
            <w:r>
              <w:t>0</w:t>
            </w:r>
          </w:p>
        </w:tc>
        <w:tc>
          <w:tcPr>
            <w:tcW w:w="0" w:type="auto"/>
          </w:tcPr>
          <w:p w14:paraId="53BC91F6" w14:textId="1BADD280" w:rsidR="001951A8" w:rsidRDefault="001951A8" w:rsidP="001951A8">
            <w:pPr>
              <w:jc w:val="center"/>
            </w:pPr>
            <w:r>
              <w:t>0</w:t>
            </w:r>
          </w:p>
        </w:tc>
        <w:tc>
          <w:tcPr>
            <w:tcW w:w="0" w:type="auto"/>
          </w:tcPr>
          <w:p w14:paraId="0438603D" w14:textId="3611E79F" w:rsidR="001951A8" w:rsidRDefault="001951A8" w:rsidP="001951A8">
            <w:pPr>
              <w:jc w:val="center"/>
            </w:pPr>
            <w:r>
              <w:t>0</w:t>
            </w:r>
          </w:p>
        </w:tc>
      </w:tr>
      <w:tr w:rsidR="001951A8" w14:paraId="5A288973" w14:textId="77777777" w:rsidTr="00C05A98">
        <w:trPr>
          <w:jc w:val="center"/>
        </w:trPr>
        <w:tc>
          <w:tcPr>
            <w:tcW w:w="0" w:type="auto"/>
          </w:tcPr>
          <w:p w14:paraId="400D6F48" w14:textId="77777777" w:rsidR="001951A8" w:rsidRDefault="001951A8" w:rsidP="001951A8">
            <w:pPr>
              <w:jc w:val="center"/>
            </w:pPr>
            <w:r>
              <w:t>x2</w:t>
            </w:r>
          </w:p>
        </w:tc>
        <w:tc>
          <w:tcPr>
            <w:tcW w:w="0" w:type="auto"/>
          </w:tcPr>
          <w:p w14:paraId="5E72FDE4" w14:textId="76713AE2" w:rsidR="001951A8" w:rsidRDefault="001951A8" w:rsidP="001951A8">
            <w:pPr>
              <w:jc w:val="center"/>
            </w:pPr>
            <w:r>
              <w:t>0</w:t>
            </w:r>
          </w:p>
        </w:tc>
        <w:tc>
          <w:tcPr>
            <w:tcW w:w="0" w:type="auto"/>
          </w:tcPr>
          <w:p w14:paraId="7C82F169" w14:textId="70ECEDC1" w:rsidR="001951A8" w:rsidRDefault="001951A8" w:rsidP="001951A8">
            <w:pPr>
              <w:jc w:val="center"/>
            </w:pPr>
            <w:r>
              <w:t>1.838</w:t>
            </w:r>
          </w:p>
        </w:tc>
        <w:tc>
          <w:tcPr>
            <w:tcW w:w="0" w:type="auto"/>
          </w:tcPr>
          <w:p w14:paraId="46744454" w14:textId="4C69F67B" w:rsidR="001951A8" w:rsidRDefault="001951A8" w:rsidP="001951A8">
            <w:pPr>
              <w:jc w:val="center"/>
            </w:pPr>
            <w:r>
              <w:t>0</w:t>
            </w:r>
          </w:p>
        </w:tc>
        <w:tc>
          <w:tcPr>
            <w:tcW w:w="0" w:type="auto"/>
          </w:tcPr>
          <w:p w14:paraId="756E15AA" w14:textId="18219FC8" w:rsidR="001951A8" w:rsidRDefault="001951A8" w:rsidP="001951A8">
            <w:pPr>
              <w:jc w:val="center"/>
            </w:pPr>
            <w:r>
              <w:t>0</w:t>
            </w:r>
          </w:p>
        </w:tc>
        <w:tc>
          <w:tcPr>
            <w:tcW w:w="0" w:type="auto"/>
          </w:tcPr>
          <w:p w14:paraId="1B422215" w14:textId="5CFB7FFD" w:rsidR="001951A8" w:rsidRDefault="001951A8" w:rsidP="001951A8">
            <w:pPr>
              <w:jc w:val="center"/>
            </w:pPr>
            <w:r>
              <w:t>0</w:t>
            </w:r>
          </w:p>
        </w:tc>
        <w:tc>
          <w:tcPr>
            <w:tcW w:w="0" w:type="auto"/>
          </w:tcPr>
          <w:p w14:paraId="532234E7" w14:textId="3769FFED" w:rsidR="001951A8" w:rsidRDefault="001951A8" w:rsidP="001951A8">
            <w:pPr>
              <w:jc w:val="center"/>
            </w:pPr>
            <w:r>
              <w:t>0</w:t>
            </w:r>
          </w:p>
        </w:tc>
        <w:tc>
          <w:tcPr>
            <w:tcW w:w="0" w:type="auto"/>
          </w:tcPr>
          <w:p w14:paraId="62546160" w14:textId="1CCB15D9" w:rsidR="001951A8" w:rsidRDefault="001951A8" w:rsidP="001951A8">
            <w:pPr>
              <w:jc w:val="center"/>
            </w:pPr>
            <w:r>
              <w:t>0</w:t>
            </w:r>
          </w:p>
        </w:tc>
      </w:tr>
      <w:tr w:rsidR="001951A8" w14:paraId="699126F1" w14:textId="77777777" w:rsidTr="00C05A98">
        <w:trPr>
          <w:jc w:val="center"/>
        </w:trPr>
        <w:tc>
          <w:tcPr>
            <w:tcW w:w="0" w:type="auto"/>
          </w:tcPr>
          <w:p w14:paraId="602DD7FE" w14:textId="77777777" w:rsidR="001951A8" w:rsidRDefault="001951A8" w:rsidP="001951A8">
            <w:pPr>
              <w:jc w:val="center"/>
            </w:pPr>
            <w:r>
              <w:t>x3</w:t>
            </w:r>
          </w:p>
        </w:tc>
        <w:tc>
          <w:tcPr>
            <w:tcW w:w="0" w:type="auto"/>
          </w:tcPr>
          <w:p w14:paraId="59C41598" w14:textId="788BF9F7" w:rsidR="001951A8" w:rsidRDefault="001951A8" w:rsidP="001951A8">
            <w:pPr>
              <w:jc w:val="center"/>
            </w:pPr>
            <w:r>
              <w:t>0</w:t>
            </w:r>
          </w:p>
        </w:tc>
        <w:tc>
          <w:tcPr>
            <w:tcW w:w="0" w:type="auto"/>
          </w:tcPr>
          <w:p w14:paraId="527D5EC1" w14:textId="2D0174E3" w:rsidR="001951A8" w:rsidRDefault="001951A8" w:rsidP="001951A8">
            <w:pPr>
              <w:jc w:val="center"/>
            </w:pPr>
            <w:r>
              <w:t>0</w:t>
            </w:r>
          </w:p>
        </w:tc>
        <w:tc>
          <w:tcPr>
            <w:tcW w:w="0" w:type="auto"/>
          </w:tcPr>
          <w:p w14:paraId="2EA8F997" w14:textId="2BEE018E" w:rsidR="001951A8" w:rsidRDefault="001951A8" w:rsidP="001951A8">
            <w:pPr>
              <w:jc w:val="center"/>
            </w:pPr>
            <w:r>
              <w:t>0.982</w:t>
            </w:r>
          </w:p>
        </w:tc>
        <w:tc>
          <w:tcPr>
            <w:tcW w:w="0" w:type="auto"/>
          </w:tcPr>
          <w:p w14:paraId="237BE9C7" w14:textId="64BE7D4D" w:rsidR="001951A8" w:rsidRDefault="001951A8" w:rsidP="001951A8">
            <w:pPr>
              <w:jc w:val="center"/>
            </w:pPr>
            <w:r>
              <w:t>0</w:t>
            </w:r>
          </w:p>
        </w:tc>
        <w:tc>
          <w:tcPr>
            <w:tcW w:w="0" w:type="auto"/>
          </w:tcPr>
          <w:p w14:paraId="63C43B8D" w14:textId="7AD9CF35" w:rsidR="001951A8" w:rsidRDefault="001951A8" w:rsidP="001951A8">
            <w:pPr>
              <w:jc w:val="center"/>
            </w:pPr>
            <w:r>
              <w:t>0</w:t>
            </w:r>
          </w:p>
        </w:tc>
        <w:tc>
          <w:tcPr>
            <w:tcW w:w="0" w:type="auto"/>
          </w:tcPr>
          <w:p w14:paraId="7A2D7C44" w14:textId="10EF1519" w:rsidR="001951A8" w:rsidRDefault="001951A8" w:rsidP="001951A8">
            <w:pPr>
              <w:jc w:val="center"/>
            </w:pPr>
            <w:r>
              <w:t>0</w:t>
            </w:r>
          </w:p>
        </w:tc>
        <w:tc>
          <w:tcPr>
            <w:tcW w:w="0" w:type="auto"/>
          </w:tcPr>
          <w:p w14:paraId="3E053A0F" w14:textId="29E3A203" w:rsidR="001951A8" w:rsidRDefault="001951A8" w:rsidP="001951A8">
            <w:pPr>
              <w:jc w:val="center"/>
            </w:pPr>
            <w:r>
              <w:t>0</w:t>
            </w:r>
          </w:p>
        </w:tc>
      </w:tr>
      <w:tr w:rsidR="001951A8" w14:paraId="06379E10" w14:textId="77777777" w:rsidTr="00C05A98">
        <w:trPr>
          <w:jc w:val="center"/>
        </w:trPr>
        <w:tc>
          <w:tcPr>
            <w:tcW w:w="0" w:type="auto"/>
          </w:tcPr>
          <w:p w14:paraId="008FCF0F" w14:textId="77777777" w:rsidR="001951A8" w:rsidRDefault="001951A8" w:rsidP="001951A8">
            <w:pPr>
              <w:jc w:val="center"/>
            </w:pPr>
            <w:r>
              <w:t>x4</w:t>
            </w:r>
          </w:p>
        </w:tc>
        <w:tc>
          <w:tcPr>
            <w:tcW w:w="0" w:type="auto"/>
          </w:tcPr>
          <w:p w14:paraId="28072E52" w14:textId="3F0928D6" w:rsidR="001951A8" w:rsidRDefault="001951A8" w:rsidP="001951A8">
            <w:pPr>
              <w:jc w:val="center"/>
            </w:pPr>
            <w:r>
              <w:t>0</w:t>
            </w:r>
          </w:p>
        </w:tc>
        <w:tc>
          <w:tcPr>
            <w:tcW w:w="0" w:type="auto"/>
          </w:tcPr>
          <w:p w14:paraId="3688B849" w14:textId="5D7081E4" w:rsidR="001951A8" w:rsidRDefault="001951A8" w:rsidP="001951A8">
            <w:pPr>
              <w:jc w:val="center"/>
            </w:pPr>
            <w:r>
              <w:t>0</w:t>
            </w:r>
          </w:p>
        </w:tc>
        <w:tc>
          <w:tcPr>
            <w:tcW w:w="0" w:type="auto"/>
          </w:tcPr>
          <w:p w14:paraId="3612AC36" w14:textId="4033F41A" w:rsidR="001951A8" w:rsidRDefault="001951A8" w:rsidP="001951A8">
            <w:pPr>
              <w:jc w:val="center"/>
            </w:pPr>
            <w:r>
              <w:t>0</w:t>
            </w:r>
          </w:p>
        </w:tc>
        <w:tc>
          <w:tcPr>
            <w:tcW w:w="0" w:type="auto"/>
          </w:tcPr>
          <w:p w14:paraId="05657421" w14:textId="24284EFB" w:rsidR="001951A8" w:rsidRDefault="001951A8" w:rsidP="001951A8">
            <w:pPr>
              <w:jc w:val="center"/>
            </w:pPr>
            <w:r w:rsidRPr="0000073F">
              <w:t>0.8</w:t>
            </w:r>
            <w:r>
              <w:t>5</w:t>
            </w:r>
            <w:r w:rsidRPr="0000073F">
              <w:t>4</w:t>
            </w:r>
          </w:p>
        </w:tc>
        <w:tc>
          <w:tcPr>
            <w:tcW w:w="0" w:type="auto"/>
          </w:tcPr>
          <w:p w14:paraId="2024C7AB" w14:textId="396ABC3D" w:rsidR="001951A8" w:rsidRDefault="001951A8" w:rsidP="001951A8">
            <w:pPr>
              <w:jc w:val="center"/>
            </w:pPr>
            <w:r>
              <w:t>0</w:t>
            </w:r>
          </w:p>
        </w:tc>
        <w:tc>
          <w:tcPr>
            <w:tcW w:w="0" w:type="auto"/>
          </w:tcPr>
          <w:p w14:paraId="3E0CAF02" w14:textId="4EC44DD2" w:rsidR="001951A8" w:rsidRDefault="001951A8" w:rsidP="001951A8">
            <w:pPr>
              <w:jc w:val="center"/>
            </w:pPr>
            <w:r>
              <w:t>0</w:t>
            </w:r>
          </w:p>
        </w:tc>
        <w:tc>
          <w:tcPr>
            <w:tcW w:w="0" w:type="auto"/>
          </w:tcPr>
          <w:p w14:paraId="07A2A8EF" w14:textId="78888F05" w:rsidR="001951A8" w:rsidRDefault="001951A8" w:rsidP="001951A8">
            <w:pPr>
              <w:jc w:val="center"/>
            </w:pPr>
            <w:r>
              <w:t>0</w:t>
            </w:r>
          </w:p>
        </w:tc>
      </w:tr>
      <w:tr w:rsidR="001951A8" w14:paraId="137D1DEE" w14:textId="77777777" w:rsidTr="00C05A98">
        <w:trPr>
          <w:jc w:val="center"/>
        </w:trPr>
        <w:tc>
          <w:tcPr>
            <w:tcW w:w="0" w:type="auto"/>
          </w:tcPr>
          <w:p w14:paraId="1EB778FF" w14:textId="77777777" w:rsidR="001951A8" w:rsidRDefault="001951A8" w:rsidP="001951A8">
            <w:pPr>
              <w:jc w:val="center"/>
            </w:pPr>
            <w:r>
              <w:t>x5</w:t>
            </w:r>
          </w:p>
        </w:tc>
        <w:tc>
          <w:tcPr>
            <w:tcW w:w="0" w:type="auto"/>
          </w:tcPr>
          <w:p w14:paraId="7FA9966A" w14:textId="5BEA4D13" w:rsidR="001951A8" w:rsidRDefault="001951A8" w:rsidP="001951A8">
            <w:pPr>
              <w:jc w:val="center"/>
            </w:pPr>
            <w:r>
              <w:t>0</w:t>
            </w:r>
          </w:p>
        </w:tc>
        <w:tc>
          <w:tcPr>
            <w:tcW w:w="0" w:type="auto"/>
          </w:tcPr>
          <w:p w14:paraId="27FC6129" w14:textId="469BBF4C" w:rsidR="001951A8" w:rsidRDefault="001951A8" w:rsidP="001951A8">
            <w:pPr>
              <w:jc w:val="center"/>
            </w:pPr>
            <w:r>
              <w:t>0</w:t>
            </w:r>
          </w:p>
        </w:tc>
        <w:tc>
          <w:tcPr>
            <w:tcW w:w="0" w:type="auto"/>
          </w:tcPr>
          <w:p w14:paraId="18283717" w14:textId="6006A7F1" w:rsidR="001951A8" w:rsidRDefault="001951A8" w:rsidP="001951A8">
            <w:pPr>
              <w:jc w:val="center"/>
            </w:pPr>
            <w:r>
              <w:t>0</w:t>
            </w:r>
          </w:p>
        </w:tc>
        <w:tc>
          <w:tcPr>
            <w:tcW w:w="0" w:type="auto"/>
          </w:tcPr>
          <w:p w14:paraId="59D634FC" w14:textId="7A65A083" w:rsidR="001951A8" w:rsidRDefault="001951A8" w:rsidP="001951A8">
            <w:pPr>
              <w:jc w:val="center"/>
            </w:pPr>
            <w:r>
              <w:t>0</w:t>
            </w:r>
          </w:p>
        </w:tc>
        <w:tc>
          <w:tcPr>
            <w:tcW w:w="0" w:type="auto"/>
          </w:tcPr>
          <w:p w14:paraId="09BB9A44" w14:textId="27CBCB3C" w:rsidR="001951A8" w:rsidRDefault="001951A8" w:rsidP="001951A8">
            <w:pPr>
              <w:jc w:val="center"/>
            </w:pPr>
            <w:r>
              <w:t>0.840</w:t>
            </w:r>
          </w:p>
        </w:tc>
        <w:tc>
          <w:tcPr>
            <w:tcW w:w="0" w:type="auto"/>
          </w:tcPr>
          <w:p w14:paraId="7D19D9B2" w14:textId="50408A32" w:rsidR="001951A8" w:rsidRDefault="001951A8" w:rsidP="001951A8">
            <w:pPr>
              <w:jc w:val="center"/>
            </w:pPr>
            <w:r>
              <w:t>0</w:t>
            </w:r>
          </w:p>
        </w:tc>
        <w:tc>
          <w:tcPr>
            <w:tcW w:w="0" w:type="auto"/>
          </w:tcPr>
          <w:p w14:paraId="63C18E4D" w14:textId="08C7EAD4" w:rsidR="001951A8" w:rsidRDefault="001951A8" w:rsidP="001951A8">
            <w:pPr>
              <w:jc w:val="center"/>
            </w:pPr>
            <w:r>
              <w:t>0</w:t>
            </w:r>
          </w:p>
        </w:tc>
      </w:tr>
      <w:tr w:rsidR="001951A8" w14:paraId="69A3F29A" w14:textId="77777777" w:rsidTr="00C05A98">
        <w:trPr>
          <w:jc w:val="center"/>
        </w:trPr>
        <w:tc>
          <w:tcPr>
            <w:tcW w:w="0" w:type="auto"/>
          </w:tcPr>
          <w:p w14:paraId="41F1F3E6" w14:textId="77777777" w:rsidR="001951A8" w:rsidRDefault="001951A8" w:rsidP="001951A8">
            <w:pPr>
              <w:jc w:val="center"/>
            </w:pPr>
            <w:r>
              <w:t>x6</w:t>
            </w:r>
          </w:p>
        </w:tc>
        <w:tc>
          <w:tcPr>
            <w:tcW w:w="0" w:type="auto"/>
          </w:tcPr>
          <w:p w14:paraId="7A26A07C" w14:textId="5702925B" w:rsidR="001951A8" w:rsidRDefault="001951A8" w:rsidP="001951A8">
            <w:pPr>
              <w:jc w:val="center"/>
            </w:pPr>
            <w:r>
              <w:t>0</w:t>
            </w:r>
          </w:p>
        </w:tc>
        <w:tc>
          <w:tcPr>
            <w:tcW w:w="0" w:type="auto"/>
          </w:tcPr>
          <w:p w14:paraId="36E79E66" w14:textId="18B58002" w:rsidR="001951A8" w:rsidRDefault="001951A8" w:rsidP="001951A8">
            <w:pPr>
              <w:jc w:val="center"/>
            </w:pPr>
            <w:r>
              <w:t>0</w:t>
            </w:r>
          </w:p>
        </w:tc>
        <w:tc>
          <w:tcPr>
            <w:tcW w:w="0" w:type="auto"/>
          </w:tcPr>
          <w:p w14:paraId="6EB47183" w14:textId="05FC8321" w:rsidR="001951A8" w:rsidRDefault="001951A8" w:rsidP="001951A8">
            <w:pPr>
              <w:jc w:val="center"/>
            </w:pPr>
            <w:r>
              <w:t>0</w:t>
            </w:r>
          </w:p>
        </w:tc>
        <w:tc>
          <w:tcPr>
            <w:tcW w:w="0" w:type="auto"/>
          </w:tcPr>
          <w:p w14:paraId="1B73B337" w14:textId="433F3785" w:rsidR="001951A8" w:rsidRDefault="001951A8" w:rsidP="001951A8">
            <w:pPr>
              <w:jc w:val="center"/>
            </w:pPr>
            <w:r>
              <w:t>0</w:t>
            </w:r>
          </w:p>
        </w:tc>
        <w:tc>
          <w:tcPr>
            <w:tcW w:w="0" w:type="auto"/>
          </w:tcPr>
          <w:p w14:paraId="40AF0BF0" w14:textId="6B41BB6F" w:rsidR="001951A8" w:rsidRDefault="001951A8" w:rsidP="001951A8">
            <w:pPr>
              <w:jc w:val="center"/>
            </w:pPr>
            <w:r>
              <w:t>0</w:t>
            </w:r>
          </w:p>
        </w:tc>
        <w:tc>
          <w:tcPr>
            <w:tcW w:w="0" w:type="auto"/>
          </w:tcPr>
          <w:p w14:paraId="1669D08E" w14:textId="53C09486" w:rsidR="001951A8" w:rsidRDefault="001951A8" w:rsidP="001951A8">
            <w:pPr>
              <w:jc w:val="center"/>
            </w:pPr>
            <w:r>
              <w:t>0.644</w:t>
            </w:r>
          </w:p>
        </w:tc>
        <w:tc>
          <w:tcPr>
            <w:tcW w:w="0" w:type="auto"/>
          </w:tcPr>
          <w:p w14:paraId="74728D4F" w14:textId="3EEC42B5" w:rsidR="001951A8" w:rsidRDefault="001951A8" w:rsidP="001951A8">
            <w:pPr>
              <w:jc w:val="center"/>
            </w:pPr>
            <w:r>
              <w:t>0</w:t>
            </w:r>
          </w:p>
        </w:tc>
      </w:tr>
      <w:tr w:rsidR="00B55B50" w14:paraId="7322F295" w14:textId="77777777" w:rsidTr="00C05A98">
        <w:trPr>
          <w:jc w:val="center"/>
        </w:trPr>
        <w:tc>
          <w:tcPr>
            <w:tcW w:w="0" w:type="auto"/>
          </w:tcPr>
          <w:p w14:paraId="519EF528" w14:textId="77777777" w:rsidR="00B55B50" w:rsidRDefault="00B55B50" w:rsidP="00C05A98">
            <w:pPr>
              <w:jc w:val="center"/>
            </w:pPr>
            <w:r>
              <w:t>x7</w:t>
            </w:r>
          </w:p>
        </w:tc>
        <w:tc>
          <w:tcPr>
            <w:tcW w:w="0" w:type="auto"/>
          </w:tcPr>
          <w:p w14:paraId="5A2FD8FF" w14:textId="1E0EB49E" w:rsidR="00B55B50" w:rsidRDefault="001951A8" w:rsidP="00C05A98">
            <w:pPr>
              <w:jc w:val="center"/>
            </w:pPr>
            <w:r>
              <w:t>0</w:t>
            </w:r>
          </w:p>
        </w:tc>
        <w:tc>
          <w:tcPr>
            <w:tcW w:w="0" w:type="auto"/>
          </w:tcPr>
          <w:p w14:paraId="78A483D4" w14:textId="3533E65E" w:rsidR="00B55B50" w:rsidRDefault="001951A8" w:rsidP="00C05A98">
            <w:pPr>
              <w:jc w:val="center"/>
            </w:pPr>
            <w:r>
              <w:t>0</w:t>
            </w:r>
          </w:p>
        </w:tc>
        <w:tc>
          <w:tcPr>
            <w:tcW w:w="0" w:type="auto"/>
          </w:tcPr>
          <w:p w14:paraId="5A624A02" w14:textId="23197D3E" w:rsidR="00B55B50" w:rsidRDefault="001951A8" w:rsidP="00C05A98">
            <w:pPr>
              <w:jc w:val="center"/>
            </w:pPr>
            <w:r>
              <w:t>0</w:t>
            </w:r>
          </w:p>
        </w:tc>
        <w:tc>
          <w:tcPr>
            <w:tcW w:w="0" w:type="auto"/>
          </w:tcPr>
          <w:p w14:paraId="07BE2172" w14:textId="23E665E1" w:rsidR="00B55B50" w:rsidRDefault="001951A8" w:rsidP="00C05A98">
            <w:pPr>
              <w:jc w:val="center"/>
            </w:pPr>
            <w:r>
              <w:t>0</w:t>
            </w:r>
          </w:p>
        </w:tc>
        <w:tc>
          <w:tcPr>
            <w:tcW w:w="0" w:type="auto"/>
          </w:tcPr>
          <w:p w14:paraId="2415C96A" w14:textId="58DF1E9C" w:rsidR="00B55B50" w:rsidRDefault="001951A8" w:rsidP="00C05A98">
            <w:pPr>
              <w:jc w:val="center"/>
            </w:pPr>
            <w:r>
              <w:t>0</w:t>
            </w:r>
          </w:p>
        </w:tc>
        <w:tc>
          <w:tcPr>
            <w:tcW w:w="0" w:type="auto"/>
          </w:tcPr>
          <w:p w14:paraId="72DCA76B" w14:textId="02A63785" w:rsidR="00B55B50" w:rsidRDefault="001951A8" w:rsidP="00C05A98">
            <w:pPr>
              <w:jc w:val="center"/>
            </w:pPr>
            <w:r>
              <w:t>0</w:t>
            </w:r>
          </w:p>
        </w:tc>
        <w:tc>
          <w:tcPr>
            <w:tcW w:w="0" w:type="auto"/>
          </w:tcPr>
          <w:p w14:paraId="160FB1C1" w14:textId="3E257AFE" w:rsidR="00B55B50" w:rsidRDefault="001951A8" w:rsidP="00C05A98">
            <w:pPr>
              <w:jc w:val="center"/>
            </w:pPr>
            <w:r>
              <w:t>0.449</w:t>
            </w:r>
          </w:p>
        </w:tc>
      </w:tr>
    </w:tbl>
    <w:p w14:paraId="66A52988" w14:textId="77777777" w:rsidR="00B55B50" w:rsidRDefault="00B55B50" w:rsidP="00CE5D0C">
      <w:pPr>
        <w:pStyle w:val="Caption"/>
      </w:pPr>
    </w:p>
    <w:p w14:paraId="693741BC" w14:textId="4034D183" w:rsidR="00B55B50" w:rsidRDefault="00B55B50" w:rsidP="00B55B50">
      <w:pPr>
        <w:pStyle w:val="Caption"/>
        <w:jc w:val="center"/>
      </w:pPr>
      <w:r>
        <w:t xml:space="preserve">Table </w:t>
      </w:r>
      <w:r w:rsidR="009F7023">
        <w:fldChar w:fldCharType="begin"/>
      </w:r>
      <w:r w:rsidR="009F7023">
        <w:instrText xml:space="preserve"> SEQ Table \* ARABIC </w:instrText>
      </w:r>
      <w:r w:rsidR="009F7023">
        <w:fldChar w:fldCharType="separate"/>
      </w:r>
      <w:r w:rsidR="00B039B3">
        <w:rPr>
          <w:noProof/>
        </w:rPr>
        <w:t>10</w:t>
      </w:r>
      <w:r w:rsidR="009F7023">
        <w:rPr>
          <w:noProof/>
        </w:rPr>
        <w:fldChar w:fldCharType="end"/>
      </w:r>
      <w:r>
        <w:t xml:space="preserve"> Covariance matrix for dimensionally reduced data (l=8)</w:t>
      </w:r>
    </w:p>
    <w:tbl>
      <w:tblPr>
        <w:tblStyle w:val="TableGrid"/>
        <w:tblW w:w="0" w:type="auto"/>
        <w:jc w:val="center"/>
        <w:tblLook w:val="04A0" w:firstRow="1" w:lastRow="0" w:firstColumn="1" w:lastColumn="0" w:noHBand="0" w:noVBand="1"/>
      </w:tblPr>
      <w:tblGrid>
        <w:gridCol w:w="423"/>
        <w:gridCol w:w="718"/>
        <w:gridCol w:w="718"/>
        <w:gridCol w:w="718"/>
        <w:gridCol w:w="718"/>
        <w:gridCol w:w="718"/>
        <w:gridCol w:w="718"/>
        <w:gridCol w:w="718"/>
        <w:gridCol w:w="718"/>
      </w:tblGrid>
      <w:tr w:rsidR="00B55B50" w14:paraId="74007B93" w14:textId="77777777" w:rsidTr="00C05A98">
        <w:trPr>
          <w:jc w:val="center"/>
        </w:trPr>
        <w:tc>
          <w:tcPr>
            <w:tcW w:w="0" w:type="auto"/>
          </w:tcPr>
          <w:p w14:paraId="07E1C8C1" w14:textId="77777777" w:rsidR="00B55B50" w:rsidRDefault="00B55B50" w:rsidP="00C05A98">
            <w:pPr>
              <w:jc w:val="center"/>
            </w:pPr>
          </w:p>
        </w:tc>
        <w:tc>
          <w:tcPr>
            <w:tcW w:w="0" w:type="auto"/>
          </w:tcPr>
          <w:p w14:paraId="7BDF4676" w14:textId="77777777" w:rsidR="00B55B50" w:rsidRDefault="00B55B50" w:rsidP="00C05A98">
            <w:pPr>
              <w:jc w:val="center"/>
            </w:pPr>
            <w:r>
              <w:t>x1</w:t>
            </w:r>
          </w:p>
        </w:tc>
        <w:tc>
          <w:tcPr>
            <w:tcW w:w="0" w:type="auto"/>
          </w:tcPr>
          <w:p w14:paraId="3F9F1F78" w14:textId="77777777" w:rsidR="00B55B50" w:rsidRDefault="00B55B50" w:rsidP="00C05A98">
            <w:pPr>
              <w:jc w:val="center"/>
            </w:pPr>
            <w:r>
              <w:t>x2</w:t>
            </w:r>
          </w:p>
        </w:tc>
        <w:tc>
          <w:tcPr>
            <w:tcW w:w="0" w:type="auto"/>
          </w:tcPr>
          <w:p w14:paraId="56870925" w14:textId="77777777" w:rsidR="00B55B50" w:rsidRDefault="00B55B50" w:rsidP="00C05A98">
            <w:pPr>
              <w:jc w:val="center"/>
            </w:pPr>
            <w:r>
              <w:t>x3</w:t>
            </w:r>
          </w:p>
        </w:tc>
        <w:tc>
          <w:tcPr>
            <w:tcW w:w="0" w:type="auto"/>
          </w:tcPr>
          <w:p w14:paraId="1576C662" w14:textId="77777777" w:rsidR="00B55B50" w:rsidRDefault="00B55B50" w:rsidP="00C05A98">
            <w:pPr>
              <w:jc w:val="center"/>
            </w:pPr>
            <w:r>
              <w:t>x4</w:t>
            </w:r>
          </w:p>
        </w:tc>
        <w:tc>
          <w:tcPr>
            <w:tcW w:w="0" w:type="auto"/>
          </w:tcPr>
          <w:p w14:paraId="08A54D56" w14:textId="77777777" w:rsidR="00B55B50" w:rsidRDefault="00B55B50" w:rsidP="00C05A98">
            <w:pPr>
              <w:jc w:val="center"/>
            </w:pPr>
            <w:r>
              <w:t>x5</w:t>
            </w:r>
          </w:p>
        </w:tc>
        <w:tc>
          <w:tcPr>
            <w:tcW w:w="0" w:type="auto"/>
          </w:tcPr>
          <w:p w14:paraId="48948467" w14:textId="77777777" w:rsidR="00B55B50" w:rsidRDefault="00B55B50" w:rsidP="00C05A98">
            <w:pPr>
              <w:jc w:val="center"/>
            </w:pPr>
            <w:r>
              <w:t>x6</w:t>
            </w:r>
          </w:p>
        </w:tc>
        <w:tc>
          <w:tcPr>
            <w:tcW w:w="0" w:type="auto"/>
          </w:tcPr>
          <w:p w14:paraId="04A84B0C" w14:textId="77777777" w:rsidR="00B55B50" w:rsidRDefault="00B55B50" w:rsidP="00C05A98">
            <w:pPr>
              <w:jc w:val="center"/>
            </w:pPr>
            <w:r>
              <w:t>x7</w:t>
            </w:r>
          </w:p>
        </w:tc>
        <w:tc>
          <w:tcPr>
            <w:tcW w:w="0" w:type="auto"/>
          </w:tcPr>
          <w:p w14:paraId="4753C6DA" w14:textId="77777777" w:rsidR="00B55B50" w:rsidRDefault="00B55B50" w:rsidP="00C05A98">
            <w:pPr>
              <w:jc w:val="center"/>
            </w:pPr>
            <w:r>
              <w:t>x8</w:t>
            </w:r>
          </w:p>
        </w:tc>
      </w:tr>
      <w:tr w:rsidR="001951A8" w14:paraId="0F39A73B" w14:textId="77777777" w:rsidTr="00C05A98">
        <w:trPr>
          <w:jc w:val="center"/>
        </w:trPr>
        <w:tc>
          <w:tcPr>
            <w:tcW w:w="0" w:type="auto"/>
          </w:tcPr>
          <w:p w14:paraId="5191A333" w14:textId="77777777" w:rsidR="001951A8" w:rsidRDefault="001951A8" w:rsidP="001951A8">
            <w:pPr>
              <w:jc w:val="center"/>
            </w:pPr>
            <w:r>
              <w:lastRenderedPageBreak/>
              <w:t>x1</w:t>
            </w:r>
          </w:p>
        </w:tc>
        <w:tc>
          <w:tcPr>
            <w:tcW w:w="0" w:type="auto"/>
          </w:tcPr>
          <w:p w14:paraId="5B2EAB79" w14:textId="527030E7" w:rsidR="001951A8" w:rsidRDefault="001951A8" w:rsidP="001951A8">
            <w:pPr>
              <w:jc w:val="center"/>
            </w:pPr>
            <w:r>
              <w:t>1.987</w:t>
            </w:r>
          </w:p>
        </w:tc>
        <w:tc>
          <w:tcPr>
            <w:tcW w:w="0" w:type="auto"/>
          </w:tcPr>
          <w:p w14:paraId="287539E5" w14:textId="3510DD0B" w:rsidR="001951A8" w:rsidRDefault="001951A8" w:rsidP="001951A8">
            <w:pPr>
              <w:jc w:val="center"/>
            </w:pPr>
            <w:r>
              <w:t>0</w:t>
            </w:r>
          </w:p>
        </w:tc>
        <w:tc>
          <w:tcPr>
            <w:tcW w:w="0" w:type="auto"/>
          </w:tcPr>
          <w:p w14:paraId="343AC01D" w14:textId="62FCC1A4" w:rsidR="001951A8" w:rsidRDefault="001951A8" w:rsidP="001951A8">
            <w:pPr>
              <w:jc w:val="center"/>
            </w:pPr>
            <w:r>
              <w:t>0</w:t>
            </w:r>
          </w:p>
        </w:tc>
        <w:tc>
          <w:tcPr>
            <w:tcW w:w="0" w:type="auto"/>
          </w:tcPr>
          <w:p w14:paraId="4CE8DBAC" w14:textId="159D97D5" w:rsidR="001951A8" w:rsidRDefault="001951A8" w:rsidP="001951A8">
            <w:pPr>
              <w:jc w:val="center"/>
            </w:pPr>
            <w:r>
              <w:t>0</w:t>
            </w:r>
          </w:p>
        </w:tc>
        <w:tc>
          <w:tcPr>
            <w:tcW w:w="0" w:type="auto"/>
          </w:tcPr>
          <w:p w14:paraId="1C4025BC" w14:textId="59D68564" w:rsidR="001951A8" w:rsidRDefault="001951A8" w:rsidP="001951A8">
            <w:pPr>
              <w:jc w:val="center"/>
            </w:pPr>
            <w:r>
              <w:t>0</w:t>
            </w:r>
          </w:p>
        </w:tc>
        <w:tc>
          <w:tcPr>
            <w:tcW w:w="0" w:type="auto"/>
          </w:tcPr>
          <w:p w14:paraId="63F46560" w14:textId="15C84451" w:rsidR="001951A8" w:rsidRDefault="001951A8" w:rsidP="001951A8">
            <w:pPr>
              <w:jc w:val="center"/>
            </w:pPr>
            <w:r>
              <w:t>0</w:t>
            </w:r>
          </w:p>
        </w:tc>
        <w:tc>
          <w:tcPr>
            <w:tcW w:w="0" w:type="auto"/>
          </w:tcPr>
          <w:p w14:paraId="31E20A0A" w14:textId="3EF19BFC" w:rsidR="001951A8" w:rsidRDefault="001951A8" w:rsidP="001951A8">
            <w:pPr>
              <w:jc w:val="center"/>
            </w:pPr>
            <w:r>
              <w:t>0</w:t>
            </w:r>
          </w:p>
        </w:tc>
        <w:tc>
          <w:tcPr>
            <w:tcW w:w="0" w:type="auto"/>
          </w:tcPr>
          <w:p w14:paraId="47A7E644" w14:textId="6263D7E6" w:rsidR="001951A8" w:rsidRDefault="001951A8" w:rsidP="001951A8">
            <w:pPr>
              <w:jc w:val="center"/>
            </w:pPr>
            <w:r>
              <w:t>0</w:t>
            </w:r>
          </w:p>
        </w:tc>
      </w:tr>
      <w:tr w:rsidR="001951A8" w14:paraId="39E6F20D" w14:textId="77777777" w:rsidTr="00C05A98">
        <w:trPr>
          <w:jc w:val="center"/>
        </w:trPr>
        <w:tc>
          <w:tcPr>
            <w:tcW w:w="0" w:type="auto"/>
          </w:tcPr>
          <w:p w14:paraId="31D144D2" w14:textId="77777777" w:rsidR="001951A8" w:rsidRDefault="001951A8" w:rsidP="001951A8">
            <w:pPr>
              <w:jc w:val="center"/>
            </w:pPr>
            <w:r>
              <w:t>x2</w:t>
            </w:r>
          </w:p>
        </w:tc>
        <w:tc>
          <w:tcPr>
            <w:tcW w:w="0" w:type="auto"/>
          </w:tcPr>
          <w:p w14:paraId="444A0395" w14:textId="55F9F41A" w:rsidR="001951A8" w:rsidRDefault="001951A8" w:rsidP="001951A8">
            <w:pPr>
              <w:jc w:val="center"/>
            </w:pPr>
            <w:r>
              <w:t>0</w:t>
            </w:r>
          </w:p>
        </w:tc>
        <w:tc>
          <w:tcPr>
            <w:tcW w:w="0" w:type="auto"/>
          </w:tcPr>
          <w:p w14:paraId="6678360E" w14:textId="71167650" w:rsidR="001951A8" w:rsidRDefault="001951A8" w:rsidP="001951A8">
            <w:pPr>
              <w:jc w:val="center"/>
            </w:pPr>
            <w:r>
              <w:t>1.838</w:t>
            </w:r>
          </w:p>
        </w:tc>
        <w:tc>
          <w:tcPr>
            <w:tcW w:w="0" w:type="auto"/>
          </w:tcPr>
          <w:p w14:paraId="2CBEA981" w14:textId="05C5D859" w:rsidR="001951A8" w:rsidRDefault="001951A8" w:rsidP="001951A8">
            <w:pPr>
              <w:jc w:val="center"/>
            </w:pPr>
            <w:r>
              <w:t>0</w:t>
            </w:r>
          </w:p>
        </w:tc>
        <w:tc>
          <w:tcPr>
            <w:tcW w:w="0" w:type="auto"/>
          </w:tcPr>
          <w:p w14:paraId="29797B5A" w14:textId="1209766C" w:rsidR="001951A8" w:rsidRDefault="001951A8" w:rsidP="001951A8">
            <w:pPr>
              <w:jc w:val="center"/>
            </w:pPr>
            <w:r>
              <w:t>0</w:t>
            </w:r>
          </w:p>
        </w:tc>
        <w:tc>
          <w:tcPr>
            <w:tcW w:w="0" w:type="auto"/>
          </w:tcPr>
          <w:p w14:paraId="347DFC18" w14:textId="1010C788" w:rsidR="001951A8" w:rsidRDefault="001951A8" w:rsidP="001951A8">
            <w:pPr>
              <w:jc w:val="center"/>
            </w:pPr>
            <w:r>
              <w:t>0</w:t>
            </w:r>
          </w:p>
        </w:tc>
        <w:tc>
          <w:tcPr>
            <w:tcW w:w="0" w:type="auto"/>
          </w:tcPr>
          <w:p w14:paraId="603CFABC" w14:textId="6EC36C05" w:rsidR="001951A8" w:rsidRDefault="001951A8" w:rsidP="001951A8">
            <w:pPr>
              <w:jc w:val="center"/>
            </w:pPr>
            <w:r>
              <w:t>0</w:t>
            </w:r>
          </w:p>
        </w:tc>
        <w:tc>
          <w:tcPr>
            <w:tcW w:w="0" w:type="auto"/>
          </w:tcPr>
          <w:p w14:paraId="1E6BEC38" w14:textId="5A13DDD2" w:rsidR="001951A8" w:rsidRDefault="001951A8" w:rsidP="001951A8">
            <w:pPr>
              <w:jc w:val="center"/>
            </w:pPr>
            <w:r>
              <w:t>0</w:t>
            </w:r>
          </w:p>
        </w:tc>
        <w:tc>
          <w:tcPr>
            <w:tcW w:w="0" w:type="auto"/>
          </w:tcPr>
          <w:p w14:paraId="2D51E5BB" w14:textId="23C89E0B" w:rsidR="001951A8" w:rsidRDefault="001951A8" w:rsidP="001951A8">
            <w:pPr>
              <w:jc w:val="center"/>
            </w:pPr>
            <w:r>
              <w:t>0</w:t>
            </w:r>
          </w:p>
        </w:tc>
      </w:tr>
      <w:tr w:rsidR="001951A8" w14:paraId="61FEA857" w14:textId="77777777" w:rsidTr="00C05A98">
        <w:trPr>
          <w:jc w:val="center"/>
        </w:trPr>
        <w:tc>
          <w:tcPr>
            <w:tcW w:w="0" w:type="auto"/>
          </w:tcPr>
          <w:p w14:paraId="6BE0C29F" w14:textId="77777777" w:rsidR="001951A8" w:rsidRDefault="001951A8" w:rsidP="001951A8">
            <w:pPr>
              <w:jc w:val="center"/>
            </w:pPr>
            <w:r>
              <w:t>x3</w:t>
            </w:r>
          </w:p>
        </w:tc>
        <w:tc>
          <w:tcPr>
            <w:tcW w:w="0" w:type="auto"/>
          </w:tcPr>
          <w:p w14:paraId="28974F2A" w14:textId="4731B19B" w:rsidR="001951A8" w:rsidRDefault="001951A8" w:rsidP="001951A8">
            <w:pPr>
              <w:jc w:val="center"/>
            </w:pPr>
            <w:r>
              <w:t>0</w:t>
            </w:r>
          </w:p>
        </w:tc>
        <w:tc>
          <w:tcPr>
            <w:tcW w:w="0" w:type="auto"/>
          </w:tcPr>
          <w:p w14:paraId="4FC4CC68" w14:textId="58776BDC" w:rsidR="001951A8" w:rsidRDefault="001951A8" w:rsidP="001951A8">
            <w:pPr>
              <w:jc w:val="center"/>
            </w:pPr>
            <w:r>
              <w:t>0</w:t>
            </w:r>
          </w:p>
        </w:tc>
        <w:tc>
          <w:tcPr>
            <w:tcW w:w="0" w:type="auto"/>
          </w:tcPr>
          <w:p w14:paraId="4BE29CEE" w14:textId="7871CDFB" w:rsidR="001951A8" w:rsidRDefault="001951A8" w:rsidP="001951A8">
            <w:pPr>
              <w:jc w:val="center"/>
            </w:pPr>
            <w:r>
              <w:t>0.982</w:t>
            </w:r>
          </w:p>
        </w:tc>
        <w:tc>
          <w:tcPr>
            <w:tcW w:w="0" w:type="auto"/>
          </w:tcPr>
          <w:p w14:paraId="4FAB268F" w14:textId="40F80813" w:rsidR="001951A8" w:rsidRDefault="001951A8" w:rsidP="001951A8">
            <w:pPr>
              <w:jc w:val="center"/>
            </w:pPr>
            <w:r>
              <w:t>0</w:t>
            </w:r>
          </w:p>
        </w:tc>
        <w:tc>
          <w:tcPr>
            <w:tcW w:w="0" w:type="auto"/>
          </w:tcPr>
          <w:p w14:paraId="73F31C74" w14:textId="065A9E57" w:rsidR="001951A8" w:rsidRDefault="001951A8" w:rsidP="001951A8">
            <w:pPr>
              <w:jc w:val="center"/>
            </w:pPr>
            <w:r>
              <w:t>0</w:t>
            </w:r>
          </w:p>
        </w:tc>
        <w:tc>
          <w:tcPr>
            <w:tcW w:w="0" w:type="auto"/>
          </w:tcPr>
          <w:p w14:paraId="50978C8B" w14:textId="5D79367C" w:rsidR="001951A8" w:rsidRDefault="001951A8" w:rsidP="001951A8">
            <w:pPr>
              <w:jc w:val="center"/>
            </w:pPr>
            <w:r>
              <w:t>0</w:t>
            </w:r>
          </w:p>
        </w:tc>
        <w:tc>
          <w:tcPr>
            <w:tcW w:w="0" w:type="auto"/>
          </w:tcPr>
          <w:p w14:paraId="60F79AD1" w14:textId="0E2C2CCF" w:rsidR="001951A8" w:rsidRDefault="001951A8" w:rsidP="001951A8">
            <w:pPr>
              <w:jc w:val="center"/>
            </w:pPr>
            <w:r>
              <w:t>0</w:t>
            </w:r>
          </w:p>
        </w:tc>
        <w:tc>
          <w:tcPr>
            <w:tcW w:w="0" w:type="auto"/>
          </w:tcPr>
          <w:p w14:paraId="15FB3A77" w14:textId="2E2A31E3" w:rsidR="001951A8" w:rsidRDefault="001951A8" w:rsidP="001951A8">
            <w:pPr>
              <w:jc w:val="center"/>
            </w:pPr>
            <w:r>
              <w:t>0</w:t>
            </w:r>
          </w:p>
        </w:tc>
      </w:tr>
      <w:tr w:rsidR="001951A8" w14:paraId="24E7076A" w14:textId="77777777" w:rsidTr="00C05A98">
        <w:trPr>
          <w:jc w:val="center"/>
        </w:trPr>
        <w:tc>
          <w:tcPr>
            <w:tcW w:w="0" w:type="auto"/>
          </w:tcPr>
          <w:p w14:paraId="018D0BE4" w14:textId="77777777" w:rsidR="001951A8" w:rsidRDefault="001951A8" w:rsidP="001951A8">
            <w:pPr>
              <w:jc w:val="center"/>
            </w:pPr>
            <w:r>
              <w:t>x4</w:t>
            </w:r>
          </w:p>
        </w:tc>
        <w:tc>
          <w:tcPr>
            <w:tcW w:w="0" w:type="auto"/>
          </w:tcPr>
          <w:p w14:paraId="1B0DEE17" w14:textId="4FBFBB0B" w:rsidR="001951A8" w:rsidRDefault="001951A8" w:rsidP="001951A8">
            <w:pPr>
              <w:jc w:val="center"/>
            </w:pPr>
            <w:r>
              <w:t>0</w:t>
            </w:r>
          </w:p>
        </w:tc>
        <w:tc>
          <w:tcPr>
            <w:tcW w:w="0" w:type="auto"/>
          </w:tcPr>
          <w:p w14:paraId="0073AE0B" w14:textId="09777788" w:rsidR="001951A8" w:rsidRDefault="001951A8" w:rsidP="001951A8">
            <w:pPr>
              <w:jc w:val="center"/>
            </w:pPr>
            <w:r>
              <w:t>0</w:t>
            </w:r>
          </w:p>
        </w:tc>
        <w:tc>
          <w:tcPr>
            <w:tcW w:w="0" w:type="auto"/>
          </w:tcPr>
          <w:p w14:paraId="70E89820" w14:textId="47314A6A" w:rsidR="001951A8" w:rsidRDefault="001951A8" w:rsidP="001951A8">
            <w:pPr>
              <w:jc w:val="center"/>
            </w:pPr>
            <w:r>
              <w:t>0</w:t>
            </w:r>
          </w:p>
        </w:tc>
        <w:tc>
          <w:tcPr>
            <w:tcW w:w="0" w:type="auto"/>
          </w:tcPr>
          <w:p w14:paraId="2620E7B2" w14:textId="49008C37" w:rsidR="001951A8" w:rsidRDefault="001951A8" w:rsidP="001951A8">
            <w:pPr>
              <w:jc w:val="center"/>
            </w:pPr>
            <w:r w:rsidRPr="0000073F">
              <w:t>0.8</w:t>
            </w:r>
            <w:r>
              <w:t>5</w:t>
            </w:r>
            <w:r w:rsidRPr="0000073F">
              <w:t>4</w:t>
            </w:r>
          </w:p>
        </w:tc>
        <w:tc>
          <w:tcPr>
            <w:tcW w:w="0" w:type="auto"/>
          </w:tcPr>
          <w:p w14:paraId="576559D3" w14:textId="350FED4D" w:rsidR="001951A8" w:rsidRDefault="001951A8" w:rsidP="001951A8">
            <w:pPr>
              <w:jc w:val="center"/>
            </w:pPr>
            <w:r>
              <w:t>0</w:t>
            </w:r>
          </w:p>
        </w:tc>
        <w:tc>
          <w:tcPr>
            <w:tcW w:w="0" w:type="auto"/>
          </w:tcPr>
          <w:p w14:paraId="6633DC66" w14:textId="3F0F7C36" w:rsidR="001951A8" w:rsidRDefault="001951A8" w:rsidP="001951A8">
            <w:pPr>
              <w:jc w:val="center"/>
            </w:pPr>
            <w:r>
              <w:t>0</w:t>
            </w:r>
          </w:p>
        </w:tc>
        <w:tc>
          <w:tcPr>
            <w:tcW w:w="0" w:type="auto"/>
          </w:tcPr>
          <w:p w14:paraId="6E9B32B5" w14:textId="501D0A45" w:rsidR="001951A8" w:rsidRDefault="001951A8" w:rsidP="001951A8">
            <w:pPr>
              <w:jc w:val="center"/>
            </w:pPr>
            <w:r>
              <w:t>0</w:t>
            </w:r>
          </w:p>
        </w:tc>
        <w:tc>
          <w:tcPr>
            <w:tcW w:w="0" w:type="auto"/>
          </w:tcPr>
          <w:p w14:paraId="52F53B0B" w14:textId="0F7FA002" w:rsidR="001951A8" w:rsidRDefault="001951A8" w:rsidP="001951A8">
            <w:pPr>
              <w:jc w:val="center"/>
            </w:pPr>
            <w:r>
              <w:t>0</w:t>
            </w:r>
          </w:p>
        </w:tc>
      </w:tr>
      <w:tr w:rsidR="001951A8" w14:paraId="442C325C" w14:textId="77777777" w:rsidTr="00C05A98">
        <w:trPr>
          <w:jc w:val="center"/>
        </w:trPr>
        <w:tc>
          <w:tcPr>
            <w:tcW w:w="0" w:type="auto"/>
          </w:tcPr>
          <w:p w14:paraId="4E142EFF" w14:textId="77777777" w:rsidR="001951A8" w:rsidRDefault="001951A8" w:rsidP="001951A8">
            <w:pPr>
              <w:jc w:val="center"/>
            </w:pPr>
            <w:r>
              <w:t>x5</w:t>
            </w:r>
          </w:p>
        </w:tc>
        <w:tc>
          <w:tcPr>
            <w:tcW w:w="0" w:type="auto"/>
          </w:tcPr>
          <w:p w14:paraId="775BBD08" w14:textId="051FCD11" w:rsidR="001951A8" w:rsidRDefault="001951A8" w:rsidP="001951A8">
            <w:pPr>
              <w:jc w:val="center"/>
            </w:pPr>
            <w:r>
              <w:t>0</w:t>
            </w:r>
          </w:p>
        </w:tc>
        <w:tc>
          <w:tcPr>
            <w:tcW w:w="0" w:type="auto"/>
          </w:tcPr>
          <w:p w14:paraId="156FD84A" w14:textId="300AAA0B" w:rsidR="001951A8" w:rsidRDefault="001951A8" w:rsidP="001951A8">
            <w:pPr>
              <w:jc w:val="center"/>
            </w:pPr>
            <w:r>
              <w:t>0</w:t>
            </w:r>
          </w:p>
        </w:tc>
        <w:tc>
          <w:tcPr>
            <w:tcW w:w="0" w:type="auto"/>
          </w:tcPr>
          <w:p w14:paraId="7EC95670" w14:textId="242A298F" w:rsidR="001951A8" w:rsidRDefault="001951A8" w:rsidP="001951A8">
            <w:pPr>
              <w:jc w:val="center"/>
            </w:pPr>
            <w:r>
              <w:t>0</w:t>
            </w:r>
          </w:p>
        </w:tc>
        <w:tc>
          <w:tcPr>
            <w:tcW w:w="0" w:type="auto"/>
          </w:tcPr>
          <w:p w14:paraId="0D05F270" w14:textId="00892A52" w:rsidR="001951A8" w:rsidRDefault="001951A8" w:rsidP="001951A8">
            <w:pPr>
              <w:jc w:val="center"/>
            </w:pPr>
            <w:r>
              <w:t>0</w:t>
            </w:r>
          </w:p>
        </w:tc>
        <w:tc>
          <w:tcPr>
            <w:tcW w:w="0" w:type="auto"/>
          </w:tcPr>
          <w:p w14:paraId="38326DF5" w14:textId="29293753" w:rsidR="001951A8" w:rsidRDefault="001951A8" w:rsidP="001951A8">
            <w:pPr>
              <w:jc w:val="center"/>
            </w:pPr>
            <w:r>
              <w:t>0.840</w:t>
            </w:r>
          </w:p>
        </w:tc>
        <w:tc>
          <w:tcPr>
            <w:tcW w:w="0" w:type="auto"/>
          </w:tcPr>
          <w:p w14:paraId="01B11D7C" w14:textId="2D3C3316" w:rsidR="001951A8" w:rsidRDefault="001951A8" w:rsidP="001951A8">
            <w:pPr>
              <w:jc w:val="center"/>
            </w:pPr>
            <w:r>
              <w:t>0</w:t>
            </w:r>
          </w:p>
        </w:tc>
        <w:tc>
          <w:tcPr>
            <w:tcW w:w="0" w:type="auto"/>
          </w:tcPr>
          <w:p w14:paraId="02C4CA7C" w14:textId="7980A05A" w:rsidR="001951A8" w:rsidRDefault="001951A8" w:rsidP="001951A8">
            <w:pPr>
              <w:jc w:val="center"/>
            </w:pPr>
            <w:r>
              <w:t>0</w:t>
            </w:r>
          </w:p>
        </w:tc>
        <w:tc>
          <w:tcPr>
            <w:tcW w:w="0" w:type="auto"/>
          </w:tcPr>
          <w:p w14:paraId="52989F82" w14:textId="33599A42" w:rsidR="001951A8" w:rsidRDefault="001951A8" w:rsidP="001951A8">
            <w:pPr>
              <w:jc w:val="center"/>
            </w:pPr>
            <w:r>
              <w:t>0</w:t>
            </w:r>
          </w:p>
        </w:tc>
      </w:tr>
      <w:tr w:rsidR="001951A8" w14:paraId="730343E8" w14:textId="77777777" w:rsidTr="00C05A98">
        <w:trPr>
          <w:jc w:val="center"/>
        </w:trPr>
        <w:tc>
          <w:tcPr>
            <w:tcW w:w="0" w:type="auto"/>
          </w:tcPr>
          <w:p w14:paraId="6E94DA72" w14:textId="77777777" w:rsidR="001951A8" w:rsidRDefault="001951A8" w:rsidP="001951A8">
            <w:pPr>
              <w:jc w:val="center"/>
            </w:pPr>
            <w:r>
              <w:t>x6</w:t>
            </w:r>
          </w:p>
        </w:tc>
        <w:tc>
          <w:tcPr>
            <w:tcW w:w="0" w:type="auto"/>
          </w:tcPr>
          <w:p w14:paraId="5F8D3E40" w14:textId="56949E95" w:rsidR="001951A8" w:rsidRDefault="001951A8" w:rsidP="001951A8">
            <w:pPr>
              <w:jc w:val="center"/>
            </w:pPr>
            <w:r>
              <w:t>0</w:t>
            </w:r>
          </w:p>
        </w:tc>
        <w:tc>
          <w:tcPr>
            <w:tcW w:w="0" w:type="auto"/>
          </w:tcPr>
          <w:p w14:paraId="4899FA63" w14:textId="1E94A25B" w:rsidR="001951A8" w:rsidRDefault="001951A8" w:rsidP="001951A8">
            <w:pPr>
              <w:jc w:val="center"/>
            </w:pPr>
            <w:r>
              <w:t>0</w:t>
            </w:r>
          </w:p>
        </w:tc>
        <w:tc>
          <w:tcPr>
            <w:tcW w:w="0" w:type="auto"/>
          </w:tcPr>
          <w:p w14:paraId="56277956" w14:textId="472549EF" w:rsidR="001951A8" w:rsidRDefault="001951A8" w:rsidP="001951A8">
            <w:pPr>
              <w:jc w:val="center"/>
            </w:pPr>
            <w:r>
              <w:t>0</w:t>
            </w:r>
          </w:p>
        </w:tc>
        <w:tc>
          <w:tcPr>
            <w:tcW w:w="0" w:type="auto"/>
          </w:tcPr>
          <w:p w14:paraId="4366BC1F" w14:textId="7C923D99" w:rsidR="001951A8" w:rsidRDefault="001951A8" w:rsidP="001951A8">
            <w:pPr>
              <w:jc w:val="center"/>
            </w:pPr>
            <w:r>
              <w:t>0</w:t>
            </w:r>
          </w:p>
        </w:tc>
        <w:tc>
          <w:tcPr>
            <w:tcW w:w="0" w:type="auto"/>
          </w:tcPr>
          <w:p w14:paraId="574BCFF8" w14:textId="11520661" w:rsidR="001951A8" w:rsidRDefault="001951A8" w:rsidP="001951A8">
            <w:pPr>
              <w:jc w:val="center"/>
            </w:pPr>
            <w:r>
              <w:t>0</w:t>
            </w:r>
          </w:p>
        </w:tc>
        <w:tc>
          <w:tcPr>
            <w:tcW w:w="0" w:type="auto"/>
          </w:tcPr>
          <w:p w14:paraId="12764DB7" w14:textId="12CB6B04" w:rsidR="001951A8" w:rsidRDefault="001951A8" w:rsidP="001951A8">
            <w:pPr>
              <w:jc w:val="center"/>
            </w:pPr>
            <w:r>
              <w:t>0.644</w:t>
            </w:r>
          </w:p>
        </w:tc>
        <w:tc>
          <w:tcPr>
            <w:tcW w:w="0" w:type="auto"/>
          </w:tcPr>
          <w:p w14:paraId="5F90192E" w14:textId="20D53FA3" w:rsidR="001951A8" w:rsidRDefault="001951A8" w:rsidP="001951A8">
            <w:pPr>
              <w:jc w:val="center"/>
            </w:pPr>
            <w:r>
              <w:t>0</w:t>
            </w:r>
          </w:p>
        </w:tc>
        <w:tc>
          <w:tcPr>
            <w:tcW w:w="0" w:type="auto"/>
          </w:tcPr>
          <w:p w14:paraId="3622E04A" w14:textId="4FE5862F" w:rsidR="001951A8" w:rsidRDefault="001951A8" w:rsidP="001951A8">
            <w:pPr>
              <w:jc w:val="center"/>
            </w:pPr>
            <w:r>
              <w:t>0</w:t>
            </w:r>
          </w:p>
        </w:tc>
      </w:tr>
      <w:tr w:rsidR="001951A8" w14:paraId="448A5355" w14:textId="77777777" w:rsidTr="00C05A98">
        <w:trPr>
          <w:jc w:val="center"/>
        </w:trPr>
        <w:tc>
          <w:tcPr>
            <w:tcW w:w="0" w:type="auto"/>
          </w:tcPr>
          <w:p w14:paraId="5F5110FE" w14:textId="77777777" w:rsidR="001951A8" w:rsidRDefault="001951A8" w:rsidP="001951A8">
            <w:pPr>
              <w:jc w:val="center"/>
            </w:pPr>
            <w:r>
              <w:t>x7</w:t>
            </w:r>
          </w:p>
        </w:tc>
        <w:tc>
          <w:tcPr>
            <w:tcW w:w="0" w:type="auto"/>
          </w:tcPr>
          <w:p w14:paraId="4405C7E6" w14:textId="2FF7191F" w:rsidR="001951A8" w:rsidRDefault="001951A8" w:rsidP="001951A8">
            <w:pPr>
              <w:jc w:val="center"/>
            </w:pPr>
            <w:r>
              <w:t>0</w:t>
            </w:r>
          </w:p>
        </w:tc>
        <w:tc>
          <w:tcPr>
            <w:tcW w:w="0" w:type="auto"/>
          </w:tcPr>
          <w:p w14:paraId="2CD2A46A" w14:textId="358B89FD" w:rsidR="001951A8" w:rsidRDefault="001951A8" w:rsidP="001951A8">
            <w:pPr>
              <w:jc w:val="center"/>
            </w:pPr>
            <w:r>
              <w:t>0</w:t>
            </w:r>
          </w:p>
        </w:tc>
        <w:tc>
          <w:tcPr>
            <w:tcW w:w="0" w:type="auto"/>
          </w:tcPr>
          <w:p w14:paraId="27FA3287" w14:textId="45396C93" w:rsidR="001951A8" w:rsidRDefault="001951A8" w:rsidP="001951A8">
            <w:pPr>
              <w:jc w:val="center"/>
            </w:pPr>
            <w:r>
              <w:t>0</w:t>
            </w:r>
          </w:p>
        </w:tc>
        <w:tc>
          <w:tcPr>
            <w:tcW w:w="0" w:type="auto"/>
          </w:tcPr>
          <w:p w14:paraId="44712B7A" w14:textId="4707300C" w:rsidR="001951A8" w:rsidRDefault="001951A8" w:rsidP="001951A8">
            <w:pPr>
              <w:jc w:val="center"/>
            </w:pPr>
            <w:r>
              <w:t>0</w:t>
            </w:r>
          </w:p>
        </w:tc>
        <w:tc>
          <w:tcPr>
            <w:tcW w:w="0" w:type="auto"/>
          </w:tcPr>
          <w:p w14:paraId="449DB745" w14:textId="79CB24BB" w:rsidR="001951A8" w:rsidRDefault="001951A8" w:rsidP="001951A8">
            <w:pPr>
              <w:jc w:val="center"/>
            </w:pPr>
            <w:r>
              <w:t>0</w:t>
            </w:r>
          </w:p>
        </w:tc>
        <w:tc>
          <w:tcPr>
            <w:tcW w:w="0" w:type="auto"/>
          </w:tcPr>
          <w:p w14:paraId="718CA4A2" w14:textId="014D1B1D" w:rsidR="001951A8" w:rsidRDefault="001951A8" w:rsidP="001951A8">
            <w:pPr>
              <w:jc w:val="center"/>
            </w:pPr>
            <w:r>
              <w:t>0</w:t>
            </w:r>
          </w:p>
        </w:tc>
        <w:tc>
          <w:tcPr>
            <w:tcW w:w="0" w:type="auto"/>
          </w:tcPr>
          <w:p w14:paraId="3B94E180" w14:textId="0615E0B6" w:rsidR="001951A8" w:rsidRDefault="001951A8" w:rsidP="001951A8">
            <w:pPr>
              <w:jc w:val="center"/>
            </w:pPr>
            <w:r>
              <w:t>0.449</w:t>
            </w:r>
          </w:p>
        </w:tc>
        <w:tc>
          <w:tcPr>
            <w:tcW w:w="0" w:type="auto"/>
          </w:tcPr>
          <w:p w14:paraId="599BAEB6" w14:textId="6D3CC885" w:rsidR="001951A8" w:rsidRDefault="001951A8" w:rsidP="001951A8">
            <w:pPr>
              <w:jc w:val="center"/>
            </w:pPr>
            <w:r>
              <w:t>0</w:t>
            </w:r>
          </w:p>
        </w:tc>
      </w:tr>
      <w:tr w:rsidR="00B55B50" w14:paraId="196AF030" w14:textId="77777777" w:rsidTr="00C05A98">
        <w:trPr>
          <w:jc w:val="center"/>
        </w:trPr>
        <w:tc>
          <w:tcPr>
            <w:tcW w:w="0" w:type="auto"/>
          </w:tcPr>
          <w:p w14:paraId="09ABCE35" w14:textId="77777777" w:rsidR="00B55B50" w:rsidRDefault="00B55B50" w:rsidP="00C05A98">
            <w:pPr>
              <w:jc w:val="center"/>
            </w:pPr>
            <w:r>
              <w:t>x8</w:t>
            </w:r>
          </w:p>
        </w:tc>
        <w:tc>
          <w:tcPr>
            <w:tcW w:w="0" w:type="auto"/>
          </w:tcPr>
          <w:p w14:paraId="1F127111" w14:textId="105A49F0" w:rsidR="00B55B50" w:rsidRDefault="001951A8" w:rsidP="00C05A98">
            <w:pPr>
              <w:jc w:val="center"/>
            </w:pPr>
            <w:r>
              <w:t>0</w:t>
            </w:r>
          </w:p>
        </w:tc>
        <w:tc>
          <w:tcPr>
            <w:tcW w:w="0" w:type="auto"/>
          </w:tcPr>
          <w:p w14:paraId="21885A4A" w14:textId="72D3346A" w:rsidR="00B55B50" w:rsidRDefault="001951A8" w:rsidP="00C05A98">
            <w:pPr>
              <w:jc w:val="center"/>
            </w:pPr>
            <w:r>
              <w:t>0</w:t>
            </w:r>
          </w:p>
        </w:tc>
        <w:tc>
          <w:tcPr>
            <w:tcW w:w="0" w:type="auto"/>
          </w:tcPr>
          <w:p w14:paraId="06FC9CCE" w14:textId="2B8EB83B" w:rsidR="00B55B50" w:rsidRDefault="001951A8" w:rsidP="00C05A98">
            <w:pPr>
              <w:jc w:val="center"/>
            </w:pPr>
            <w:r>
              <w:t>0</w:t>
            </w:r>
          </w:p>
        </w:tc>
        <w:tc>
          <w:tcPr>
            <w:tcW w:w="0" w:type="auto"/>
          </w:tcPr>
          <w:p w14:paraId="24184F19" w14:textId="1D3E86E1" w:rsidR="00B55B50" w:rsidRDefault="001951A8" w:rsidP="00C05A98">
            <w:pPr>
              <w:jc w:val="center"/>
            </w:pPr>
            <w:r>
              <w:t>0</w:t>
            </w:r>
          </w:p>
        </w:tc>
        <w:tc>
          <w:tcPr>
            <w:tcW w:w="0" w:type="auto"/>
          </w:tcPr>
          <w:p w14:paraId="539F37C4" w14:textId="02C9183E" w:rsidR="00B55B50" w:rsidRDefault="001951A8" w:rsidP="00C05A98">
            <w:pPr>
              <w:jc w:val="center"/>
            </w:pPr>
            <w:r>
              <w:t>0</w:t>
            </w:r>
          </w:p>
        </w:tc>
        <w:tc>
          <w:tcPr>
            <w:tcW w:w="0" w:type="auto"/>
          </w:tcPr>
          <w:p w14:paraId="1E2B3132" w14:textId="77B3C655" w:rsidR="00B55B50" w:rsidRDefault="001951A8" w:rsidP="00C05A98">
            <w:pPr>
              <w:jc w:val="center"/>
            </w:pPr>
            <w:r>
              <w:t>0</w:t>
            </w:r>
          </w:p>
        </w:tc>
        <w:tc>
          <w:tcPr>
            <w:tcW w:w="0" w:type="auto"/>
          </w:tcPr>
          <w:p w14:paraId="7A0B2094" w14:textId="46CC937B" w:rsidR="00B55B50" w:rsidRDefault="001951A8" w:rsidP="00C05A98">
            <w:pPr>
              <w:jc w:val="center"/>
            </w:pPr>
            <w:r>
              <w:t>0</w:t>
            </w:r>
          </w:p>
        </w:tc>
        <w:tc>
          <w:tcPr>
            <w:tcW w:w="0" w:type="auto"/>
          </w:tcPr>
          <w:p w14:paraId="17EDD0AB" w14:textId="71B5F9CB" w:rsidR="00B55B50" w:rsidRDefault="001951A8" w:rsidP="00C05A98">
            <w:pPr>
              <w:jc w:val="center"/>
            </w:pPr>
            <w:r>
              <w:t>0.405</w:t>
            </w:r>
          </w:p>
        </w:tc>
      </w:tr>
    </w:tbl>
    <w:p w14:paraId="4442D7A7" w14:textId="77777777" w:rsidR="00C05A98" w:rsidRDefault="00C05A98" w:rsidP="00B55B50">
      <w:pPr>
        <w:rPr>
          <w:b/>
        </w:rPr>
      </w:pPr>
    </w:p>
    <w:p w14:paraId="53580399" w14:textId="77777777" w:rsidR="00B55B50" w:rsidRDefault="00E6498C" w:rsidP="00B55B50">
      <w:pPr>
        <w:rPr>
          <w:b/>
        </w:rPr>
      </w:pPr>
      <w:r>
        <w:rPr>
          <w:b/>
        </w:rPr>
        <w:t>Inferences:</w:t>
      </w:r>
    </w:p>
    <w:p w14:paraId="4BAA7E25" w14:textId="63DEE416" w:rsidR="00B7616E" w:rsidRDefault="00B7616E" w:rsidP="00C05A98">
      <w:pPr>
        <w:pStyle w:val="ListParagraph"/>
        <w:numPr>
          <w:ilvl w:val="0"/>
          <w:numId w:val="36"/>
        </w:numPr>
      </w:pPr>
      <w:r>
        <w:t xml:space="preserve">All the off-diagonal elements are zero in magnitude since </w:t>
      </w:r>
      <w:r w:rsidRPr="00B7616E">
        <w:t>Principal component analysis (PCA) is a statistical procedure that uses an orthogonal transformation to convert a set of observations of possibly correlated variables into a set of values of linearly uncorrelated variables called principal components.</w:t>
      </w:r>
      <w:r>
        <w:t xml:space="preserve"> That’s, why t</w:t>
      </w:r>
      <w:r w:rsidRPr="00B7616E">
        <w:t>he resulting vectors are an uncorrelated orthogonal basis set.</w:t>
      </w:r>
    </w:p>
    <w:p w14:paraId="2CD2B45A" w14:textId="542A91F7" w:rsidR="00B7616E" w:rsidRDefault="00B7616E" w:rsidP="00C05A98">
      <w:pPr>
        <w:pStyle w:val="ListParagraph"/>
        <w:numPr>
          <w:ilvl w:val="0"/>
          <w:numId w:val="36"/>
        </w:numPr>
      </w:pPr>
      <w:r>
        <w:t>We observe that all diagonal elements are non-zero while all diagonal elements are non-zero. Since, t</w:t>
      </w:r>
      <w:r w:rsidRPr="00B7616E">
        <w:t>he goal of principal components analysis</w:t>
      </w:r>
      <w:r>
        <w:t xml:space="preserve"> (PCA)</w:t>
      </w:r>
      <w:r w:rsidRPr="00B7616E">
        <w:t xml:space="preserve"> is to explain the maximum amount of variance with the fewest number of principal components</w:t>
      </w:r>
      <w:r>
        <w:t xml:space="preserve"> and the diagonal elements represent the same.</w:t>
      </w:r>
    </w:p>
    <w:p w14:paraId="002E9E5B" w14:textId="204D4BCF" w:rsidR="00B7616E" w:rsidRDefault="00B7616E" w:rsidP="003E2F07">
      <w:pPr>
        <w:pStyle w:val="ListParagraph"/>
        <w:numPr>
          <w:ilvl w:val="0"/>
          <w:numId w:val="36"/>
        </w:numPr>
      </w:pPr>
      <w:r>
        <w:t>W</w:t>
      </w:r>
      <w:r w:rsidR="002C62AD">
        <w:t>e</w:t>
      </w:r>
      <w:r>
        <w:t xml:space="preserve"> see the diagonal values are </w:t>
      </w:r>
      <w:r w:rsidR="002C62AD">
        <w:t>following</w:t>
      </w:r>
      <w:r>
        <w:t xml:space="preserve"> a descending trend in their values. The most initial diagonal element has highest value while the last one has least in any given covariance matrix. </w:t>
      </w:r>
    </w:p>
    <w:p w14:paraId="233A65D0" w14:textId="2284A7A1" w:rsidR="002C62AD" w:rsidRPr="002C62AD" w:rsidRDefault="002C62AD" w:rsidP="002C62AD">
      <w:pPr>
        <w:pStyle w:val="ListParagraph"/>
        <w:numPr>
          <w:ilvl w:val="0"/>
          <w:numId w:val="36"/>
        </w:numPr>
      </w:pPr>
      <w:r>
        <w:t>The observed order of diagonal-elements has a very important explanation w.r.t to analysis of the data.</w:t>
      </w:r>
      <w:r w:rsidRPr="002C62AD">
        <w:t xml:space="preserve"> This is observed since PCA technique projects data on eigenvectors which our sorted based upon their eigen values and since eigen value magnitude directly represents the importance principal component (that explains maximum amount of variance) thus as we go further in this order the eigen-value magnitude decreases consequently we see decrease in value of variance (diagonal elements).</w:t>
      </w:r>
    </w:p>
    <w:p w14:paraId="6A6AFB21" w14:textId="373CF234" w:rsidR="002C62AD" w:rsidRDefault="002C62AD" w:rsidP="00C05A98">
      <w:pPr>
        <w:pStyle w:val="ListParagraph"/>
        <w:numPr>
          <w:ilvl w:val="0"/>
          <w:numId w:val="36"/>
        </w:numPr>
      </w:pPr>
      <w:r>
        <w:t>It can clearly be observed that as the initial element of all covariance matrix has maximum value consequently have highest eigenvalue thus represents or captures the variance/ data variations the best (as it contains the most important principal component).</w:t>
      </w:r>
    </w:p>
    <w:p w14:paraId="382489EF" w14:textId="4893D0B7" w:rsidR="002C62AD" w:rsidRDefault="002C62AD" w:rsidP="00C05A98">
      <w:pPr>
        <w:pStyle w:val="ListParagraph"/>
        <w:numPr>
          <w:ilvl w:val="0"/>
          <w:numId w:val="36"/>
        </w:numPr>
      </w:pPr>
      <w:r>
        <w:t xml:space="preserve">We can clearly observe from the given matrices that initial 2 diagonal elements have very good magnitude of variance as compared to the rest of the elements thus these 2 may be assumed to contains most of the variation of the given data in the best manner. Thus, 2 components i.e., l=2 shall give optimum </w:t>
      </w:r>
      <w:r w:rsidRPr="00C05A98">
        <w:t xml:space="preserve">reconstruction along </w:t>
      </w:r>
      <w:r>
        <w:t>with dimensionality reduction.</w:t>
      </w:r>
    </w:p>
    <w:p w14:paraId="69BAEAB3" w14:textId="696DB4E1" w:rsidR="002C62AD" w:rsidRDefault="002C62AD" w:rsidP="00C05A98">
      <w:pPr>
        <w:pStyle w:val="ListParagraph"/>
        <w:numPr>
          <w:ilvl w:val="0"/>
          <w:numId w:val="36"/>
        </w:numPr>
      </w:pPr>
      <w:r>
        <w:t>T</w:t>
      </w:r>
      <w:r w:rsidRPr="00C05A98">
        <w:t>he magnitude of the 1st diagonal element (topmost left corner) in each of the obtained covariance matrices</w:t>
      </w:r>
      <w:r>
        <w:t xml:space="preserve"> is similar across all the matrices. This happens because </w:t>
      </w:r>
      <w:r w:rsidR="00233599">
        <w:t xml:space="preserve">the highest eigenvalues across all 8 others is used for obtaining column 1. So, every time PCA is performed over this dataset then for obtaining first reduced column every time the data is projected over the same eigenvector with highest eigenvalue to capture most of the data variations (variance). </w:t>
      </w:r>
    </w:p>
    <w:p w14:paraId="19FE000D" w14:textId="6F52FADB" w:rsidR="00233599" w:rsidRDefault="00233599" w:rsidP="00233599">
      <w:pPr>
        <w:pStyle w:val="ListParagraph"/>
        <w:numPr>
          <w:ilvl w:val="0"/>
          <w:numId w:val="36"/>
        </w:numPr>
      </w:pPr>
      <w:r>
        <w:t>T</w:t>
      </w:r>
      <w:r w:rsidRPr="00C05A98">
        <w:t xml:space="preserve">he magnitude of the </w:t>
      </w:r>
      <w:r>
        <w:t>2nd</w:t>
      </w:r>
      <w:r w:rsidRPr="00C05A98">
        <w:t xml:space="preserve"> diagonal element in each of the obtained covariance matrices</w:t>
      </w:r>
      <w:r>
        <w:t xml:space="preserve"> is similar across all the matrices. This happens because the second highest eigenvalues across all 8 others is used for </w:t>
      </w:r>
      <w:r>
        <w:lastRenderedPageBreak/>
        <w:t xml:space="preserve">obtaining column 2. So, every time PCA is performed over this dataset then for obtaining second reduced column every time the data is projected over the same eigenvector corresponding to second highest eigenvalue to capture most of the data variations (variance). </w:t>
      </w:r>
    </w:p>
    <w:p w14:paraId="0EE5F434" w14:textId="67966D51" w:rsidR="003F252B" w:rsidRDefault="00233599" w:rsidP="00B032D7">
      <w:pPr>
        <w:pStyle w:val="ListParagraph"/>
        <w:numPr>
          <w:ilvl w:val="0"/>
          <w:numId w:val="36"/>
        </w:numPr>
      </w:pPr>
      <w:r>
        <w:t xml:space="preserve">The magnitude of </w:t>
      </w:r>
      <w:r w:rsidRPr="00C05A98">
        <w:t>3rd, 4th, 5th, 6th, and 7th diagonal elements across covariance matrices</w:t>
      </w:r>
      <w:r>
        <w:t xml:space="preserve"> is same across all the matrices. This is observed because every time PCA is performed, it uses the same set of eigenvectors corresponding to the eigenvalues sorted in descending order. Thus, as the order is the property of data set given thus it remains unchanged and same set of vectors are chosen every time to dimensional reduction and obtain reduced columns in their order they appear in sorted list. </w:t>
      </w:r>
    </w:p>
    <w:p w14:paraId="26D6297D" w14:textId="77777777" w:rsidR="00C05A98" w:rsidRPr="00B032D7" w:rsidRDefault="00B032D7" w:rsidP="00C05A98">
      <w:pPr>
        <w:rPr>
          <w:b/>
        </w:rPr>
      </w:pPr>
      <w:r>
        <w:rPr>
          <w:b/>
        </w:rPr>
        <w:t>d.</w:t>
      </w:r>
    </w:p>
    <w:p w14:paraId="0102558A" w14:textId="514F0BA6" w:rsidR="00C05A98" w:rsidRDefault="00C05A98" w:rsidP="00C05A98">
      <w:pPr>
        <w:pStyle w:val="Caption"/>
        <w:jc w:val="center"/>
      </w:pPr>
      <w:r>
        <w:t xml:space="preserve">Table </w:t>
      </w:r>
      <w:r w:rsidR="009F7023">
        <w:fldChar w:fldCharType="begin"/>
      </w:r>
      <w:r w:rsidR="009F7023">
        <w:instrText xml:space="preserve"> SEQ Table \* ARABIC </w:instrText>
      </w:r>
      <w:r w:rsidR="009F7023">
        <w:fldChar w:fldCharType="separate"/>
      </w:r>
      <w:r w:rsidR="00B039B3">
        <w:rPr>
          <w:noProof/>
        </w:rPr>
        <w:t>11</w:t>
      </w:r>
      <w:r w:rsidR="009F7023">
        <w:rPr>
          <w:noProof/>
        </w:rPr>
        <w:fldChar w:fldCharType="end"/>
      </w:r>
      <w:r>
        <w:t xml:space="preserve"> Covariance matrix for original data</w:t>
      </w:r>
    </w:p>
    <w:tbl>
      <w:tblPr>
        <w:tblStyle w:val="TableGrid"/>
        <w:tblW w:w="0" w:type="auto"/>
        <w:jc w:val="center"/>
        <w:tblLook w:val="04A0" w:firstRow="1" w:lastRow="0" w:firstColumn="1" w:lastColumn="0" w:noHBand="0" w:noVBand="1"/>
      </w:tblPr>
      <w:tblGrid>
        <w:gridCol w:w="1794"/>
        <w:gridCol w:w="785"/>
        <w:gridCol w:w="718"/>
        <w:gridCol w:w="785"/>
        <w:gridCol w:w="785"/>
        <w:gridCol w:w="785"/>
        <w:gridCol w:w="718"/>
        <w:gridCol w:w="830"/>
        <w:gridCol w:w="785"/>
      </w:tblGrid>
      <w:tr w:rsidR="00B032D7" w14:paraId="4AC82B50" w14:textId="77777777" w:rsidTr="00C05A98">
        <w:trPr>
          <w:jc w:val="center"/>
        </w:trPr>
        <w:tc>
          <w:tcPr>
            <w:tcW w:w="0" w:type="auto"/>
          </w:tcPr>
          <w:p w14:paraId="51983A4A" w14:textId="77777777" w:rsidR="00C05A98" w:rsidRDefault="00C05A98" w:rsidP="00C05A98">
            <w:pPr>
              <w:jc w:val="center"/>
            </w:pPr>
          </w:p>
        </w:tc>
        <w:tc>
          <w:tcPr>
            <w:tcW w:w="0" w:type="auto"/>
          </w:tcPr>
          <w:p w14:paraId="58011AB3" w14:textId="77777777" w:rsidR="00C05A98" w:rsidRDefault="00C05A98" w:rsidP="00C05A98">
            <w:pPr>
              <w:jc w:val="center"/>
            </w:pPr>
            <w:proofErr w:type="spellStart"/>
            <w:r w:rsidRPr="00C05A98">
              <w:t>pregs</w:t>
            </w:r>
            <w:proofErr w:type="spellEnd"/>
          </w:p>
        </w:tc>
        <w:tc>
          <w:tcPr>
            <w:tcW w:w="0" w:type="auto"/>
          </w:tcPr>
          <w:p w14:paraId="3D6A26F6" w14:textId="77777777" w:rsidR="00C05A98" w:rsidRDefault="00C05A98" w:rsidP="00C05A98">
            <w:pPr>
              <w:jc w:val="center"/>
            </w:pPr>
            <w:proofErr w:type="spellStart"/>
            <w:r w:rsidRPr="00C05A98">
              <w:t>plas</w:t>
            </w:r>
            <w:proofErr w:type="spellEnd"/>
          </w:p>
        </w:tc>
        <w:tc>
          <w:tcPr>
            <w:tcW w:w="0" w:type="auto"/>
          </w:tcPr>
          <w:p w14:paraId="2C656E5B" w14:textId="77777777" w:rsidR="00C05A98" w:rsidRDefault="00C05A98" w:rsidP="00C05A98">
            <w:pPr>
              <w:jc w:val="center"/>
            </w:pPr>
            <w:proofErr w:type="spellStart"/>
            <w:r w:rsidRPr="00C05A98">
              <w:t>pres</w:t>
            </w:r>
            <w:proofErr w:type="spellEnd"/>
          </w:p>
        </w:tc>
        <w:tc>
          <w:tcPr>
            <w:tcW w:w="0" w:type="auto"/>
          </w:tcPr>
          <w:p w14:paraId="4A475B5F" w14:textId="77777777" w:rsidR="00C05A98" w:rsidRDefault="00C05A98" w:rsidP="00C05A98">
            <w:pPr>
              <w:jc w:val="center"/>
            </w:pPr>
            <w:r w:rsidRPr="00C05A98">
              <w:t>skin</w:t>
            </w:r>
          </w:p>
        </w:tc>
        <w:tc>
          <w:tcPr>
            <w:tcW w:w="0" w:type="auto"/>
          </w:tcPr>
          <w:p w14:paraId="2E891BD6" w14:textId="77777777" w:rsidR="00C05A98" w:rsidRDefault="00C05A98" w:rsidP="00B032D7">
            <w:pPr>
              <w:jc w:val="center"/>
            </w:pPr>
            <w:r w:rsidRPr="00C05A98">
              <w:t>test</w:t>
            </w:r>
          </w:p>
        </w:tc>
        <w:tc>
          <w:tcPr>
            <w:tcW w:w="0" w:type="auto"/>
          </w:tcPr>
          <w:p w14:paraId="5CFDAFCA" w14:textId="77777777" w:rsidR="00C05A98" w:rsidRDefault="00B032D7" w:rsidP="00B032D7">
            <w:pPr>
              <w:jc w:val="center"/>
            </w:pPr>
            <w:r w:rsidRPr="00C05A98">
              <w:t xml:space="preserve">BMI </w:t>
            </w:r>
            <w:r>
              <w:t xml:space="preserve"> </w:t>
            </w:r>
          </w:p>
        </w:tc>
        <w:tc>
          <w:tcPr>
            <w:tcW w:w="0" w:type="auto"/>
          </w:tcPr>
          <w:p w14:paraId="0B4DCA6D" w14:textId="77777777" w:rsidR="00C05A98" w:rsidRDefault="00B032D7" w:rsidP="00C05A98">
            <w:pPr>
              <w:jc w:val="center"/>
            </w:pPr>
            <w:proofErr w:type="spellStart"/>
            <w:r w:rsidRPr="00C05A98">
              <w:t>pedi</w:t>
            </w:r>
            <w:proofErr w:type="spellEnd"/>
          </w:p>
        </w:tc>
        <w:tc>
          <w:tcPr>
            <w:tcW w:w="0" w:type="auto"/>
          </w:tcPr>
          <w:p w14:paraId="425B7C9B" w14:textId="77777777" w:rsidR="00C05A98" w:rsidRDefault="00B032D7" w:rsidP="00C05A98">
            <w:pPr>
              <w:jc w:val="center"/>
            </w:pPr>
            <w:r>
              <w:t>Age</w:t>
            </w:r>
          </w:p>
        </w:tc>
      </w:tr>
      <w:tr w:rsidR="00B032D7" w14:paraId="26CEB430" w14:textId="77777777" w:rsidTr="00C05A98">
        <w:trPr>
          <w:jc w:val="center"/>
        </w:trPr>
        <w:tc>
          <w:tcPr>
            <w:tcW w:w="0" w:type="auto"/>
          </w:tcPr>
          <w:p w14:paraId="7C327034" w14:textId="77777777" w:rsidR="00B032D7" w:rsidRDefault="00B032D7" w:rsidP="00B26197">
            <w:pPr>
              <w:jc w:val="center"/>
            </w:pPr>
            <w:proofErr w:type="spellStart"/>
            <w:r w:rsidRPr="00C05A98">
              <w:t>pregs</w:t>
            </w:r>
            <w:proofErr w:type="spellEnd"/>
          </w:p>
        </w:tc>
        <w:tc>
          <w:tcPr>
            <w:tcW w:w="0" w:type="auto"/>
          </w:tcPr>
          <w:p w14:paraId="36077A6B" w14:textId="6F482075" w:rsidR="00B032D7" w:rsidRDefault="00971B74" w:rsidP="00B26197">
            <w:pPr>
              <w:jc w:val="center"/>
            </w:pPr>
            <w:r>
              <w:t>1</w:t>
            </w:r>
          </w:p>
        </w:tc>
        <w:tc>
          <w:tcPr>
            <w:tcW w:w="0" w:type="auto"/>
          </w:tcPr>
          <w:p w14:paraId="57F03AB4" w14:textId="5E39278C" w:rsidR="00B032D7" w:rsidRDefault="00971B74" w:rsidP="00B26197">
            <w:pPr>
              <w:jc w:val="center"/>
            </w:pPr>
            <w:r>
              <w:t>0.118</w:t>
            </w:r>
          </w:p>
        </w:tc>
        <w:tc>
          <w:tcPr>
            <w:tcW w:w="0" w:type="auto"/>
          </w:tcPr>
          <w:p w14:paraId="3608F172" w14:textId="047F8C39" w:rsidR="00B032D7" w:rsidRDefault="00971B74" w:rsidP="00B26197">
            <w:pPr>
              <w:jc w:val="center"/>
            </w:pPr>
            <w:r>
              <w:t>0.209</w:t>
            </w:r>
          </w:p>
        </w:tc>
        <w:tc>
          <w:tcPr>
            <w:tcW w:w="0" w:type="auto"/>
          </w:tcPr>
          <w:p w14:paraId="10236507" w14:textId="167010AD" w:rsidR="00B032D7" w:rsidRDefault="00971B74" w:rsidP="00B26197">
            <w:pPr>
              <w:jc w:val="center"/>
            </w:pPr>
            <w:r>
              <w:t>-0.097</w:t>
            </w:r>
          </w:p>
        </w:tc>
        <w:tc>
          <w:tcPr>
            <w:tcW w:w="0" w:type="auto"/>
          </w:tcPr>
          <w:p w14:paraId="38E78360" w14:textId="13F1C35C" w:rsidR="00B032D7" w:rsidRDefault="00971B74" w:rsidP="00B26197">
            <w:pPr>
              <w:jc w:val="center"/>
            </w:pPr>
            <w:r>
              <w:t>-0.110</w:t>
            </w:r>
          </w:p>
        </w:tc>
        <w:tc>
          <w:tcPr>
            <w:tcW w:w="0" w:type="auto"/>
          </w:tcPr>
          <w:p w14:paraId="24A7DECE" w14:textId="1B4E5876" w:rsidR="00B032D7" w:rsidRDefault="00971B74" w:rsidP="00B26197">
            <w:pPr>
              <w:jc w:val="center"/>
            </w:pPr>
            <w:r>
              <w:t>0.030</w:t>
            </w:r>
          </w:p>
        </w:tc>
        <w:tc>
          <w:tcPr>
            <w:tcW w:w="0" w:type="auto"/>
          </w:tcPr>
          <w:p w14:paraId="571B5203" w14:textId="29D7FB28" w:rsidR="00B032D7" w:rsidRDefault="00971B74" w:rsidP="00B26197">
            <w:pPr>
              <w:jc w:val="center"/>
            </w:pPr>
            <w:r>
              <w:t>0.005</w:t>
            </w:r>
          </w:p>
        </w:tc>
        <w:tc>
          <w:tcPr>
            <w:tcW w:w="0" w:type="auto"/>
          </w:tcPr>
          <w:p w14:paraId="4E261A60" w14:textId="07423427" w:rsidR="00B032D7" w:rsidRDefault="00971B74" w:rsidP="00C05A98">
            <w:pPr>
              <w:jc w:val="center"/>
            </w:pPr>
            <w:r>
              <w:t>0.560</w:t>
            </w:r>
          </w:p>
        </w:tc>
      </w:tr>
      <w:tr w:rsidR="00B032D7" w14:paraId="3925AAC0" w14:textId="77777777" w:rsidTr="00C05A98">
        <w:trPr>
          <w:jc w:val="center"/>
        </w:trPr>
        <w:tc>
          <w:tcPr>
            <w:tcW w:w="0" w:type="auto"/>
          </w:tcPr>
          <w:p w14:paraId="62E34AB6" w14:textId="77777777" w:rsidR="00B032D7" w:rsidRDefault="00B032D7" w:rsidP="00C05A98">
            <w:pPr>
              <w:jc w:val="center"/>
            </w:pPr>
            <w:proofErr w:type="spellStart"/>
            <w:r w:rsidRPr="00C05A98">
              <w:t>plas</w:t>
            </w:r>
            <w:proofErr w:type="spellEnd"/>
          </w:p>
        </w:tc>
        <w:tc>
          <w:tcPr>
            <w:tcW w:w="0" w:type="auto"/>
          </w:tcPr>
          <w:p w14:paraId="44B60793" w14:textId="19642DB8" w:rsidR="00B032D7" w:rsidRDefault="00971B74" w:rsidP="00C05A98">
            <w:pPr>
              <w:jc w:val="center"/>
            </w:pPr>
            <w:r>
              <w:t>0.118</w:t>
            </w:r>
          </w:p>
        </w:tc>
        <w:tc>
          <w:tcPr>
            <w:tcW w:w="0" w:type="auto"/>
          </w:tcPr>
          <w:p w14:paraId="164D7BFB" w14:textId="333ABC05" w:rsidR="00B032D7" w:rsidRDefault="00971B74" w:rsidP="00C05A98">
            <w:pPr>
              <w:jc w:val="center"/>
            </w:pPr>
            <w:r>
              <w:t>1</w:t>
            </w:r>
          </w:p>
        </w:tc>
        <w:tc>
          <w:tcPr>
            <w:tcW w:w="0" w:type="auto"/>
          </w:tcPr>
          <w:p w14:paraId="3599FD0A" w14:textId="445BC516" w:rsidR="00B032D7" w:rsidRDefault="00971B74" w:rsidP="00C05A98">
            <w:pPr>
              <w:jc w:val="center"/>
            </w:pPr>
            <w:r>
              <w:t>0.204</w:t>
            </w:r>
          </w:p>
        </w:tc>
        <w:tc>
          <w:tcPr>
            <w:tcW w:w="0" w:type="auto"/>
          </w:tcPr>
          <w:p w14:paraId="6F8D2C97" w14:textId="78EAC22A" w:rsidR="00B032D7" w:rsidRDefault="00971B74" w:rsidP="00C05A98">
            <w:pPr>
              <w:jc w:val="center"/>
            </w:pPr>
            <w:r>
              <w:t>0.06</w:t>
            </w:r>
            <w:r w:rsidR="00AB68B6">
              <w:t>0</w:t>
            </w:r>
          </w:p>
        </w:tc>
        <w:tc>
          <w:tcPr>
            <w:tcW w:w="0" w:type="auto"/>
          </w:tcPr>
          <w:p w14:paraId="15F49365" w14:textId="7C8F420C" w:rsidR="00B032D7" w:rsidRDefault="00971B74" w:rsidP="00C05A98">
            <w:pPr>
              <w:jc w:val="center"/>
            </w:pPr>
            <w:r>
              <w:t>0.157</w:t>
            </w:r>
          </w:p>
        </w:tc>
        <w:tc>
          <w:tcPr>
            <w:tcW w:w="0" w:type="auto"/>
          </w:tcPr>
          <w:p w14:paraId="62C74AF4" w14:textId="5CD9FBB9" w:rsidR="00B032D7" w:rsidRDefault="00971B74" w:rsidP="00C05A98">
            <w:pPr>
              <w:jc w:val="center"/>
            </w:pPr>
            <w:r>
              <w:t>0.228</w:t>
            </w:r>
          </w:p>
        </w:tc>
        <w:tc>
          <w:tcPr>
            <w:tcW w:w="0" w:type="auto"/>
          </w:tcPr>
          <w:p w14:paraId="12935480" w14:textId="4F51865D" w:rsidR="00B032D7" w:rsidRDefault="00971B74" w:rsidP="00C05A98">
            <w:pPr>
              <w:jc w:val="center"/>
            </w:pPr>
            <w:r>
              <w:t>0.0804</w:t>
            </w:r>
          </w:p>
        </w:tc>
        <w:tc>
          <w:tcPr>
            <w:tcW w:w="0" w:type="auto"/>
          </w:tcPr>
          <w:p w14:paraId="391D6E85" w14:textId="1836D5B7" w:rsidR="00B032D7" w:rsidRDefault="00971B74" w:rsidP="00C05A98">
            <w:pPr>
              <w:jc w:val="center"/>
            </w:pPr>
            <w:r>
              <w:t>0.274</w:t>
            </w:r>
          </w:p>
        </w:tc>
      </w:tr>
      <w:tr w:rsidR="00B032D7" w14:paraId="2CC19CC8" w14:textId="77777777" w:rsidTr="00C05A98">
        <w:trPr>
          <w:jc w:val="center"/>
        </w:trPr>
        <w:tc>
          <w:tcPr>
            <w:tcW w:w="0" w:type="auto"/>
          </w:tcPr>
          <w:p w14:paraId="751457B2" w14:textId="77777777" w:rsidR="00B032D7" w:rsidRDefault="00B032D7" w:rsidP="00C05A98">
            <w:pPr>
              <w:jc w:val="center"/>
            </w:pPr>
            <w:proofErr w:type="spellStart"/>
            <w:r w:rsidRPr="00C05A98">
              <w:t>pres</w:t>
            </w:r>
            <w:proofErr w:type="spellEnd"/>
            <w:r w:rsidRPr="00C05A98">
              <w:t xml:space="preserve"> (in mm Hg)</w:t>
            </w:r>
          </w:p>
        </w:tc>
        <w:tc>
          <w:tcPr>
            <w:tcW w:w="0" w:type="auto"/>
          </w:tcPr>
          <w:p w14:paraId="2875409A" w14:textId="13598771" w:rsidR="00B032D7" w:rsidRDefault="00971B74" w:rsidP="00C05A98">
            <w:pPr>
              <w:jc w:val="center"/>
            </w:pPr>
            <w:r>
              <w:t>0.209</w:t>
            </w:r>
          </w:p>
        </w:tc>
        <w:tc>
          <w:tcPr>
            <w:tcW w:w="0" w:type="auto"/>
          </w:tcPr>
          <w:p w14:paraId="353C0E04" w14:textId="7D294827" w:rsidR="00B032D7" w:rsidRDefault="00971B74" w:rsidP="00C05A98">
            <w:pPr>
              <w:jc w:val="center"/>
            </w:pPr>
            <w:r>
              <w:t>0.204</w:t>
            </w:r>
          </w:p>
        </w:tc>
        <w:tc>
          <w:tcPr>
            <w:tcW w:w="0" w:type="auto"/>
          </w:tcPr>
          <w:p w14:paraId="5BF28086" w14:textId="33C209BD" w:rsidR="00B032D7" w:rsidRDefault="00971B74" w:rsidP="00C05A98">
            <w:pPr>
              <w:jc w:val="center"/>
            </w:pPr>
            <w:r>
              <w:t>1</w:t>
            </w:r>
          </w:p>
        </w:tc>
        <w:tc>
          <w:tcPr>
            <w:tcW w:w="0" w:type="auto"/>
          </w:tcPr>
          <w:p w14:paraId="0139830E" w14:textId="79BCBC41" w:rsidR="00B032D7" w:rsidRDefault="00971B74" w:rsidP="00C05A98">
            <w:pPr>
              <w:jc w:val="center"/>
            </w:pPr>
            <w:r>
              <w:t>0.026</w:t>
            </w:r>
          </w:p>
        </w:tc>
        <w:tc>
          <w:tcPr>
            <w:tcW w:w="0" w:type="auto"/>
          </w:tcPr>
          <w:p w14:paraId="1665528E" w14:textId="4205A17A" w:rsidR="00B032D7" w:rsidRDefault="00971B74" w:rsidP="00C05A98">
            <w:pPr>
              <w:jc w:val="center"/>
            </w:pPr>
            <w:r>
              <w:t>-0.049</w:t>
            </w:r>
          </w:p>
        </w:tc>
        <w:tc>
          <w:tcPr>
            <w:tcW w:w="0" w:type="auto"/>
          </w:tcPr>
          <w:p w14:paraId="481CDA58" w14:textId="639EF131" w:rsidR="00B032D7" w:rsidRDefault="00971B74" w:rsidP="00C05A98">
            <w:pPr>
              <w:jc w:val="center"/>
            </w:pPr>
            <w:r>
              <w:t>0.271</w:t>
            </w:r>
          </w:p>
        </w:tc>
        <w:tc>
          <w:tcPr>
            <w:tcW w:w="0" w:type="auto"/>
          </w:tcPr>
          <w:p w14:paraId="15F12F43" w14:textId="676C4D8B" w:rsidR="00B032D7" w:rsidRDefault="00971B74" w:rsidP="00C05A98">
            <w:pPr>
              <w:jc w:val="center"/>
            </w:pPr>
            <w:r>
              <w:t>0.022</w:t>
            </w:r>
          </w:p>
        </w:tc>
        <w:tc>
          <w:tcPr>
            <w:tcW w:w="0" w:type="auto"/>
          </w:tcPr>
          <w:p w14:paraId="60AECB7E" w14:textId="1A6EE870" w:rsidR="00B032D7" w:rsidRDefault="00971B74" w:rsidP="00C05A98">
            <w:pPr>
              <w:jc w:val="center"/>
            </w:pPr>
            <w:r>
              <w:t>0.326</w:t>
            </w:r>
          </w:p>
        </w:tc>
      </w:tr>
      <w:tr w:rsidR="00B032D7" w14:paraId="3B102708" w14:textId="77777777" w:rsidTr="00C05A98">
        <w:trPr>
          <w:jc w:val="center"/>
        </w:trPr>
        <w:tc>
          <w:tcPr>
            <w:tcW w:w="0" w:type="auto"/>
          </w:tcPr>
          <w:p w14:paraId="1AA86FBD" w14:textId="77777777" w:rsidR="00B032D7" w:rsidRDefault="00B032D7" w:rsidP="00C05A98">
            <w:pPr>
              <w:jc w:val="center"/>
            </w:pPr>
            <w:r w:rsidRPr="00C05A98">
              <w:t>skin (in mm)</w:t>
            </w:r>
          </w:p>
        </w:tc>
        <w:tc>
          <w:tcPr>
            <w:tcW w:w="0" w:type="auto"/>
          </w:tcPr>
          <w:p w14:paraId="4AD35949" w14:textId="36A4EF51" w:rsidR="00B032D7" w:rsidRDefault="00971B74" w:rsidP="00C05A98">
            <w:pPr>
              <w:jc w:val="center"/>
            </w:pPr>
            <w:r>
              <w:t>-0.096</w:t>
            </w:r>
          </w:p>
        </w:tc>
        <w:tc>
          <w:tcPr>
            <w:tcW w:w="0" w:type="auto"/>
          </w:tcPr>
          <w:p w14:paraId="29152521" w14:textId="6AA03879" w:rsidR="00B032D7" w:rsidRDefault="00971B74" w:rsidP="00C05A98">
            <w:pPr>
              <w:jc w:val="center"/>
            </w:pPr>
            <w:r>
              <w:t>0.060</w:t>
            </w:r>
          </w:p>
        </w:tc>
        <w:tc>
          <w:tcPr>
            <w:tcW w:w="0" w:type="auto"/>
          </w:tcPr>
          <w:p w14:paraId="2B3E3423" w14:textId="7A90D9B0" w:rsidR="00B032D7" w:rsidRDefault="00971B74" w:rsidP="00C05A98">
            <w:pPr>
              <w:jc w:val="center"/>
            </w:pPr>
            <w:r>
              <w:t>0.025</w:t>
            </w:r>
          </w:p>
        </w:tc>
        <w:tc>
          <w:tcPr>
            <w:tcW w:w="0" w:type="auto"/>
          </w:tcPr>
          <w:p w14:paraId="0C62F1B1" w14:textId="21FC3DD5" w:rsidR="00B032D7" w:rsidRDefault="00971B74" w:rsidP="00C05A98">
            <w:pPr>
              <w:jc w:val="center"/>
            </w:pPr>
            <w:r>
              <w:t>1</w:t>
            </w:r>
          </w:p>
        </w:tc>
        <w:tc>
          <w:tcPr>
            <w:tcW w:w="0" w:type="auto"/>
          </w:tcPr>
          <w:p w14:paraId="4ADED802" w14:textId="224EBFDA" w:rsidR="00B032D7" w:rsidRDefault="00971B74" w:rsidP="00C05A98">
            <w:pPr>
              <w:jc w:val="center"/>
            </w:pPr>
            <w:r>
              <w:t>0.455</w:t>
            </w:r>
          </w:p>
        </w:tc>
        <w:tc>
          <w:tcPr>
            <w:tcW w:w="0" w:type="auto"/>
          </w:tcPr>
          <w:p w14:paraId="6211B438" w14:textId="6AA73B28" w:rsidR="00B032D7" w:rsidRDefault="00971B74" w:rsidP="00C05A98">
            <w:pPr>
              <w:jc w:val="center"/>
            </w:pPr>
            <w:r>
              <w:t>0.374</w:t>
            </w:r>
          </w:p>
        </w:tc>
        <w:tc>
          <w:tcPr>
            <w:tcW w:w="0" w:type="auto"/>
          </w:tcPr>
          <w:p w14:paraId="5C3BACF9" w14:textId="65A909FB" w:rsidR="00B032D7" w:rsidRDefault="00D86CF1" w:rsidP="00C05A98">
            <w:pPr>
              <w:jc w:val="center"/>
            </w:pPr>
            <w:r>
              <w:t>0.1515</w:t>
            </w:r>
          </w:p>
        </w:tc>
        <w:tc>
          <w:tcPr>
            <w:tcW w:w="0" w:type="auto"/>
          </w:tcPr>
          <w:p w14:paraId="7867A41F" w14:textId="31E47AAB" w:rsidR="00B032D7" w:rsidRDefault="00D86CF1" w:rsidP="00C05A98">
            <w:pPr>
              <w:jc w:val="center"/>
            </w:pPr>
            <w:r>
              <w:t>-0.101</w:t>
            </w:r>
          </w:p>
        </w:tc>
      </w:tr>
      <w:tr w:rsidR="00B032D7" w14:paraId="2017D6C4" w14:textId="77777777" w:rsidTr="00C05A98">
        <w:trPr>
          <w:jc w:val="center"/>
        </w:trPr>
        <w:tc>
          <w:tcPr>
            <w:tcW w:w="0" w:type="auto"/>
          </w:tcPr>
          <w:p w14:paraId="75B63BCA" w14:textId="77777777" w:rsidR="00B032D7" w:rsidRDefault="00B032D7" w:rsidP="00C05A98">
            <w:pPr>
              <w:jc w:val="center"/>
            </w:pPr>
            <w:r w:rsidRPr="00C05A98">
              <w:t>test (in mu U/mL)</w:t>
            </w:r>
          </w:p>
        </w:tc>
        <w:tc>
          <w:tcPr>
            <w:tcW w:w="0" w:type="auto"/>
          </w:tcPr>
          <w:p w14:paraId="6B20A513" w14:textId="773B38B2" w:rsidR="00B032D7" w:rsidRDefault="00D86CF1" w:rsidP="00C05A98">
            <w:pPr>
              <w:jc w:val="center"/>
            </w:pPr>
            <w:r>
              <w:t>-0.108</w:t>
            </w:r>
          </w:p>
        </w:tc>
        <w:tc>
          <w:tcPr>
            <w:tcW w:w="0" w:type="auto"/>
          </w:tcPr>
          <w:p w14:paraId="5E69AAEF" w14:textId="7CACA6F3" w:rsidR="00B032D7" w:rsidRDefault="00D86CF1" w:rsidP="00C05A98">
            <w:pPr>
              <w:jc w:val="center"/>
            </w:pPr>
            <w:r>
              <w:t>0.157</w:t>
            </w:r>
          </w:p>
        </w:tc>
        <w:tc>
          <w:tcPr>
            <w:tcW w:w="0" w:type="auto"/>
          </w:tcPr>
          <w:p w14:paraId="16CF755C" w14:textId="13301E37" w:rsidR="00B032D7" w:rsidRDefault="00D86CF1" w:rsidP="00C05A98">
            <w:pPr>
              <w:jc w:val="center"/>
            </w:pPr>
            <w:r>
              <w:t>-0.049</w:t>
            </w:r>
          </w:p>
        </w:tc>
        <w:tc>
          <w:tcPr>
            <w:tcW w:w="0" w:type="auto"/>
          </w:tcPr>
          <w:p w14:paraId="2FD5F86E" w14:textId="24DAA9AF" w:rsidR="00B032D7" w:rsidRDefault="00D86CF1" w:rsidP="00C05A98">
            <w:pPr>
              <w:jc w:val="center"/>
            </w:pPr>
            <w:r>
              <w:t>0.455</w:t>
            </w:r>
          </w:p>
        </w:tc>
        <w:tc>
          <w:tcPr>
            <w:tcW w:w="0" w:type="auto"/>
          </w:tcPr>
          <w:p w14:paraId="3EA85BAB" w14:textId="73AC6CB9" w:rsidR="00B032D7" w:rsidRDefault="00D86CF1" w:rsidP="00C05A98">
            <w:pPr>
              <w:jc w:val="center"/>
            </w:pPr>
            <w:r>
              <w:t>1</w:t>
            </w:r>
          </w:p>
        </w:tc>
        <w:tc>
          <w:tcPr>
            <w:tcW w:w="0" w:type="auto"/>
          </w:tcPr>
          <w:p w14:paraId="5BD18271" w14:textId="127DE9EA" w:rsidR="00B032D7" w:rsidRDefault="00D86CF1" w:rsidP="00C05A98">
            <w:pPr>
              <w:jc w:val="center"/>
            </w:pPr>
            <w:r>
              <w:t>0.164</w:t>
            </w:r>
          </w:p>
        </w:tc>
        <w:tc>
          <w:tcPr>
            <w:tcW w:w="0" w:type="auto"/>
          </w:tcPr>
          <w:p w14:paraId="0F86024B" w14:textId="0E07901B" w:rsidR="00B032D7" w:rsidRDefault="00D86CF1" w:rsidP="00C05A98">
            <w:pPr>
              <w:jc w:val="center"/>
            </w:pPr>
            <w:r>
              <w:t>0.193</w:t>
            </w:r>
          </w:p>
        </w:tc>
        <w:tc>
          <w:tcPr>
            <w:tcW w:w="0" w:type="auto"/>
          </w:tcPr>
          <w:p w14:paraId="2312B789" w14:textId="479DD1A3" w:rsidR="00B032D7" w:rsidRDefault="00D86CF1" w:rsidP="00C05A98">
            <w:pPr>
              <w:jc w:val="center"/>
            </w:pPr>
            <w:r>
              <w:t>-0.076</w:t>
            </w:r>
          </w:p>
        </w:tc>
      </w:tr>
      <w:tr w:rsidR="00B032D7" w14:paraId="3BCFBC58" w14:textId="77777777" w:rsidTr="00C05A98">
        <w:trPr>
          <w:jc w:val="center"/>
        </w:trPr>
        <w:tc>
          <w:tcPr>
            <w:tcW w:w="0" w:type="auto"/>
          </w:tcPr>
          <w:p w14:paraId="4D96E86E" w14:textId="77777777" w:rsidR="00B032D7" w:rsidRDefault="00B032D7" w:rsidP="00C05A98">
            <w:pPr>
              <w:jc w:val="center"/>
            </w:pPr>
            <w:r w:rsidRPr="00C05A98">
              <w:t>BMI (in kg/m</w:t>
            </w:r>
            <w:r w:rsidRPr="00B032D7">
              <w:rPr>
                <w:sz w:val="24"/>
                <w:vertAlign w:val="superscript"/>
              </w:rPr>
              <w:t>2</w:t>
            </w:r>
            <w:r w:rsidRPr="00C05A98">
              <w:t>)</w:t>
            </w:r>
          </w:p>
        </w:tc>
        <w:tc>
          <w:tcPr>
            <w:tcW w:w="0" w:type="auto"/>
          </w:tcPr>
          <w:p w14:paraId="315FABE3" w14:textId="10775AF4" w:rsidR="00B032D7" w:rsidRDefault="00D86CF1" w:rsidP="00C05A98">
            <w:pPr>
              <w:jc w:val="center"/>
            </w:pPr>
            <w:r>
              <w:t>0.028</w:t>
            </w:r>
          </w:p>
        </w:tc>
        <w:tc>
          <w:tcPr>
            <w:tcW w:w="0" w:type="auto"/>
          </w:tcPr>
          <w:p w14:paraId="3E51FAD5" w14:textId="027A0E2A" w:rsidR="00B032D7" w:rsidRDefault="00D86CF1" w:rsidP="00C05A98">
            <w:pPr>
              <w:jc w:val="center"/>
            </w:pPr>
            <w:r>
              <w:t>0.228</w:t>
            </w:r>
          </w:p>
        </w:tc>
        <w:tc>
          <w:tcPr>
            <w:tcW w:w="0" w:type="auto"/>
          </w:tcPr>
          <w:p w14:paraId="6A108F46" w14:textId="1A742E60" w:rsidR="00B032D7" w:rsidRDefault="00D86CF1" w:rsidP="00C05A98">
            <w:pPr>
              <w:jc w:val="center"/>
            </w:pPr>
            <w:r>
              <w:t>0.271</w:t>
            </w:r>
          </w:p>
        </w:tc>
        <w:tc>
          <w:tcPr>
            <w:tcW w:w="0" w:type="auto"/>
          </w:tcPr>
          <w:p w14:paraId="18555EBA" w14:textId="3DB28D2A" w:rsidR="00B032D7" w:rsidRDefault="00D86CF1" w:rsidP="00C05A98">
            <w:pPr>
              <w:jc w:val="center"/>
            </w:pPr>
            <w:r>
              <w:t>0.374</w:t>
            </w:r>
          </w:p>
        </w:tc>
        <w:tc>
          <w:tcPr>
            <w:tcW w:w="0" w:type="auto"/>
          </w:tcPr>
          <w:p w14:paraId="1E1FC76F" w14:textId="0CB80A7C" w:rsidR="00B032D7" w:rsidRDefault="00D86CF1" w:rsidP="00C05A98">
            <w:pPr>
              <w:jc w:val="center"/>
            </w:pPr>
            <w:r>
              <w:t>0.164</w:t>
            </w:r>
          </w:p>
        </w:tc>
        <w:tc>
          <w:tcPr>
            <w:tcW w:w="0" w:type="auto"/>
          </w:tcPr>
          <w:p w14:paraId="4432BA33" w14:textId="0B76EBE0" w:rsidR="00B032D7" w:rsidRDefault="00D86CF1" w:rsidP="00C05A98">
            <w:pPr>
              <w:jc w:val="center"/>
            </w:pPr>
            <w:r>
              <w:t>1</w:t>
            </w:r>
          </w:p>
        </w:tc>
        <w:tc>
          <w:tcPr>
            <w:tcW w:w="0" w:type="auto"/>
          </w:tcPr>
          <w:p w14:paraId="691E1E4D" w14:textId="413B7923" w:rsidR="00B032D7" w:rsidRDefault="00D86CF1" w:rsidP="00C05A98">
            <w:pPr>
              <w:jc w:val="center"/>
            </w:pPr>
            <w:r>
              <w:t>0.123</w:t>
            </w:r>
          </w:p>
        </w:tc>
        <w:tc>
          <w:tcPr>
            <w:tcW w:w="0" w:type="auto"/>
          </w:tcPr>
          <w:p w14:paraId="437D5FC4" w14:textId="0F990BBA" w:rsidR="00B032D7" w:rsidRDefault="00D86CF1" w:rsidP="00C05A98">
            <w:pPr>
              <w:jc w:val="center"/>
            </w:pPr>
            <w:r>
              <w:t>0.078</w:t>
            </w:r>
          </w:p>
        </w:tc>
      </w:tr>
      <w:tr w:rsidR="00B032D7" w14:paraId="34AB4060" w14:textId="77777777" w:rsidTr="00C05A98">
        <w:trPr>
          <w:jc w:val="center"/>
        </w:trPr>
        <w:tc>
          <w:tcPr>
            <w:tcW w:w="0" w:type="auto"/>
          </w:tcPr>
          <w:p w14:paraId="2B794327" w14:textId="77777777" w:rsidR="00B032D7" w:rsidRDefault="00B032D7" w:rsidP="00C05A98">
            <w:pPr>
              <w:jc w:val="center"/>
            </w:pPr>
            <w:proofErr w:type="spellStart"/>
            <w:r w:rsidRPr="00C05A98">
              <w:t>pedi</w:t>
            </w:r>
            <w:proofErr w:type="spellEnd"/>
          </w:p>
        </w:tc>
        <w:tc>
          <w:tcPr>
            <w:tcW w:w="0" w:type="auto"/>
          </w:tcPr>
          <w:p w14:paraId="6611F812" w14:textId="37A4813B" w:rsidR="00B032D7" w:rsidRDefault="00D86CF1" w:rsidP="00C05A98">
            <w:pPr>
              <w:jc w:val="center"/>
            </w:pPr>
            <w:r>
              <w:t>0.004</w:t>
            </w:r>
          </w:p>
        </w:tc>
        <w:tc>
          <w:tcPr>
            <w:tcW w:w="0" w:type="auto"/>
          </w:tcPr>
          <w:p w14:paraId="5A66C0A0" w14:textId="2F5BA698" w:rsidR="00B032D7" w:rsidRDefault="00D86CF1" w:rsidP="00C05A98">
            <w:pPr>
              <w:jc w:val="center"/>
            </w:pPr>
            <w:r>
              <w:t>0.080</w:t>
            </w:r>
          </w:p>
        </w:tc>
        <w:tc>
          <w:tcPr>
            <w:tcW w:w="0" w:type="auto"/>
          </w:tcPr>
          <w:p w14:paraId="32F89E28" w14:textId="6A6A6FE3" w:rsidR="00B032D7" w:rsidRDefault="00D86CF1" w:rsidP="00C05A98">
            <w:pPr>
              <w:jc w:val="center"/>
            </w:pPr>
            <w:r>
              <w:t>0.22</w:t>
            </w:r>
          </w:p>
        </w:tc>
        <w:tc>
          <w:tcPr>
            <w:tcW w:w="0" w:type="auto"/>
          </w:tcPr>
          <w:p w14:paraId="06D82AD1" w14:textId="35BEF29D" w:rsidR="00B032D7" w:rsidRDefault="00D86CF1" w:rsidP="00C05A98">
            <w:pPr>
              <w:jc w:val="center"/>
            </w:pPr>
            <w:r>
              <w:t>0.151</w:t>
            </w:r>
          </w:p>
        </w:tc>
        <w:tc>
          <w:tcPr>
            <w:tcW w:w="0" w:type="auto"/>
          </w:tcPr>
          <w:p w14:paraId="2DEF55F0" w14:textId="0934AA6F" w:rsidR="00B032D7" w:rsidRDefault="00D86CF1" w:rsidP="00C05A98">
            <w:pPr>
              <w:jc w:val="center"/>
            </w:pPr>
            <w:r>
              <w:t>0.193</w:t>
            </w:r>
          </w:p>
        </w:tc>
        <w:tc>
          <w:tcPr>
            <w:tcW w:w="0" w:type="auto"/>
          </w:tcPr>
          <w:p w14:paraId="51C0B300" w14:textId="0F83A9FB" w:rsidR="00B032D7" w:rsidRDefault="00D86CF1" w:rsidP="00C05A98">
            <w:pPr>
              <w:jc w:val="center"/>
            </w:pPr>
            <w:r>
              <w:t>0.123</w:t>
            </w:r>
          </w:p>
        </w:tc>
        <w:tc>
          <w:tcPr>
            <w:tcW w:w="0" w:type="auto"/>
          </w:tcPr>
          <w:p w14:paraId="689FE688" w14:textId="491CAF84" w:rsidR="00B032D7" w:rsidRDefault="00D86CF1" w:rsidP="00C05A98">
            <w:pPr>
              <w:jc w:val="center"/>
            </w:pPr>
            <w:r>
              <w:t>1</w:t>
            </w:r>
          </w:p>
        </w:tc>
        <w:tc>
          <w:tcPr>
            <w:tcW w:w="0" w:type="auto"/>
          </w:tcPr>
          <w:p w14:paraId="595BDFF3" w14:textId="41BE19E5" w:rsidR="00B032D7" w:rsidRDefault="00D86CF1" w:rsidP="00C05A98">
            <w:pPr>
              <w:jc w:val="center"/>
            </w:pPr>
            <w:r>
              <w:t>0.036</w:t>
            </w:r>
          </w:p>
        </w:tc>
      </w:tr>
      <w:tr w:rsidR="00B032D7" w14:paraId="6F27B10D" w14:textId="77777777" w:rsidTr="00C05A98">
        <w:trPr>
          <w:jc w:val="center"/>
        </w:trPr>
        <w:tc>
          <w:tcPr>
            <w:tcW w:w="0" w:type="auto"/>
          </w:tcPr>
          <w:p w14:paraId="28D16736" w14:textId="77777777" w:rsidR="00B032D7" w:rsidRDefault="00B032D7" w:rsidP="00C05A98">
            <w:pPr>
              <w:jc w:val="center"/>
            </w:pPr>
            <w:r>
              <w:t>Age (in years)</w:t>
            </w:r>
          </w:p>
        </w:tc>
        <w:tc>
          <w:tcPr>
            <w:tcW w:w="0" w:type="auto"/>
          </w:tcPr>
          <w:p w14:paraId="04714F46" w14:textId="21434F84" w:rsidR="00B032D7" w:rsidRDefault="00D86CF1" w:rsidP="00C05A98">
            <w:pPr>
              <w:jc w:val="center"/>
            </w:pPr>
            <w:r>
              <w:t>0.561</w:t>
            </w:r>
          </w:p>
        </w:tc>
        <w:tc>
          <w:tcPr>
            <w:tcW w:w="0" w:type="auto"/>
          </w:tcPr>
          <w:p w14:paraId="09FADCF1" w14:textId="757203E7" w:rsidR="00B032D7" w:rsidRDefault="00D86CF1" w:rsidP="00C05A98">
            <w:pPr>
              <w:jc w:val="center"/>
            </w:pPr>
            <w:r>
              <w:t>0.274</w:t>
            </w:r>
          </w:p>
        </w:tc>
        <w:tc>
          <w:tcPr>
            <w:tcW w:w="0" w:type="auto"/>
          </w:tcPr>
          <w:p w14:paraId="77FAB8FA" w14:textId="35CD05D9" w:rsidR="00B032D7" w:rsidRDefault="00D86CF1" w:rsidP="00C05A98">
            <w:pPr>
              <w:jc w:val="center"/>
            </w:pPr>
            <w:r>
              <w:t>0.326</w:t>
            </w:r>
          </w:p>
        </w:tc>
        <w:tc>
          <w:tcPr>
            <w:tcW w:w="0" w:type="auto"/>
          </w:tcPr>
          <w:p w14:paraId="68974E32" w14:textId="0AF69636" w:rsidR="00B032D7" w:rsidRDefault="00D86CF1" w:rsidP="00C05A98">
            <w:pPr>
              <w:jc w:val="center"/>
            </w:pPr>
            <w:r>
              <w:t>-0.101</w:t>
            </w:r>
          </w:p>
        </w:tc>
        <w:tc>
          <w:tcPr>
            <w:tcW w:w="0" w:type="auto"/>
          </w:tcPr>
          <w:p w14:paraId="0F9FCC47" w14:textId="48488395" w:rsidR="00B032D7" w:rsidRDefault="00D86CF1" w:rsidP="00C05A98">
            <w:pPr>
              <w:jc w:val="center"/>
            </w:pPr>
            <w:r>
              <w:t>-0.076</w:t>
            </w:r>
          </w:p>
        </w:tc>
        <w:tc>
          <w:tcPr>
            <w:tcW w:w="0" w:type="auto"/>
          </w:tcPr>
          <w:p w14:paraId="006C79CB" w14:textId="42577C38" w:rsidR="00B032D7" w:rsidRDefault="00D86CF1" w:rsidP="00C05A98">
            <w:pPr>
              <w:jc w:val="center"/>
            </w:pPr>
            <w:r>
              <w:t>0.078</w:t>
            </w:r>
          </w:p>
        </w:tc>
        <w:tc>
          <w:tcPr>
            <w:tcW w:w="0" w:type="auto"/>
          </w:tcPr>
          <w:p w14:paraId="5C89047C" w14:textId="5205BADE" w:rsidR="00B032D7" w:rsidRDefault="00D86CF1" w:rsidP="00C05A98">
            <w:pPr>
              <w:jc w:val="center"/>
            </w:pPr>
            <w:r>
              <w:t>0.036</w:t>
            </w:r>
          </w:p>
        </w:tc>
        <w:tc>
          <w:tcPr>
            <w:tcW w:w="0" w:type="auto"/>
          </w:tcPr>
          <w:p w14:paraId="0F7DFB8B" w14:textId="40DEB8BB" w:rsidR="00B032D7" w:rsidRDefault="00D86CF1" w:rsidP="00C05A98">
            <w:pPr>
              <w:jc w:val="center"/>
            </w:pPr>
            <w:r>
              <w:t>1</w:t>
            </w:r>
          </w:p>
        </w:tc>
      </w:tr>
    </w:tbl>
    <w:p w14:paraId="60C02A58" w14:textId="77777777" w:rsidR="00C05A98" w:rsidRDefault="00C05A98" w:rsidP="00C05A98">
      <w:pPr>
        <w:rPr>
          <w:b/>
        </w:rPr>
      </w:pPr>
    </w:p>
    <w:p w14:paraId="47255E17" w14:textId="77777777" w:rsidR="00B032D7" w:rsidRDefault="00B032D7" w:rsidP="00C05A98">
      <w:pPr>
        <w:rPr>
          <w:b/>
        </w:rPr>
      </w:pPr>
      <w:r>
        <w:rPr>
          <w:b/>
        </w:rPr>
        <w:t>Inferences:</w:t>
      </w:r>
    </w:p>
    <w:p w14:paraId="7B6CEEDC" w14:textId="21A21694" w:rsidR="0021106E" w:rsidRDefault="0021106E" w:rsidP="00B032D7">
      <w:pPr>
        <w:pStyle w:val="ListParagraph"/>
        <w:numPr>
          <w:ilvl w:val="0"/>
          <w:numId w:val="38"/>
        </w:numPr>
      </w:pPr>
      <w:r>
        <w:t xml:space="preserve">It can be easily observed that the </w:t>
      </w:r>
      <w:r w:rsidR="00036D3C">
        <w:t>off-diagonal values</w:t>
      </w:r>
      <w:r>
        <w:t xml:space="preserve"> </w:t>
      </w:r>
      <w:r w:rsidR="00036D3C">
        <w:t>are</w:t>
      </w:r>
      <w:r>
        <w:t xml:space="preserve"> non-zero which clearly states that the all the 8 attributes are correlated with each other or show some dependency on each other. While when we compare it </w:t>
      </w:r>
      <w:r w:rsidRPr="00B032D7">
        <w:t xml:space="preserve">with </w:t>
      </w:r>
      <w:r>
        <w:t xml:space="preserve">the </w:t>
      </w:r>
      <w:r w:rsidRPr="00B032D7">
        <w:t>covariance matrix obt</w:t>
      </w:r>
      <w:r>
        <w:t xml:space="preserve">ained after PCA l=8 reduction we see all off-diagonal elements were zero which was also expected as PCA result in columns or attributes that are uncorrelated </w:t>
      </w:r>
      <w:r w:rsidR="00036D3C">
        <w:t>to</w:t>
      </w:r>
      <w:r>
        <w:t xml:space="preserve"> allow diagonal elements (columns) to represent the data variation in best way possible.</w:t>
      </w:r>
    </w:p>
    <w:p w14:paraId="1415DBA0" w14:textId="7A8CB9BC" w:rsidR="00036D3C" w:rsidRDefault="00036D3C" w:rsidP="00B032D7">
      <w:pPr>
        <w:pStyle w:val="ListParagraph"/>
        <w:numPr>
          <w:ilvl w:val="0"/>
          <w:numId w:val="38"/>
        </w:numPr>
      </w:pPr>
      <w:r>
        <w:t xml:space="preserve">We can observe that some initial diagonal elements in PCA reduced (l=8) data frame captures much more variation in the data than the original data due to their very high values (nearly twice). Thus, we may conclude that the diagonal elements of reduced data contain more good picture of variance of original data as compared to original data itself. </w:t>
      </w:r>
    </w:p>
    <w:p w14:paraId="394BD54D" w14:textId="43E13E2E" w:rsidR="00806FE1" w:rsidRPr="00036D3C" w:rsidRDefault="00036D3C" w:rsidP="00036D3C">
      <w:pPr>
        <w:pStyle w:val="ListParagraph"/>
        <w:numPr>
          <w:ilvl w:val="0"/>
          <w:numId w:val="38"/>
        </w:numPr>
      </w:pPr>
      <w:r>
        <w:t xml:space="preserve">We may observe that there is no specific order in the covariance matrix of original data frame moreover they all are unity which is very different what we see in the reduced data frame where there is a definite order (Descending) of diagonal elements as they are sorted in order of eigenvalues and order in which how much variance an attribute may capture. </w:t>
      </w:r>
    </w:p>
    <w:sectPr w:rsidR="00806FE1" w:rsidRPr="00036D3C" w:rsidSect="00EE793E">
      <w:type w:val="continuous"/>
      <w:pgSz w:w="12240" w:h="15840"/>
      <w:pgMar w:top="340" w:right="1134" w:bottom="397" w:left="992"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8E78A" w14:textId="77777777" w:rsidR="009F7023" w:rsidRDefault="009F7023" w:rsidP="00F22E30">
      <w:pPr>
        <w:spacing w:after="0" w:line="240" w:lineRule="auto"/>
      </w:pPr>
      <w:r>
        <w:separator/>
      </w:r>
    </w:p>
  </w:endnote>
  <w:endnote w:type="continuationSeparator" w:id="0">
    <w:p w14:paraId="0CB3BCB4" w14:textId="77777777" w:rsidR="009F7023" w:rsidRDefault="009F7023" w:rsidP="00F2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1657"/>
      <w:docPartObj>
        <w:docPartGallery w:val="Page Numbers (Bottom of Page)"/>
        <w:docPartUnique/>
      </w:docPartObj>
    </w:sdtPr>
    <w:sdtEndPr/>
    <w:sdtContent>
      <w:p w14:paraId="5182F33B" w14:textId="77777777" w:rsidR="00C05A98" w:rsidRDefault="002D3681">
        <w:pPr>
          <w:pStyle w:val="Footer"/>
          <w:jc w:val="right"/>
        </w:pPr>
        <w:r>
          <w:fldChar w:fldCharType="begin"/>
        </w:r>
        <w:r>
          <w:instrText xml:space="preserve"> PAGE   \* MERGEFORMAT </w:instrText>
        </w:r>
        <w:r>
          <w:fldChar w:fldCharType="separate"/>
        </w:r>
        <w:r w:rsidR="009B5013">
          <w:rPr>
            <w:noProof/>
          </w:rPr>
          <w:t>9</w:t>
        </w:r>
        <w:r>
          <w:rPr>
            <w:noProof/>
          </w:rPr>
          <w:fldChar w:fldCharType="end"/>
        </w:r>
      </w:p>
    </w:sdtContent>
  </w:sdt>
  <w:p w14:paraId="27BA0097" w14:textId="77777777" w:rsidR="00C05A98" w:rsidRDefault="00C0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650CF" w14:textId="77777777" w:rsidR="009F7023" w:rsidRDefault="009F7023" w:rsidP="00F22E30">
      <w:pPr>
        <w:spacing w:after="0" w:line="240" w:lineRule="auto"/>
      </w:pPr>
      <w:r>
        <w:separator/>
      </w:r>
    </w:p>
  </w:footnote>
  <w:footnote w:type="continuationSeparator" w:id="0">
    <w:p w14:paraId="6D2F0544" w14:textId="77777777" w:rsidR="009F7023" w:rsidRDefault="009F7023" w:rsidP="00F2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2F34" w14:textId="77777777" w:rsidR="00C05A98" w:rsidRDefault="00C05A98" w:rsidP="0039638F">
    <w:pPr>
      <w:pStyle w:val="Title"/>
      <w:rPr>
        <w:sz w:val="24"/>
        <w:szCs w:val="28"/>
      </w:rPr>
    </w:pPr>
    <w:r>
      <w:rPr>
        <w:noProof/>
      </w:rPr>
      <w:drawing>
        <wp:inline distT="0" distB="0" distL="0" distR="0" wp14:anchorId="3E8E8B7A" wp14:editId="7D898BCD">
          <wp:extent cx="1277013" cy="1022628"/>
          <wp:effectExtent l="1905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 mandi logo.png"/>
                  <pic:cNvPicPr/>
                </pic:nvPicPr>
                <pic:blipFill>
                  <a:blip r:embed="rId1"/>
                  <a:stretch>
                    <a:fillRect/>
                  </a:stretch>
                </pic:blipFill>
                <pic:spPr>
                  <a:xfrm>
                    <a:off x="0" y="0"/>
                    <a:ext cx="1281532" cy="1026247"/>
                  </a:xfrm>
                  <a:prstGeom prst="rect">
                    <a:avLst/>
                  </a:prstGeom>
                </pic:spPr>
              </pic:pic>
            </a:graphicData>
          </a:graphic>
        </wp:inline>
      </w:drawing>
    </w:r>
    <w:r w:rsidRPr="0039638F">
      <w:rPr>
        <w:sz w:val="24"/>
        <w:szCs w:val="28"/>
      </w:rPr>
      <w:ptab w:relativeTo="margin" w:alignment="center" w:leader="none"/>
    </w:r>
    <w:r>
      <w:rPr>
        <w:sz w:val="24"/>
        <w:szCs w:val="28"/>
      </w:rPr>
      <w:t>IC 272: DATA SCIENCE - III</w:t>
    </w:r>
  </w:p>
  <w:p w14:paraId="44759D6E" w14:textId="77777777" w:rsidR="00C05A98" w:rsidRDefault="00C05A98" w:rsidP="009E3887">
    <w:pPr>
      <w:pStyle w:val="Title"/>
      <w:jc w:val="center"/>
      <w:rPr>
        <w:sz w:val="24"/>
        <w:szCs w:val="28"/>
      </w:rPr>
    </w:pPr>
    <w:r>
      <w:rPr>
        <w:sz w:val="24"/>
        <w:szCs w:val="28"/>
      </w:rPr>
      <w:t>LAB ASSIGNMENT – III</w:t>
    </w:r>
  </w:p>
  <w:p w14:paraId="6F255FFF" w14:textId="77777777" w:rsidR="00C05A98" w:rsidRPr="009E3887" w:rsidRDefault="00C05A98" w:rsidP="009E3887">
    <w:pPr>
      <w:pStyle w:val="Title"/>
      <w:jc w:val="center"/>
      <w:rPr>
        <w:sz w:val="24"/>
        <w:szCs w:val="28"/>
      </w:rPr>
    </w:pPr>
    <w:r>
      <w:rPr>
        <w:sz w:val="24"/>
        <w:szCs w:val="24"/>
      </w:rPr>
      <w:t xml:space="preserve">                Attribute normalization, </w:t>
    </w:r>
    <w:proofErr w:type="gramStart"/>
    <w:r>
      <w:rPr>
        <w:sz w:val="24"/>
        <w:szCs w:val="24"/>
      </w:rPr>
      <w:t>standardization</w:t>
    </w:r>
    <w:proofErr w:type="gramEnd"/>
    <w:r>
      <w:rPr>
        <w:sz w:val="24"/>
        <w:szCs w:val="24"/>
      </w:rPr>
      <w:t xml:space="preserve"> and dimension reduction of d</w:t>
    </w:r>
    <w:r w:rsidRPr="009E3887">
      <w:rPr>
        <w:sz w:val="24"/>
        <w:szCs w:val="24"/>
      </w:rPr>
      <w:t>ata</w:t>
    </w:r>
    <w:r w:rsidRPr="009E3887">
      <w:rPr>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F87"/>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71A9A"/>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95063C"/>
    <w:multiLevelType w:val="hybridMultilevel"/>
    <w:tmpl w:val="A8183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7626C"/>
    <w:multiLevelType w:val="hybridMultilevel"/>
    <w:tmpl w:val="652EF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C4AB9"/>
    <w:multiLevelType w:val="hybridMultilevel"/>
    <w:tmpl w:val="A190A5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531C2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4F74A5"/>
    <w:multiLevelType w:val="hybridMultilevel"/>
    <w:tmpl w:val="6E645E6E"/>
    <w:lvl w:ilvl="0" w:tplc="F6AA61D8">
      <w:start w:val="1"/>
      <w:numFmt w:val="bullet"/>
      <w:lvlText w:val="•"/>
      <w:lvlJc w:val="left"/>
      <w:pPr>
        <w:tabs>
          <w:tab w:val="num" w:pos="720"/>
        </w:tabs>
        <w:ind w:left="720" w:hanging="360"/>
      </w:pPr>
      <w:rPr>
        <w:rFonts w:ascii="Arial" w:hAnsi="Arial" w:hint="default"/>
      </w:rPr>
    </w:lvl>
    <w:lvl w:ilvl="1" w:tplc="14B00C2E">
      <w:start w:val="1158"/>
      <w:numFmt w:val="bullet"/>
      <w:lvlText w:val="–"/>
      <w:lvlJc w:val="left"/>
      <w:pPr>
        <w:tabs>
          <w:tab w:val="num" w:pos="1440"/>
        </w:tabs>
        <w:ind w:left="1440" w:hanging="360"/>
      </w:pPr>
      <w:rPr>
        <w:rFonts w:ascii="Arial" w:hAnsi="Arial" w:hint="default"/>
      </w:rPr>
    </w:lvl>
    <w:lvl w:ilvl="2" w:tplc="C06223E4" w:tentative="1">
      <w:start w:val="1"/>
      <w:numFmt w:val="bullet"/>
      <w:lvlText w:val="•"/>
      <w:lvlJc w:val="left"/>
      <w:pPr>
        <w:tabs>
          <w:tab w:val="num" w:pos="2160"/>
        </w:tabs>
        <w:ind w:left="2160" w:hanging="360"/>
      </w:pPr>
      <w:rPr>
        <w:rFonts w:ascii="Arial" w:hAnsi="Arial" w:hint="default"/>
      </w:rPr>
    </w:lvl>
    <w:lvl w:ilvl="3" w:tplc="30F6B534" w:tentative="1">
      <w:start w:val="1"/>
      <w:numFmt w:val="bullet"/>
      <w:lvlText w:val="•"/>
      <w:lvlJc w:val="left"/>
      <w:pPr>
        <w:tabs>
          <w:tab w:val="num" w:pos="2880"/>
        </w:tabs>
        <w:ind w:left="2880" w:hanging="360"/>
      </w:pPr>
      <w:rPr>
        <w:rFonts w:ascii="Arial" w:hAnsi="Arial" w:hint="default"/>
      </w:rPr>
    </w:lvl>
    <w:lvl w:ilvl="4" w:tplc="2DC6917E" w:tentative="1">
      <w:start w:val="1"/>
      <w:numFmt w:val="bullet"/>
      <w:lvlText w:val="•"/>
      <w:lvlJc w:val="left"/>
      <w:pPr>
        <w:tabs>
          <w:tab w:val="num" w:pos="3600"/>
        </w:tabs>
        <w:ind w:left="3600" w:hanging="360"/>
      </w:pPr>
      <w:rPr>
        <w:rFonts w:ascii="Arial" w:hAnsi="Arial" w:hint="default"/>
      </w:rPr>
    </w:lvl>
    <w:lvl w:ilvl="5" w:tplc="F1DC2554" w:tentative="1">
      <w:start w:val="1"/>
      <w:numFmt w:val="bullet"/>
      <w:lvlText w:val="•"/>
      <w:lvlJc w:val="left"/>
      <w:pPr>
        <w:tabs>
          <w:tab w:val="num" w:pos="4320"/>
        </w:tabs>
        <w:ind w:left="4320" w:hanging="360"/>
      </w:pPr>
      <w:rPr>
        <w:rFonts w:ascii="Arial" w:hAnsi="Arial" w:hint="default"/>
      </w:rPr>
    </w:lvl>
    <w:lvl w:ilvl="6" w:tplc="5F666A80" w:tentative="1">
      <w:start w:val="1"/>
      <w:numFmt w:val="bullet"/>
      <w:lvlText w:val="•"/>
      <w:lvlJc w:val="left"/>
      <w:pPr>
        <w:tabs>
          <w:tab w:val="num" w:pos="5040"/>
        </w:tabs>
        <w:ind w:left="5040" w:hanging="360"/>
      </w:pPr>
      <w:rPr>
        <w:rFonts w:ascii="Arial" w:hAnsi="Arial" w:hint="default"/>
      </w:rPr>
    </w:lvl>
    <w:lvl w:ilvl="7" w:tplc="380EF4D2" w:tentative="1">
      <w:start w:val="1"/>
      <w:numFmt w:val="bullet"/>
      <w:lvlText w:val="•"/>
      <w:lvlJc w:val="left"/>
      <w:pPr>
        <w:tabs>
          <w:tab w:val="num" w:pos="5760"/>
        </w:tabs>
        <w:ind w:left="5760" w:hanging="360"/>
      </w:pPr>
      <w:rPr>
        <w:rFonts w:ascii="Arial" w:hAnsi="Arial" w:hint="default"/>
      </w:rPr>
    </w:lvl>
    <w:lvl w:ilvl="8" w:tplc="BCF6C8F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FA697C"/>
    <w:multiLevelType w:val="hybridMultilevel"/>
    <w:tmpl w:val="1494E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14854"/>
    <w:multiLevelType w:val="hybridMultilevel"/>
    <w:tmpl w:val="295C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791563"/>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DD1686"/>
    <w:multiLevelType w:val="hybridMultilevel"/>
    <w:tmpl w:val="AA6A3C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567F5E"/>
    <w:multiLevelType w:val="hybridMultilevel"/>
    <w:tmpl w:val="FB720078"/>
    <w:lvl w:ilvl="0" w:tplc="46603F26">
      <w:start w:val="1"/>
      <w:numFmt w:val="bullet"/>
      <w:lvlText w:val="•"/>
      <w:lvlJc w:val="left"/>
      <w:pPr>
        <w:tabs>
          <w:tab w:val="num" w:pos="720"/>
        </w:tabs>
        <w:ind w:left="720" w:hanging="360"/>
      </w:pPr>
      <w:rPr>
        <w:rFonts w:ascii="Arial" w:hAnsi="Arial" w:hint="default"/>
      </w:rPr>
    </w:lvl>
    <w:lvl w:ilvl="1" w:tplc="FBF8F1B0">
      <w:start w:val="807"/>
      <w:numFmt w:val="bullet"/>
      <w:lvlText w:val="–"/>
      <w:lvlJc w:val="left"/>
      <w:pPr>
        <w:tabs>
          <w:tab w:val="num" w:pos="1440"/>
        </w:tabs>
        <w:ind w:left="1440" w:hanging="360"/>
      </w:pPr>
      <w:rPr>
        <w:rFonts w:ascii="Arial" w:hAnsi="Arial" w:hint="default"/>
      </w:rPr>
    </w:lvl>
    <w:lvl w:ilvl="2" w:tplc="B4884F46" w:tentative="1">
      <w:start w:val="1"/>
      <w:numFmt w:val="bullet"/>
      <w:lvlText w:val="•"/>
      <w:lvlJc w:val="left"/>
      <w:pPr>
        <w:tabs>
          <w:tab w:val="num" w:pos="2160"/>
        </w:tabs>
        <w:ind w:left="2160" w:hanging="360"/>
      </w:pPr>
      <w:rPr>
        <w:rFonts w:ascii="Arial" w:hAnsi="Arial" w:hint="default"/>
      </w:rPr>
    </w:lvl>
    <w:lvl w:ilvl="3" w:tplc="B4A0CC8E" w:tentative="1">
      <w:start w:val="1"/>
      <w:numFmt w:val="bullet"/>
      <w:lvlText w:val="•"/>
      <w:lvlJc w:val="left"/>
      <w:pPr>
        <w:tabs>
          <w:tab w:val="num" w:pos="2880"/>
        </w:tabs>
        <w:ind w:left="2880" w:hanging="360"/>
      </w:pPr>
      <w:rPr>
        <w:rFonts w:ascii="Arial" w:hAnsi="Arial" w:hint="default"/>
      </w:rPr>
    </w:lvl>
    <w:lvl w:ilvl="4" w:tplc="E0606044" w:tentative="1">
      <w:start w:val="1"/>
      <w:numFmt w:val="bullet"/>
      <w:lvlText w:val="•"/>
      <w:lvlJc w:val="left"/>
      <w:pPr>
        <w:tabs>
          <w:tab w:val="num" w:pos="3600"/>
        </w:tabs>
        <w:ind w:left="3600" w:hanging="360"/>
      </w:pPr>
      <w:rPr>
        <w:rFonts w:ascii="Arial" w:hAnsi="Arial" w:hint="default"/>
      </w:rPr>
    </w:lvl>
    <w:lvl w:ilvl="5" w:tplc="88ACC444" w:tentative="1">
      <w:start w:val="1"/>
      <w:numFmt w:val="bullet"/>
      <w:lvlText w:val="•"/>
      <w:lvlJc w:val="left"/>
      <w:pPr>
        <w:tabs>
          <w:tab w:val="num" w:pos="4320"/>
        </w:tabs>
        <w:ind w:left="4320" w:hanging="360"/>
      </w:pPr>
      <w:rPr>
        <w:rFonts w:ascii="Arial" w:hAnsi="Arial" w:hint="default"/>
      </w:rPr>
    </w:lvl>
    <w:lvl w:ilvl="6" w:tplc="15163428" w:tentative="1">
      <w:start w:val="1"/>
      <w:numFmt w:val="bullet"/>
      <w:lvlText w:val="•"/>
      <w:lvlJc w:val="left"/>
      <w:pPr>
        <w:tabs>
          <w:tab w:val="num" w:pos="5040"/>
        </w:tabs>
        <w:ind w:left="5040" w:hanging="360"/>
      </w:pPr>
      <w:rPr>
        <w:rFonts w:ascii="Arial" w:hAnsi="Arial" w:hint="default"/>
      </w:rPr>
    </w:lvl>
    <w:lvl w:ilvl="7" w:tplc="4E5A6548" w:tentative="1">
      <w:start w:val="1"/>
      <w:numFmt w:val="bullet"/>
      <w:lvlText w:val="•"/>
      <w:lvlJc w:val="left"/>
      <w:pPr>
        <w:tabs>
          <w:tab w:val="num" w:pos="5760"/>
        </w:tabs>
        <w:ind w:left="5760" w:hanging="360"/>
      </w:pPr>
      <w:rPr>
        <w:rFonts w:ascii="Arial" w:hAnsi="Arial" w:hint="default"/>
      </w:rPr>
    </w:lvl>
    <w:lvl w:ilvl="8" w:tplc="04C431B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AC5A02"/>
    <w:multiLevelType w:val="hybridMultilevel"/>
    <w:tmpl w:val="96DCF9D8"/>
    <w:lvl w:ilvl="0" w:tplc="5530A090">
      <w:start w:val="1"/>
      <w:numFmt w:val="bullet"/>
      <w:lvlText w:val="•"/>
      <w:lvlJc w:val="left"/>
      <w:pPr>
        <w:tabs>
          <w:tab w:val="num" w:pos="720"/>
        </w:tabs>
        <w:ind w:left="720" w:hanging="360"/>
      </w:pPr>
      <w:rPr>
        <w:rFonts w:ascii="Arial" w:hAnsi="Arial" w:hint="default"/>
      </w:rPr>
    </w:lvl>
    <w:lvl w:ilvl="1" w:tplc="21FAFC48" w:tentative="1">
      <w:start w:val="1"/>
      <w:numFmt w:val="bullet"/>
      <w:lvlText w:val="•"/>
      <w:lvlJc w:val="left"/>
      <w:pPr>
        <w:tabs>
          <w:tab w:val="num" w:pos="1440"/>
        </w:tabs>
        <w:ind w:left="1440" w:hanging="360"/>
      </w:pPr>
      <w:rPr>
        <w:rFonts w:ascii="Arial" w:hAnsi="Arial" w:hint="default"/>
      </w:rPr>
    </w:lvl>
    <w:lvl w:ilvl="2" w:tplc="077ED494" w:tentative="1">
      <w:start w:val="1"/>
      <w:numFmt w:val="bullet"/>
      <w:lvlText w:val="•"/>
      <w:lvlJc w:val="left"/>
      <w:pPr>
        <w:tabs>
          <w:tab w:val="num" w:pos="2160"/>
        </w:tabs>
        <w:ind w:left="2160" w:hanging="360"/>
      </w:pPr>
      <w:rPr>
        <w:rFonts w:ascii="Arial" w:hAnsi="Arial" w:hint="default"/>
      </w:rPr>
    </w:lvl>
    <w:lvl w:ilvl="3" w:tplc="DC70477C" w:tentative="1">
      <w:start w:val="1"/>
      <w:numFmt w:val="bullet"/>
      <w:lvlText w:val="•"/>
      <w:lvlJc w:val="left"/>
      <w:pPr>
        <w:tabs>
          <w:tab w:val="num" w:pos="2880"/>
        </w:tabs>
        <w:ind w:left="2880" w:hanging="360"/>
      </w:pPr>
      <w:rPr>
        <w:rFonts w:ascii="Arial" w:hAnsi="Arial" w:hint="default"/>
      </w:rPr>
    </w:lvl>
    <w:lvl w:ilvl="4" w:tplc="C25E3442" w:tentative="1">
      <w:start w:val="1"/>
      <w:numFmt w:val="bullet"/>
      <w:lvlText w:val="•"/>
      <w:lvlJc w:val="left"/>
      <w:pPr>
        <w:tabs>
          <w:tab w:val="num" w:pos="3600"/>
        </w:tabs>
        <w:ind w:left="3600" w:hanging="360"/>
      </w:pPr>
      <w:rPr>
        <w:rFonts w:ascii="Arial" w:hAnsi="Arial" w:hint="default"/>
      </w:rPr>
    </w:lvl>
    <w:lvl w:ilvl="5" w:tplc="119E2826" w:tentative="1">
      <w:start w:val="1"/>
      <w:numFmt w:val="bullet"/>
      <w:lvlText w:val="•"/>
      <w:lvlJc w:val="left"/>
      <w:pPr>
        <w:tabs>
          <w:tab w:val="num" w:pos="4320"/>
        </w:tabs>
        <w:ind w:left="4320" w:hanging="360"/>
      </w:pPr>
      <w:rPr>
        <w:rFonts w:ascii="Arial" w:hAnsi="Arial" w:hint="default"/>
      </w:rPr>
    </w:lvl>
    <w:lvl w:ilvl="6" w:tplc="8C064656" w:tentative="1">
      <w:start w:val="1"/>
      <w:numFmt w:val="bullet"/>
      <w:lvlText w:val="•"/>
      <w:lvlJc w:val="left"/>
      <w:pPr>
        <w:tabs>
          <w:tab w:val="num" w:pos="5040"/>
        </w:tabs>
        <w:ind w:left="5040" w:hanging="360"/>
      </w:pPr>
      <w:rPr>
        <w:rFonts w:ascii="Arial" w:hAnsi="Arial" w:hint="default"/>
      </w:rPr>
    </w:lvl>
    <w:lvl w:ilvl="7" w:tplc="C0DC4FD0" w:tentative="1">
      <w:start w:val="1"/>
      <w:numFmt w:val="bullet"/>
      <w:lvlText w:val="•"/>
      <w:lvlJc w:val="left"/>
      <w:pPr>
        <w:tabs>
          <w:tab w:val="num" w:pos="5760"/>
        </w:tabs>
        <w:ind w:left="5760" w:hanging="360"/>
      </w:pPr>
      <w:rPr>
        <w:rFonts w:ascii="Arial" w:hAnsi="Arial" w:hint="default"/>
      </w:rPr>
    </w:lvl>
    <w:lvl w:ilvl="8" w:tplc="6BC6E6F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3C33802"/>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B01A8A"/>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E526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5901D02"/>
    <w:multiLevelType w:val="hybridMultilevel"/>
    <w:tmpl w:val="009EF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9546EB"/>
    <w:multiLevelType w:val="hybridMultilevel"/>
    <w:tmpl w:val="E9F4E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E3AB1"/>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C627C3"/>
    <w:multiLevelType w:val="hybridMultilevel"/>
    <w:tmpl w:val="1CB22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D04F0C"/>
    <w:multiLevelType w:val="hybridMultilevel"/>
    <w:tmpl w:val="922C2808"/>
    <w:lvl w:ilvl="0" w:tplc="1902B2E6">
      <w:start w:val="1"/>
      <w:numFmt w:val="bullet"/>
      <w:lvlText w:val="•"/>
      <w:lvlJc w:val="left"/>
      <w:pPr>
        <w:tabs>
          <w:tab w:val="num" w:pos="720"/>
        </w:tabs>
        <w:ind w:left="720" w:hanging="360"/>
      </w:pPr>
      <w:rPr>
        <w:rFonts w:ascii="Arial" w:hAnsi="Arial" w:hint="default"/>
      </w:rPr>
    </w:lvl>
    <w:lvl w:ilvl="1" w:tplc="BA109396">
      <w:start w:val="830"/>
      <w:numFmt w:val="bullet"/>
      <w:lvlText w:val="–"/>
      <w:lvlJc w:val="left"/>
      <w:pPr>
        <w:tabs>
          <w:tab w:val="num" w:pos="1440"/>
        </w:tabs>
        <w:ind w:left="1440" w:hanging="360"/>
      </w:pPr>
      <w:rPr>
        <w:rFonts w:ascii="Arial" w:hAnsi="Arial" w:hint="default"/>
      </w:rPr>
    </w:lvl>
    <w:lvl w:ilvl="2" w:tplc="560428D6" w:tentative="1">
      <w:start w:val="1"/>
      <w:numFmt w:val="bullet"/>
      <w:lvlText w:val="•"/>
      <w:lvlJc w:val="left"/>
      <w:pPr>
        <w:tabs>
          <w:tab w:val="num" w:pos="2160"/>
        </w:tabs>
        <w:ind w:left="2160" w:hanging="360"/>
      </w:pPr>
      <w:rPr>
        <w:rFonts w:ascii="Arial" w:hAnsi="Arial" w:hint="default"/>
      </w:rPr>
    </w:lvl>
    <w:lvl w:ilvl="3" w:tplc="DD00D6A4" w:tentative="1">
      <w:start w:val="1"/>
      <w:numFmt w:val="bullet"/>
      <w:lvlText w:val="•"/>
      <w:lvlJc w:val="left"/>
      <w:pPr>
        <w:tabs>
          <w:tab w:val="num" w:pos="2880"/>
        </w:tabs>
        <w:ind w:left="2880" w:hanging="360"/>
      </w:pPr>
      <w:rPr>
        <w:rFonts w:ascii="Arial" w:hAnsi="Arial" w:hint="default"/>
      </w:rPr>
    </w:lvl>
    <w:lvl w:ilvl="4" w:tplc="0984760E" w:tentative="1">
      <w:start w:val="1"/>
      <w:numFmt w:val="bullet"/>
      <w:lvlText w:val="•"/>
      <w:lvlJc w:val="left"/>
      <w:pPr>
        <w:tabs>
          <w:tab w:val="num" w:pos="3600"/>
        </w:tabs>
        <w:ind w:left="3600" w:hanging="360"/>
      </w:pPr>
      <w:rPr>
        <w:rFonts w:ascii="Arial" w:hAnsi="Arial" w:hint="default"/>
      </w:rPr>
    </w:lvl>
    <w:lvl w:ilvl="5" w:tplc="98903446" w:tentative="1">
      <w:start w:val="1"/>
      <w:numFmt w:val="bullet"/>
      <w:lvlText w:val="•"/>
      <w:lvlJc w:val="left"/>
      <w:pPr>
        <w:tabs>
          <w:tab w:val="num" w:pos="4320"/>
        </w:tabs>
        <w:ind w:left="4320" w:hanging="360"/>
      </w:pPr>
      <w:rPr>
        <w:rFonts w:ascii="Arial" w:hAnsi="Arial" w:hint="default"/>
      </w:rPr>
    </w:lvl>
    <w:lvl w:ilvl="6" w:tplc="D3DE913E" w:tentative="1">
      <w:start w:val="1"/>
      <w:numFmt w:val="bullet"/>
      <w:lvlText w:val="•"/>
      <w:lvlJc w:val="left"/>
      <w:pPr>
        <w:tabs>
          <w:tab w:val="num" w:pos="5040"/>
        </w:tabs>
        <w:ind w:left="5040" w:hanging="360"/>
      </w:pPr>
      <w:rPr>
        <w:rFonts w:ascii="Arial" w:hAnsi="Arial" w:hint="default"/>
      </w:rPr>
    </w:lvl>
    <w:lvl w:ilvl="7" w:tplc="9690878C" w:tentative="1">
      <w:start w:val="1"/>
      <w:numFmt w:val="bullet"/>
      <w:lvlText w:val="•"/>
      <w:lvlJc w:val="left"/>
      <w:pPr>
        <w:tabs>
          <w:tab w:val="num" w:pos="5760"/>
        </w:tabs>
        <w:ind w:left="5760" w:hanging="360"/>
      </w:pPr>
      <w:rPr>
        <w:rFonts w:ascii="Arial" w:hAnsi="Arial" w:hint="default"/>
      </w:rPr>
    </w:lvl>
    <w:lvl w:ilvl="8" w:tplc="AEEADDA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9BA28E7"/>
    <w:multiLevelType w:val="hybridMultilevel"/>
    <w:tmpl w:val="786A0F18"/>
    <w:lvl w:ilvl="0" w:tplc="0409000F">
      <w:start w:val="1"/>
      <w:numFmt w:val="decimal"/>
      <w:lvlText w:val="%1."/>
      <w:lvlJc w:val="left"/>
      <w:pPr>
        <w:ind w:left="720" w:hanging="360"/>
      </w:pPr>
    </w:lvl>
    <w:lvl w:ilvl="1" w:tplc="8C8C7F9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E53C91"/>
    <w:multiLevelType w:val="hybridMultilevel"/>
    <w:tmpl w:val="3926EC3E"/>
    <w:lvl w:ilvl="0" w:tplc="343C4FDC">
      <w:start w:val="1"/>
      <w:numFmt w:val="bullet"/>
      <w:lvlText w:val="•"/>
      <w:lvlJc w:val="left"/>
      <w:pPr>
        <w:tabs>
          <w:tab w:val="num" w:pos="720"/>
        </w:tabs>
        <w:ind w:left="720" w:hanging="360"/>
      </w:pPr>
      <w:rPr>
        <w:rFonts w:ascii="Arial" w:hAnsi="Arial" w:hint="default"/>
      </w:rPr>
    </w:lvl>
    <w:lvl w:ilvl="1" w:tplc="144C065E">
      <w:start w:val="567"/>
      <w:numFmt w:val="bullet"/>
      <w:lvlText w:val="–"/>
      <w:lvlJc w:val="left"/>
      <w:pPr>
        <w:tabs>
          <w:tab w:val="num" w:pos="1440"/>
        </w:tabs>
        <w:ind w:left="1440" w:hanging="360"/>
      </w:pPr>
      <w:rPr>
        <w:rFonts w:ascii="Arial" w:hAnsi="Arial" w:hint="default"/>
      </w:rPr>
    </w:lvl>
    <w:lvl w:ilvl="2" w:tplc="9FEA4852" w:tentative="1">
      <w:start w:val="1"/>
      <w:numFmt w:val="bullet"/>
      <w:lvlText w:val="•"/>
      <w:lvlJc w:val="left"/>
      <w:pPr>
        <w:tabs>
          <w:tab w:val="num" w:pos="2160"/>
        </w:tabs>
        <w:ind w:left="2160" w:hanging="360"/>
      </w:pPr>
      <w:rPr>
        <w:rFonts w:ascii="Arial" w:hAnsi="Arial" w:hint="default"/>
      </w:rPr>
    </w:lvl>
    <w:lvl w:ilvl="3" w:tplc="C9A205BE" w:tentative="1">
      <w:start w:val="1"/>
      <w:numFmt w:val="bullet"/>
      <w:lvlText w:val="•"/>
      <w:lvlJc w:val="left"/>
      <w:pPr>
        <w:tabs>
          <w:tab w:val="num" w:pos="2880"/>
        </w:tabs>
        <w:ind w:left="2880" w:hanging="360"/>
      </w:pPr>
      <w:rPr>
        <w:rFonts w:ascii="Arial" w:hAnsi="Arial" w:hint="default"/>
      </w:rPr>
    </w:lvl>
    <w:lvl w:ilvl="4" w:tplc="B5C609E8" w:tentative="1">
      <w:start w:val="1"/>
      <w:numFmt w:val="bullet"/>
      <w:lvlText w:val="•"/>
      <w:lvlJc w:val="left"/>
      <w:pPr>
        <w:tabs>
          <w:tab w:val="num" w:pos="3600"/>
        </w:tabs>
        <w:ind w:left="3600" w:hanging="360"/>
      </w:pPr>
      <w:rPr>
        <w:rFonts w:ascii="Arial" w:hAnsi="Arial" w:hint="default"/>
      </w:rPr>
    </w:lvl>
    <w:lvl w:ilvl="5" w:tplc="539E4B08" w:tentative="1">
      <w:start w:val="1"/>
      <w:numFmt w:val="bullet"/>
      <w:lvlText w:val="•"/>
      <w:lvlJc w:val="left"/>
      <w:pPr>
        <w:tabs>
          <w:tab w:val="num" w:pos="4320"/>
        </w:tabs>
        <w:ind w:left="4320" w:hanging="360"/>
      </w:pPr>
      <w:rPr>
        <w:rFonts w:ascii="Arial" w:hAnsi="Arial" w:hint="default"/>
      </w:rPr>
    </w:lvl>
    <w:lvl w:ilvl="6" w:tplc="D4C06082" w:tentative="1">
      <w:start w:val="1"/>
      <w:numFmt w:val="bullet"/>
      <w:lvlText w:val="•"/>
      <w:lvlJc w:val="left"/>
      <w:pPr>
        <w:tabs>
          <w:tab w:val="num" w:pos="5040"/>
        </w:tabs>
        <w:ind w:left="5040" w:hanging="360"/>
      </w:pPr>
      <w:rPr>
        <w:rFonts w:ascii="Arial" w:hAnsi="Arial" w:hint="default"/>
      </w:rPr>
    </w:lvl>
    <w:lvl w:ilvl="7" w:tplc="EA905016" w:tentative="1">
      <w:start w:val="1"/>
      <w:numFmt w:val="bullet"/>
      <w:lvlText w:val="•"/>
      <w:lvlJc w:val="left"/>
      <w:pPr>
        <w:tabs>
          <w:tab w:val="num" w:pos="5760"/>
        </w:tabs>
        <w:ind w:left="5760" w:hanging="360"/>
      </w:pPr>
      <w:rPr>
        <w:rFonts w:ascii="Arial" w:hAnsi="Arial" w:hint="default"/>
      </w:rPr>
    </w:lvl>
    <w:lvl w:ilvl="8" w:tplc="BEC2C61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E4B6A5B"/>
    <w:multiLevelType w:val="hybridMultilevel"/>
    <w:tmpl w:val="C180D5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3582293"/>
    <w:multiLevelType w:val="hybridMultilevel"/>
    <w:tmpl w:val="100ABD04"/>
    <w:lvl w:ilvl="0" w:tplc="CACC801E">
      <w:start w:val="1"/>
      <w:numFmt w:val="bullet"/>
      <w:lvlText w:val="•"/>
      <w:lvlJc w:val="left"/>
      <w:pPr>
        <w:tabs>
          <w:tab w:val="num" w:pos="720"/>
        </w:tabs>
        <w:ind w:left="720" w:hanging="360"/>
      </w:pPr>
      <w:rPr>
        <w:rFonts w:ascii="Arial" w:hAnsi="Arial" w:hint="default"/>
      </w:rPr>
    </w:lvl>
    <w:lvl w:ilvl="1" w:tplc="95182232">
      <w:start w:val="807"/>
      <w:numFmt w:val="bullet"/>
      <w:lvlText w:val="–"/>
      <w:lvlJc w:val="left"/>
      <w:pPr>
        <w:tabs>
          <w:tab w:val="num" w:pos="1440"/>
        </w:tabs>
        <w:ind w:left="1440" w:hanging="360"/>
      </w:pPr>
      <w:rPr>
        <w:rFonts w:ascii="Arial" w:hAnsi="Arial" w:hint="default"/>
      </w:rPr>
    </w:lvl>
    <w:lvl w:ilvl="2" w:tplc="3D3C76DC" w:tentative="1">
      <w:start w:val="1"/>
      <w:numFmt w:val="bullet"/>
      <w:lvlText w:val="•"/>
      <w:lvlJc w:val="left"/>
      <w:pPr>
        <w:tabs>
          <w:tab w:val="num" w:pos="2160"/>
        </w:tabs>
        <w:ind w:left="2160" w:hanging="360"/>
      </w:pPr>
      <w:rPr>
        <w:rFonts w:ascii="Arial" w:hAnsi="Arial" w:hint="default"/>
      </w:rPr>
    </w:lvl>
    <w:lvl w:ilvl="3" w:tplc="566E4CA0" w:tentative="1">
      <w:start w:val="1"/>
      <w:numFmt w:val="bullet"/>
      <w:lvlText w:val="•"/>
      <w:lvlJc w:val="left"/>
      <w:pPr>
        <w:tabs>
          <w:tab w:val="num" w:pos="2880"/>
        </w:tabs>
        <w:ind w:left="2880" w:hanging="360"/>
      </w:pPr>
      <w:rPr>
        <w:rFonts w:ascii="Arial" w:hAnsi="Arial" w:hint="default"/>
      </w:rPr>
    </w:lvl>
    <w:lvl w:ilvl="4" w:tplc="F496D048" w:tentative="1">
      <w:start w:val="1"/>
      <w:numFmt w:val="bullet"/>
      <w:lvlText w:val="•"/>
      <w:lvlJc w:val="left"/>
      <w:pPr>
        <w:tabs>
          <w:tab w:val="num" w:pos="3600"/>
        </w:tabs>
        <w:ind w:left="3600" w:hanging="360"/>
      </w:pPr>
      <w:rPr>
        <w:rFonts w:ascii="Arial" w:hAnsi="Arial" w:hint="default"/>
      </w:rPr>
    </w:lvl>
    <w:lvl w:ilvl="5" w:tplc="008A0158" w:tentative="1">
      <w:start w:val="1"/>
      <w:numFmt w:val="bullet"/>
      <w:lvlText w:val="•"/>
      <w:lvlJc w:val="left"/>
      <w:pPr>
        <w:tabs>
          <w:tab w:val="num" w:pos="4320"/>
        </w:tabs>
        <w:ind w:left="4320" w:hanging="360"/>
      </w:pPr>
      <w:rPr>
        <w:rFonts w:ascii="Arial" w:hAnsi="Arial" w:hint="default"/>
      </w:rPr>
    </w:lvl>
    <w:lvl w:ilvl="6" w:tplc="F904C82C" w:tentative="1">
      <w:start w:val="1"/>
      <w:numFmt w:val="bullet"/>
      <w:lvlText w:val="•"/>
      <w:lvlJc w:val="left"/>
      <w:pPr>
        <w:tabs>
          <w:tab w:val="num" w:pos="5040"/>
        </w:tabs>
        <w:ind w:left="5040" w:hanging="360"/>
      </w:pPr>
      <w:rPr>
        <w:rFonts w:ascii="Arial" w:hAnsi="Arial" w:hint="default"/>
      </w:rPr>
    </w:lvl>
    <w:lvl w:ilvl="7" w:tplc="D2F228B0" w:tentative="1">
      <w:start w:val="1"/>
      <w:numFmt w:val="bullet"/>
      <w:lvlText w:val="•"/>
      <w:lvlJc w:val="left"/>
      <w:pPr>
        <w:tabs>
          <w:tab w:val="num" w:pos="5760"/>
        </w:tabs>
        <w:ind w:left="5760" w:hanging="360"/>
      </w:pPr>
      <w:rPr>
        <w:rFonts w:ascii="Arial" w:hAnsi="Arial" w:hint="default"/>
      </w:rPr>
    </w:lvl>
    <w:lvl w:ilvl="8" w:tplc="2AEAC45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95B4030"/>
    <w:multiLevelType w:val="hybridMultilevel"/>
    <w:tmpl w:val="58A083E6"/>
    <w:lvl w:ilvl="0" w:tplc="B718936C">
      <w:start w:val="1"/>
      <w:numFmt w:val="bullet"/>
      <w:lvlText w:val="•"/>
      <w:lvlJc w:val="left"/>
      <w:pPr>
        <w:tabs>
          <w:tab w:val="num" w:pos="720"/>
        </w:tabs>
        <w:ind w:left="720" w:hanging="360"/>
      </w:pPr>
      <w:rPr>
        <w:rFonts w:ascii="Arial" w:hAnsi="Arial" w:hint="default"/>
      </w:rPr>
    </w:lvl>
    <w:lvl w:ilvl="1" w:tplc="156C48D6">
      <w:start w:val="519"/>
      <w:numFmt w:val="bullet"/>
      <w:lvlText w:val="–"/>
      <w:lvlJc w:val="left"/>
      <w:pPr>
        <w:tabs>
          <w:tab w:val="num" w:pos="1440"/>
        </w:tabs>
        <w:ind w:left="1440" w:hanging="360"/>
      </w:pPr>
      <w:rPr>
        <w:rFonts w:ascii="Arial" w:hAnsi="Arial" w:hint="default"/>
      </w:rPr>
    </w:lvl>
    <w:lvl w:ilvl="2" w:tplc="9A788230">
      <w:start w:val="519"/>
      <w:numFmt w:val="bullet"/>
      <w:lvlText w:val="•"/>
      <w:lvlJc w:val="left"/>
      <w:pPr>
        <w:tabs>
          <w:tab w:val="num" w:pos="2160"/>
        </w:tabs>
        <w:ind w:left="2160" w:hanging="360"/>
      </w:pPr>
      <w:rPr>
        <w:rFonts w:ascii="Arial" w:hAnsi="Arial" w:hint="default"/>
      </w:rPr>
    </w:lvl>
    <w:lvl w:ilvl="3" w:tplc="07B4D944" w:tentative="1">
      <w:start w:val="1"/>
      <w:numFmt w:val="bullet"/>
      <w:lvlText w:val="•"/>
      <w:lvlJc w:val="left"/>
      <w:pPr>
        <w:tabs>
          <w:tab w:val="num" w:pos="2880"/>
        </w:tabs>
        <w:ind w:left="2880" w:hanging="360"/>
      </w:pPr>
      <w:rPr>
        <w:rFonts w:ascii="Arial" w:hAnsi="Arial" w:hint="default"/>
      </w:rPr>
    </w:lvl>
    <w:lvl w:ilvl="4" w:tplc="BE94EE3A" w:tentative="1">
      <w:start w:val="1"/>
      <w:numFmt w:val="bullet"/>
      <w:lvlText w:val="•"/>
      <w:lvlJc w:val="left"/>
      <w:pPr>
        <w:tabs>
          <w:tab w:val="num" w:pos="3600"/>
        </w:tabs>
        <w:ind w:left="3600" w:hanging="360"/>
      </w:pPr>
      <w:rPr>
        <w:rFonts w:ascii="Arial" w:hAnsi="Arial" w:hint="default"/>
      </w:rPr>
    </w:lvl>
    <w:lvl w:ilvl="5" w:tplc="D5F83A9E" w:tentative="1">
      <w:start w:val="1"/>
      <w:numFmt w:val="bullet"/>
      <w:lvlText w:val="•"/>
      <w:lvlJc w:val="left"/>
      <w:pPr>
        <w:tabs>
          <w:tab w:val="num" w:pos="4320"/>
        </w:tabs>
        <w:ind w:left="4320" w:hanging="360"/>
      </w:pPr>
      <w:rPr>
        <w:rFonts w:ascii="Arial" w:hAnsi="Arial" w:hint="default"/>
      </w:rPr>
    </w:lvl>
    <w:lvl w:ilvl="6" w:tplc="28B2BAB8" w:tentative="1">
      <w:start w:val="1"/>
      <w:numFmt w:val="bullet"/>
      <w:lvlText w:val="•"/>
      <w:lvlJc w:val="left"/>
      <w:pPr>
        <w:tabs>
          <w:tab w:val="num" w:pos="5040"/>
        </w:tabs>
        <w:ind w:left="5040" w:hanging="360"/>
      </w:pPr>
      <w:rPr>
        <w:rFonts w:ascii="Arial" w:hAnsi="Arial" w:hint="default"/>
      </w:rPr>
    </w:lvl>
    <w:lvl w:ilvl="7" w:tplc="9D72C05C" w:tentative="1">
      <w:start w:val="1"/>
      <w:numFmt w:val="bullet"/>
      <w:lvlText w:val="•"/>
      <w:lvlJc w:val="left"/>
      <w:pPr>
        <w:tabs>
          <w:tab w:val="num" w:pos="5760"/>
        </w:tabs>
        <w:ind w:left="5760" w:hanging="360"/>
      </w:pPr>
      <w:rPr>
        <w:rFonts w:ascii="Arial" w:hAnsi="Arial" w:hint="default"/>
      </w:rPr>
    </w:lvl>
    <w:lvl w:ilvl="8" w:tplc="FA2E621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2C72D7A"/>
    <w:multiLevelType w:val="hybridMultilevel"/>
    <w:tmpl w:val="A3BE2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EB68B8"/>
    <w:multiLevelType w:val="hybridMultilevel"/>
    <w:tmpl w:val="01A8D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3B0AA5"/>
    <w:multiLevelType w:val="hybridMultilevel"/>
    <w:tmpl w:val="DF88E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441E6F"/>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7643DF7"/>
    <w:multiLevelType w:val="hybridMultilevel"/>
    <w:tmpl w:val="F6060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44172"/>
    <w:multiLevelType w:val="hybridMultilevel"/>
    <w:tmpl w:val="EA02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0268B7"/>
    <w:multiLevelType w:val="hybridMultilevel"/>
    <w:tmpl w:val="FE385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894907"/>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A90EB5"/>
    <w:multiLevelType w:val="hybridMultilevel"/>
    <w:tmpl w:val="EB66402A"/>
    <w:lvl w:ilvl="0" w:tplc="DEB08640">
      <w:start w:val="1"/>
      <w:numFmt w:val="bullet"/>
      <w:lvlText w:val="•"/>
      <w:lvlJc w:val="left"/>
      <w:pPr>
        <w:tabs>
          <w:tab w:val="num" w:pos="720"/>
        </w:tabs>
        <w:ind w:left="720" w:hanging="360"/>
      </w:pPr>
      <w:rPr>
        <w:rFonts w:ascii="Arial" w:hAnsi="Arial" w:hint="default"/>
      </w:rPr>
    </w:lvl>
    <w:lvl w:ilvl="1" w:tplc="CC6E4F54">
      <w:start w:val="1029"/>
      <w:numFmt w:val="bullet"/>
      <w:lvlText w:val="–"/>
      <w:lvlJc w:val="left"/>
      <w:pPr>
        <w:tabs>
          <w:tab w:val="num" w:pos="1440"/>
        </w:tabs>
        <w:ind w:left="1440" w:hanging="360"/>
      </w:pPr>
      <w:rPr>
        <w:rFonts w:ascii="Arial" w:hAnsi="Arial" w:hint="default"/>
      </w:rPr>
    </w:lvl>
    <w:lvl w:ilvl="2" w:tplc="989650BE" w:tentative="1">
      <w:start w:val="1"/>
      <w:numFmt w:val="bullet"/>
      <w:lvlText w:val="•"/>
      <w:lvlJc w:val="left"/>
      <w:pPr>
        <w:tabs>
          <w:tab w:val="num" w:pos="2160"/>
        </w:tabs>
        <w:ind w:left="2160" w:hanging="360"/>
      </w:pPr>
      <w:rPr>
        <w:rFonts w:ascii="Arial" w:hAnsi="Arial" w:hint="default"/>
      </w:rPr>
    </w:lvl>
    <w:lvl w:ilvl="3" w:tplc="F7CE40A6" w:tentative="1">
      <w:start w:val="1"/>
      <w:numFmt w:val="bullet"/>
      <w:lvlText w:val="•"/>
      <w:lvlJc w:val="left"/>
      <w:pPr>
        <w:tabs>
          <w:tab w:val="num" w:pos="2880"/>
        </w:tabs>
        <w:ind w:left="2880" w:hanging="360"/>
      </w:pPr>
      <w:rPr>
        <w:rFonts w:ascii="Arial" w:hAnsi="Arial" w:hint="default"/>
      </w:rPr>
    </w:lvl>
    <w:lvl w:ilvl="4" w:tplc="7B54C64A" w:tentative="1">
      <w:start w:val="1"/>
      <w:numFmt w:val="bullet"/>
      <w:lvlText w:val="•"/>
      <w:lvlJc w:val="left"/>
      <w:pPr>
        <w:tabs>
          <w:tab w:val="num" w:pos="3600"/>
        </w:tabs>
        <w:ind w:left="3600" w:hanging="360"/>
      </w:pPr>
      <w:rPr>
        <w:rFonts w:ascii="Arial" w:hAnsi="Arial" w:hint="default"/>
      </w:rPr>
    </w:lvl>
    <w:lvl w:ilvl="5" w:tplc="7E6EAA7E" w:tentative="1">
      <w:start w:val="1"/>
      <w:numFmt w:val="bullet"/>
      <w:lvlText w:val="•"/>
      <w:lvlJc w:val="left"/>
      <w:pPr>
        <w:tabs>
          <w:tab w:val="num" w:pos="4320"/>
        </w:tabs>
        <w:ind w:left="4320" w:hanging="360"/>
      </w:pPr>
      <w:rPr>
        <w:rFonts w:ascii="Arial" w:hAnsi="Arial" w:hint="default"/>
      </w:rPr>
    </w:lvl>
    <w:lvl w:ilvl="6" w:tplc="1068BF46" w:tentative="1">
      <w:start w:val="1"/>
      <w:numFmt w:val="bullet"/>
      <w:lvlText w:val="•"/>
      <w:lvlJc w:val="left"/>
      <w:pPr>
        <w:tabs>
          <w:tab w:val="num" w:pos="5040"/>
        </w:tabs>
        <w:ind w:left="5040" w:hanging="360"/>
      </w:pPr>
      <w:rPr>
        <w:rFonts w:ascii="Arial" w:hAnsi="Arial" w:hint="default"/>
      </w:rPr>
    </w:lvl>
    <w:lvl w:ilvl="7" w:tplc="593A60E4" w:tentative="1">
      <w:start w:val="1"/>
      <w:numFmt w:val="bullet"/>
      <w:lvlText w:val="•"/>
      <w:lvlJc w:val="left"/>
      <w:pPr>
        <w:tabs>
          <w:tab w:val="num" w:pos="5760"/>
        </w:tabs>
        <w:ind w:left="5760" w:hanging="360"/>
      </w:pPr>
      <w:rPr>
        <w:rFonts w:ascii="Arial" w:hAnsi="Arial" w:hint="default"/>
      </w:rPr>
    </w:lvl>
    <w:lvl w:ilvl="8" w:tplc="9E1E781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456628E"/>
    <w:multiLevelType w:val="hybridMultilevel"/>
    <w:tmpl w:val="401AB5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C994A4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5B5AB4"/>
    <w:multiLevelType w:val="hybridMultilevel"/>
    <w:tmpl w:val="0EAAEC04"/>
    <w:lvl w:ilvl="0" w:tplc="135C1A0E">
      <w:start w:val="1"/>
      <w:numFmt w:val="bullet"/>
      <w:lvlText w:val=""/>
      <w:lvlJc w:val="left"/>
      <w:pPr>
        <w:tabs>
          <w:tab w:val="num" w:pos="720"/>
        </w:tabs>
        <w:ind w:left="720" w:hanging="360"/>
      </w:pPr>
      <w:rPr>
        <w:rFonts w:ascii="Wingdings 2" w:hAnsi="Wingdings 2" w:hint="default"/>
      </w:rPr>
    </w:lvl>
    <w:lvl w:ilvl="1" w:tplc="E5CC75CE" w:tentative="1">
      <w:start w:val="1"/>
      <w:numFmt w:val="bullet"/>
      <w:lvlText w:val=""/>
      <w:lvlJc w:val="left"/>
      <w:pPr>
        <w:tabs>
          <w:tab w:val="num" w:pos="1440"/>
        </w:tabs>
        <w:ind w:left="1440" w:hanging="360"/>
      </w:pPr>
      <w:rPr>
        <w:rFonts w:ascii="Wingdings 2" w:hAnsi="Wingdings 2" w:hint="default"/>
      </w:rPr>
    </w:lvl>
    <w:lvl w:ilvl="2" w:tplc="DC96F104" w:tentative="1">
      <w:start w:val="1"/>
      <w:numFmt w:val="bullet"/>
      <w:lvlText w:val=""/>
      <w:lvlJc w:val="left"/>
      <w:pPr>
        <w:tabs>
          <w:tab w:val="num" w:pos="2160"/>
        </w:tabs>
        <w:ind w:left="2160" w:hanging="360"/>
      </w:pPr>
      <w:rPr>
        <w:rFonts w:ascii="Wingdings 2" w:hAnsi="Wingdings 2" w:hint="default"/>
      </w:rPr>
    </w:lvl>
    <w:lvl w:ilvl="3" w:tplc="BF5CE1D8" w:tentative="1">
      <w:start w:val="1"/>
      <w:numFmt w:val="bullet"/>
      <w:lvlText w:val=""/>
      <w:lvlJc w:val="left"/>
      <w:pPr>
        <w:tabs>
          <w:tab w:val="num" w:pos="2880"/>
        </w:tabs>
        <w:ind w:left="2880" w:hanging="360"/>
      </w:pPr>
      <w:rPr>
        <w:rFonts w:ascii="Wingdings 2" w:hAnsi="Wingdings 2" w:hint="default"/>
      </w:rPr>
    </w:lvl>
    <w:lvl w:ilvl="4" w:tplc="CB40F25E" w:tentative="1">
      <w:start w:val="1"/>
      <w:numFmt w:val="bullet"/>
      <w:lvlText w:val=""/>
      <w:lvlJc w:val="left"/>
      <w:pPr>
        <w:tabs>
          <w:tab w:val="num" w:pos="3600"/>
        </w:tabs>
        <w:ind w:left="3600" w:hanging="360"/>
      </w:pPr>
      <w:rPr>
        <w:rFonts w:ascii="Wingdings 2" w:hAnsi="Wingdings 2" w:hint="default"/>
      </w:rPr>
    </w:lvl>
    <w:lvl w:ilvl="5" w:tplc="AE6AB728" w:tentative="1">
      <w:start w:val="1"/>
      <w:numFmt w:val="bullet"/>
      <w:lvlText w:val=""/>
      <w:lvlJc w:val="left"/>
      <w:pPr>
        <w:tabs>
          <w:tab w:val="num" w:pos="4320"/>
        </w:tabs>
        <w:ind w:left="4320" w:hanging="360"/>
      </w:pPr>
      <w:rPr>
        <w:rFonts w:ascii="Wingdings 2" w:hAnsi="Wingdings 2" w:hint="default"/>
      </w:rPr>
    </w:lvl>
    <w:lvl w:ilvl="6" w:tplc="F10885A4" w:tentative="1">
      <w:start w:val="1"/>
      <w:numFmt w:val="bullet"/>
      <w:lvlText w:val=""/>
      <w:lvlJc w:val="left"/>
      <w:pPr>
        <w:tabs>
          <w:tab w:val="num" w:pos="5040"/>
        </w:tabs>
        <w:ind w:left="5040" w:hanging="360"/>
      </w:pPr>
      <w:rPr>
        <w:rFonts w:ascii="Wingdings 2" w:hAnsi="Wingdings 2" w:hint="default"/>
      </w:rPr>
    </w:lvl>
    <w:lvl w:ilvl="7" w:tplc="5060E112" w:tentative="1">
      <w:start w:val="1"/>
      <w:numFmt w:val="bullet"/>
      <w:lvlText w:val=""/>
      <w:lvlJc w:val="left"/>
      <w:pPr>
        <w:tabs>
          <w:tab w:val="num" w:pos="5760"/>
        </w:tabs>
        <w:ind w:left="5760" w:hanging="360"/>
      </w:pPr>
      <w:rPr>
        <w:rFonts w:ascii="Wingdings 2" w:hAnsi="Wingdings 2" w:hint="default"/>
      </w:rPr>
    </w:lvl>
    <w:lvl w:ilvl="8" w:tplc="326CC314" w:tentative="1">
      <w:start w:val="1"/>
      <w:numFmt w:val="bullet"/>
      <w:lvlText w:val=""/>
      <w:lvlJc w:val="left"/>
      <w:pPr>
        <w:tabs>
          <w:tab w:val="num" w:pos="6480"/>
        </w:tabs>
        <w:ind w:left="6480" w:hanging="360"/>
      </w:pPr>
      <w:rPr>
        <w:rFonts w:ascii="Wingdings 2" w:hAnsi="Wingdings 2" w:hint="default"/>
      </w:rPr>
    </w:lvl>
  </w:abstractNum>
  <w:num w:numId="1">
    <w:abstractNumId w:val="7"/>
  </w:num>
  <w:num w:numId="2">
    <w:abstractNumId w:val="27"/>
  </w:num>
  <w:num w:numId="3">
    <w:abstractNumId w:val="12"/>
  </w:num>
  <w:num w:numId="4">
    <w:abstractNumId w:val="25"/>
  </w:num>
  <w:num w:numId="5">
    <w:abstractNumId w:val="11"/>
  </w:num>
  <w:num w:numId="6">
    <w:abstractNumId w:val="24"/>
  </w:num>
  <w:num w:numId="7">
    <w:abstractNumId w:val="15"/>
  </w:num>
  <w:num w:numId="8">
    <w:abstractNumId w:val="20"/>
  </w:num>
  <w:num w:numId="9">
    <w:abstractNumId w:val="22"/>
  </w:num>
  <w:num w:numId="10">
    <w:abstractNumId w:val="23"/>
  </w:num>
  <w:num w:numId="11">
    <w:abstractNumId w:val="6"/>
  </w:num>
  <w:num w:numId="12">
    <w:abstractNumId w:val="34"/>
  </w:num>
  <w:num w:numId="13">
    <w:abstractNumId w:val="21"/>
  </w:num>
  <w:num w:numId="14">
    <w:abstractNumId w:val="37"/>
  </w:num>
  <w:num w:numId="15">
    <w:abstractNumId w:val="32"/>
  </w:num>
  <w:num w:numId="16">
    <w:abstractNumId w:val="4"/>
  </w:num>
  <w:num w:numId="17">
    <w:abstractNumId w:val="31"/>
  </w:num>
  <w:num w:numId="18">
    <w:abstractNumId w:val="2"/>
  </w:num>
  <w:num w:numId="19">
    <w:abstractNumId w:val="0"/>
  </w:num>
  <w:num w:numId="20">
    <w:abstractNumId w:val="14"/>
  </w:num>
  <w:num w:numId="21">
    <w:abstractNumId w:val="10"/>
  </w:num>
  <w:num w:numId="22">
    <w:abstractNumId w:val="35"/>
  </w:num>
  <w:num w:numId="23">
    <w:abstractNumId w:val="8"/>
  </w:num>
  <w:num w:numId="24">
    <w:abstractNumId w:val="5"/>
  </w:num>
  <w:num w:numId="25">
    <w:abstractNumId w:val="36"/>
  </w:num>
  <w:num w:numId="26">
    <w:abstractNumId w:val="29"/>
  </w:num>
  <w:num w:numId="27">
    <w:abstractNumId w:val="33"/>
  </w:num>
  <w:num w:numId="28">
    <w:abstractNumId w:val="1"/>
  </w:num>
  <w:num w:numId="29">
    <w:abstractNumId w:val="13"/>
  </w:num>
  <w:num w:numId="30">
    <w:abstractNumId w:val="18"/>
  </w:num>
  <w:num w:numId="31">
    <w:abstractNumId w:val="9"/>
  </w:num>
  <w:num w:numId="32">
    <w:abstractNumId w:val="16"/>
  </w:num>
  <w:num w:numId="33">
    <w:abstractNumId w:val="30"/>
  </w:num>
  <w:num w:numId="34">
    <w:abstractNumId w:val="19"/>
  </w:num>
  <w:num w:numId="35">
    <w:abstractNumId w:val="26"/>
  </w:num>
  <w:num w:numId="36">
    <w:abstractNumId w:val="28"/>
  </w:num>
  <w:num w:numId="37">
    <w:abstractNumId w:val="17"/>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30"/>
    <w:rsid w:val="0000073F"/>
    <w:rsid w:val="00011E29"/>
    <w:rsid w:val="00023412"/>
    <w:rsid w:val="00031DDB"/>
    <w:rsid w:val="00036D3C"/>
    <w:rsid w:val="0004582A"/>
    <w:rsid w:val="0005286E"/>
    <w:rsid w:val="00064A19"/>
    <w:rsid w:val="000722C6"/>
    <w:rsid w:val="0009044D"/>
    <w:rsid w:val="00093A65"/>
    <w:rsid w:val="00103B1F"/>
    <w:rsid w:val="00107C33"/>
    <w:rsid w:val="00110BD5"/>
    <w:rsid w:val="00111791"/>
    <w:rsid w:val="0011702D"/>
    <w:rsid w:val="001358C6"/>
    <w:rsid w:val="00155C1B"/>
    <w:rsid w:val="00166B8E"/>
    <w:rsid w:val="001811AA"/>
    <w:rsid w:val="00184A02"/>
    <w:rsid w:val="001951A8"/>
    <w:rsid w:val="001A63D3"/>
    <w:rsid w:val="001A778A"/>
    <w:rsid w:val="001C42F5"/>
    <w:rsid w:val="001C5DA9"/>
    <w:rsid w:val="001D3345"/>
    <w:rsid w:val="001D6F2C"/>
    <w:rsid w:val="001E34EA"/>
    <w:rsid w:val="001F5255"/>
    <w:rsid w:val="0021106E"/>
    <w:rsid w:val="00222A9F"/>
    <w:rsid w:val="00233599"/>
    <w:rsid w:val="00236BE5"/>
    <w:rsid w:val="002511C5"/>
    <w:rsid w:val="00277287"/>
    <w:rsid w:val="00294515"/>
    <w:rsid w:val="002C62AD"/>
    <w:rsid w:val="002D3681"/>
    <w:rsid w:val="002D55E4"/>
    <w:rsid w:val="00303DB7"/>
    <w:rsid w:val="00312D9E"/>
    <w:rsid w:val="00341328"/>
    <w:rsid w:val="00344569"/>
    <w:rsid w:val="00350016"/>
    <w:rsid w:val="0039062E"/>
    <w:rsid w:val="003907CD"/>
    <w:rsid w:val="00394595"/>
    <w:rsid w:val="0039638F"/>
    <w:rsid w:val="003978C2"/>
    <w:rsid w:val="003C38E2"/>
    <w:rsid w:val="003E33CE"/>
    <w:rsid w:val="003E7D6E"/>
    <w:rsid w:val="003F252B"/>
    <w:rsid w:val="003F2A8B"/>
    <w:rsid w:val="00402DEA"/>
    <w:rsid w:val="00403A11"/>
    <w:rsid w:val="00416F0A"/>
    <w:rsid w:val="00451D7E"/>
    <w:rsid w:val="004604C3"/>
    <w:rsid w:val="00467B3B"/>
    <w:rsid w:val="004A0171"/>
    <w:rsid w:val="004A6091"/>
    <w:rsid w:val="004A7985"/>
    <w:rsid w:val="004A799D"/>
    <w:rsid w:val="004B32E4"/>
    <w:rsid w:val="004D6FD6"/>
    <w:rsid w:val="00513C1A"/>
    <w:rsid w:val="00526C77"/>
    <w:rsid w:val="00553BDD"/>
    <w:rsid w:val="0055640F"/>
    <w:rsid w:val="00593017"/>
    <w:rsid w:val="00596628"/>
    <w:rsid w:val="005E1301"/>
    <w:rsid w:val="005E575C"/>
    <w:rsid w:val="0060073E"/>
    <w:rsid w:val="00601AA5"/>
    <w:rsid w:val="006214CB"/>
    <w:rsid w:val="00623418"/>
    <w:rsid w:val="006560C3"/>
    <w:rsid w:val="00696687"/>
    <w:rsid w:val="00697E2E"/>
    <w:rsid w:val="006A3F17"/>
    <w:rsid w:val="006A5651"/>
    <w:rsid w:val="006A6377"/>
    <w:rsid w:val="006C407E"/>
    <w:rsid w:val="006D147E"/>
    <w:rsid w:val="00722F7E"/>
    <w:rsid w:val="0073686B"/>
    <w:rsid w:val="00754429"/>
    <w:rsid w:val="007967F6"/>
    <w:rsid w:val="007A2816"/>
    <w:rsid w:val="007A4AF9"/>
    <w:rsid w:val="007B6E6B"/>
    <w:rsid w:val="007D199F"/>
    <w:rsid w:val="007E5D67"/>
    <w:rsid w:val="00804C9C"/>
    <w:rsid w:val="00806FE1"/>
    <w:rsid w:val="00831ABF"/>
    <w:rsid w:val="008370E4"/>
    <w:rsid w:val="0084094E"/>
    <w:rsid w:val="008A32DB"/>
    <w:rsid w:val="008D5C21"/>
    <w:rsid w:val="008E1E10"/>
    <w:rsid w:val="008F5A43"/>
    <w:rsid w:val="009000A1"/>
    <w:rsid w:val="0090161E"/>
    <w:rsid w:val="009356F5"/>
    <w:rsid w:val="00945747"/>
    <w:rsid w:val="009622EB"/>
    <w:rsid w:val="00971B74"/>
    <w:rsid w:val="0099594B"/>
    <w:rsid w:val="009B5013"/>
    <w:rsid w:val="009E3887"/>
    <w:rsid w:val="009F7023"/>
    <w:rsid w:val="00A56849"/>
    <w:rsid w:val="00A728FB"/>
    <w:rsid w:val="00AA565D"/>
    <w:rsid w:val="00AB68B6"/>
    <w:rsid w:val="00AB782E"/>
    <w:rsid w:val="00AD1738"/>
    <w:rsid w:val="00B032D7"/>
    <w:rsid w:val="00B039B3"/>
    <w:rsid w:val="00B104D4"/>
    <w:rsid w:val="00B178A2"/>
    <w:rsid w:val="00B37B9F"/>
    <w:rsid w:val="00B47BE1"/>
    <w:rsid w:val="00B547F2"/>
    <w:rsid w:val="00B55B50"/>
    <w:rsid w:val="00B60D61"/>
    <w:rsid w:val="00B7616E"/>
    <w:rsid w:val="00B85803"/>
    <w:rsid w:val="00B8595F"/>
    <w:rsid w:val="00BC330E"/>
    <w:rsid w:val="00BF343A"/>
    <w:rsid w:val="00C036B2"/>
    <w:rsid w:val="00C05A98"/>
    <w:rsid w:val="00C13872"/>
    <w:rsid w:val="00C13A56"/>
    <w:rsid w:val="00C16A6C"/>
    <w:rsid w:val="00C22592"/>
    <w:rsid w:val="00C45053"/>
    <w:rsid w:val="00CC0004"/>
    <w:rsid w:val="00CD2A0A"/>
    <w:rsid w:val="00CD3D00"/>
    <w:rsid w:val="00CE5A6E"/>
    <w:rsid w:val="00CE5D0C"/>
    <w:rsid w:val="00D013EA"/>
    <w:rsid w:val="00D35ADA"/>
    <w:rsid w:val="00D56773"/>
    <w:rsid w:val="00D86CF1"/>
    <w:rsid w:val="00D91DFF"/>
    <w:rsid w:val="00DA1E8F"/>
    <w:rsid w:val="00DA435F"/>
    <w:rsid w:val="00DB2C8B"/>
    <w:rsid w:val="00DB5BE4"/>
    <w:rsid w:val="00DB706F"/>
    <w:rsid w:val="00DC22BA"/>
    <w:rsid w:val="00DE3668"/>
    <w:rsid w:val="00DF61FD"/>
    <w:rsid w:val="00E232D5"/>
    <w:rsid w:val="00E6498C"/>
    <w:rsid w:val="00E70A77"/>
    <w:rsid w:val="00E856E8"/>
    <w:rsid w:val="00E86B41"/>
    <w:rsid w:val="00E91096"/>
    <w:rsid w:val="00EA24D8"/>
    <w:rsid w:val="00ED516E"/>
    <w:rsid w:val="00EE2556"/>
    <w:rsid w:val="00EE793E"/>
    <w:rsid w:val="00EF3E59"/>
    <w:rsid w:val="00EF688C"/>
    <w:rsid w:val="00F03289"/>
    <w:rsid w:val="00F21786"/>
    <w:rsid w:val="00F22E30"/>
    <w:rsid w:val="00F63C63"/>
    <w:rsid w:val="00FB3951"/>
    <w:rsid w:val="00FB4300"/>
    <w:rsid w:val="00FC3BCE"/>
    <w:rsid w:val="00FF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26733"/>
  <w15:docId w15:val="{4225003B-8AC3-47DB-BFE1-D570274F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16"/>
    <w:pPr>
      <w:jc w:val="both"/>
    </w:pPr>
  </w:style>
  <w:style w:type="paragraph" w:styleId="Heading1">
    <w:name w:val="heading 1"/>
    <w:basedOn w:val="Normal"/>
    <w:next w:val="Normal"/>
    <w:link w:val="Heading1Char"/>
    <w:uiPriority w:val="9"/>
    <w:qFormat/>
    <w:rsid w:val="00B47BE1"/>
    <w:pPr>
      <w:keepNext/>
      <w:keepLines/>
      <w:numPr>
        <w:numId w:val="7"/>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03A11"/>
    <w:pPr>
      <w:keepNext/>
      <w:keepLines/>
      <w:numPr>
        <w:ilvl w:val="1"/>
        <w:numId w:val="7"/>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03A11"/>
    <w:pPr>
      <w:keepNext/>
      <w:keepLines/>
      <w:numPr>
        <w:ilvl w:val="2"/>
        <w:numId w:val="7"/>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F5A43"/>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5A43"/>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5A43"/>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A4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30"/>
  </w:style>
  <w:style w:type="paragraph" w:styleId="Footer">
    <w:name w:val="footer"/>
    <w:basedOn w:val="Normal"/>
    <w:link w:val="FooterChar"/>
    <w:uiPriority w:val="99"/>
    <w:unhideWhenUsed/>
    <w:rsid w:val="00F2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30"/>
  </w:style>
  <w:style w:type="paragraph" w:styleId="BalloonText">
    <w:name w:val="Balloon Text"/>
    <w:basedOn w:val="Normal"/>
    <w:link w:val="BalloonTextChar"/>
    <w:uiPriority w:val="99"/>
    <w:semiHidden/>
    <w:unhideWhenUsed/>
    <w:rsid w:val="00F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30"/>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6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63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47BE1"/>
    <w:rPr>
      <w:rFonts w:eastAsiaTheme="majorEastAsia" w:cstheme="majorBidi"/>
      <w:b/>
      <w:bCs/>
      <w:szCs w:val="28"/>
    </w:rPr>
  </w:style>
  <w:style w:type="character" w:customStyle="1" w:styleId="Heading2Char">
    <w:name w:val="Heading 2 Char"/>
    <w:basedOn w:val="DefaultParagraphFont"/>
    <w:link w:val="Heading2"/>
    <w:uiPriority w:val="9"/>
    <w:rsid w:val="00403A11"/>
    <w:rPr>
      <w:rFonts w:eastAsiaTheme="majorEastAsia" w:cstheme="majorBidi"/>
      <w:b/>
      <w:bCs/>
      <w:szCs w:val="26"/>
    </w:rPr>
  </w:style>
  <w:style w:type="character" w:customStyle="1" w:styleId="Heading3Char">
    <w:name w:val="Heading 3 Char"/>
    <w:basedOn w:val="DefaultParagraphFont"/>
    <w:link w:val="Heading3"/>
    <w:uiPriority w:val="9"/>
    <w:rsid w:val="00403A11"/>
    <w:rPr>
      <w:rFonts w:eastAsiaTheme="majorEastAsia" w:cstheme="majorBidi"/>
      <w:b/>
      <w:bCs/>
    </w:rPr>
  </w:style>
  <w:style w:type="character" w:customStyle="1" w:styleId="Heading4Char">
    <w:name w:val="Heading 4 Char"/>
    <w:basedOn w:val="DefaultParagraphFont"/>
    <w:link w:val="Heading4"/>
    <w:uiPriority w:val="9"/>
    <w:semiHidden/>
    <w:rsid w:val="008F5A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5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5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5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5A4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F5A43"/>
    <w:pPr>
      <w:ind w:left="720"/>
      <w:contextualSpacing/>
    </w:pPr>
  </w:style>
  <w:style w:type="paragraph" w:styleId="Caption">
    <w:name w:val="caption"/>
    <w:basedOn w:val="Normal"/>
    <w:next w:val="Normal"/>
    <w:uiPriority w:val="35"/>
    <w:unhideWhenUsed/>
    <w:qFormat/>
    <w:rsid w:val="00596628"/>
    <w:pPr>
      <w:spacing w:line="240" w:lineRule="auto"/>
    </w:pPr>
    <w:rPr>
      <w:b/>
      <w:bCs/>
      <w:color w:val="4F81BD" w:themeColor="accent1"/>
      <w:sz w:val="18"/>
      <w:szCs w:val="18"/>
    </w:rPr>
  </w:style>
  <w:style w:type="table" w:styleId="TableGrid">
    <w:name w:val="Table Grid"/>
    <w:basedOn w:val="TableNormal"/>
    <w:uiPriority w:val="59"/>
    <w:rsid w:val="0090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0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38332">
      <w:bodyDiv w:val="1"/>
      <w:marLeft w:val="0"/>
      <w:marRight w:val="0"/>
      <w:marTop w:val="0"/>
      <w:marBottom w:val="0"/>
      <w:divBdr>
        <w:top w:val="none" w:sz="0" w:space="0" w:color="auto"/>
        <w:left w:val="none" w:sz="0" w:space="0" w:color="auto"/>
        <w:bottom w:val="none" w:sz="0" w:space="0" w:color="auto"/>
        <w:right w:val="none" w:sz="0" w:space="0" w:color="auto"/>
      </w:divBdr>
      <w:divsChild>
        <w:div w:id="80762611">
          <w:marLeft w:val="0"/>
          <w:marRight w:val="0"/>
          <w:marTop w:val="125"/>
          <w:marBottom w:val="125"/>
          <w:divBdr>
            <w:top w:val="none" w:sz="0" w:space="0" w:color="auto"/>
            <w:left w:val="none" w:sz="0" w:space="0" w:color="auto"/>
            <w:bottom w:val="none" w:sz="0" w:space="0" w:color="auto"/>
            <w:right w:val="none" w:sz="0" w:space="0" w:color="auto"/>
          </w:divBdr>
          <w:divsChild>
            <w:div w:id="383985300">
              <w:marLeft w:val="0"/>
              <w:marRight w:val="0"/>
              <w:marTop w:val="0"/>
              <w:marBottom w:val="0"/>
              <w:divBdr>
                <w:top w:val="none" w:sz="0" w:space="0" w:color="auto"/>
                <w:left w:val="none" w:sz="0" w:space="0" w:color="auto"/>
                <w:bottom w:val="none" w:sz="0" w:space="0" w:color="auto"/>
                <w:right w:val="none" w:sz="0" w:space="0" w:color="auto"/>
              </w:divBdr>
              <w:divsChild>
                <w:div w:id="18078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123">
          <w:marLeft w:val="0"/>
          <w:marRight w:val="0"/>
          <w:marTop w:val="125"/>
          <w:marBottom w:val="125"/>
          <w:divBdr>
            <w:top w:val="none" w:sz="0" w:space="0" w:color="auto"/>
            <w:left w:val="none" w:sz="0" w:space="0" w:color="auto"/>
            <w:bottom w:val="none" w:sz="0" w:space="0" w:color="auto"/>
            <w:right w:val="none" w:sz="0" w:space="0" w:color="auto"/>
          </w:divBdr>
          <w:divsChild>
            <w:div w:id="1993294703">
              <w:marLeft w:val="0"/>
              <w:marRight w:val="0"/>
              <w:marTop w:val="0"/>
              <w:marBottom w:val="0"/>
              <w:divBdr>
                <w:top w:val="none" w:sz="0" w:space="0" w:color="auto"/>
                <w:left w:val="none" w:sz="0" w:space="0" w:color="auto"/>
                <w:bottom w:val="none" w:sz="0" w:space="0" w:color="auto"/>
                <w:right w:val="none" w:sz="0" w:space="0" w:color="auto"/>
              </w:divBdr>
              <w:divsChild>
                <w:div w:id="12585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26323">
      <w:bodyDiv w:val="1"/>
      <w:marLeft w:val="0"/>
      <w:marRight w:val="0"/>
      <w:marTop w:val="0"/>
      <w:marBottom w:val="0"/>
      <w:divBdr>
        <w:top w:val="none" w:sz="0" w:space="0" w:color="auto"/>
        <w:left w:val="none" w:sz="0" w:space="0" w:color="auto"/>
        <w:bottom w:val="none" w:sz="0" w:space="0" w:color="auto"/>
        <w:right w:val="none" w:sz="0" w:space="0" w:color="auto"/>
      </w:divBdr>
    </w:div>
    <w:div w:id="469519928">
      <w:bodyDiv w:val="1"/>
      <w:marLeft w:val="0"/>
      <w:marRight w:val="0"/>
      <w:marTop w:val="0"/>
      <w:marBottom w:val="0"/>
      <w:divBdr>
        <w:top w:val="none" w:sz="0" w:space="0" w:color="auto"/>
        <w:left w:val="none" w:sz="0" w:space="0" w:color="auto"/>
        <w:bottom w:val="none" w:sz="0" w:space="0" w:color="auto"/>
        <w:right w:val="none" w:sz="0" w:space="0" w:color="auto"/>
      </w:divBdr>
    </w:div>
    <w:div w:id="519322487">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4">
          <w:marLeft w:val="547"/>
          <w:marRight w:val="0"/>
          <w:marTop w:val="86"/>
          <w:marBottom w:val="0"/>
          <w:divBdr>
            <w:top w:val="none" w:sz="0" w:space="0" w:color="auto"/>
            <w:left w:val="none" w:sz="0" w:space="0" w:color="auto"/>
            <w:bottom w:val="none" w:sz="0" w:space="0" w:color="auto"/>
            <w:right w:val="none" w:sz="0" w:space="0" w:color="auto"/>
          </w:divBdr>
        </w:div>
        <w:div w:id="493882171">
          <w:marLeft w:val="1166"/>
          <w:marRight w:val="0"/>
          <w:marTop w:val="86"/>
          <w:marBottom w:val="0"/>
          <w:divBdr>
            <w:top w:val="none" w:sz="0" w:space="0" w:color="auto"/>
            <w:left w:val="none" w:sz="0" w:space="0" w:color="auto"/>
            <w:bottom w:val="none" w:sz="0" w:space="0" w:color="auto"/>
            <w:right w:val="none" w:sz="0" w:space="0" w:color="auto"/>
          </w:divBdr>
        </w:div>
        <w:div w:id="1796753587">
          <w:marLeft w:val="1166"/>
          <w:marRight w:val="0"/>
          <w:marTop w:val="86"/>
          <w:marBottom w:val="0"/>
          <w:divBdr>
            <w:top w:val="none" w:sz="0" w:space="0" w:color="auto"/>
            <w:left w:val="none" w:sz="0" w:space="0" w:color="auto"/>
            <w:bottom w:val="none" w:sz="0" w:space="0" w:color="auto"/>
            <w:right w:val="none" w:sz="0" w:space="0" w:color="auto"/>
          </w:divBdr>
        </w:div>
        <w:div w:id="154762489">
          <w:marLeft w:val="1166"/>
          <w:marRight w:val="0"/>
          <w:marTop w:val="86"/>
          <w:marBottom w:val="0"/>
          <w:divBdr>
            <w:top w:val="none" w:sz="0" w:space="0" w:color="auto"/>
            <w:left w:val="none" w:sz="0" w:space="0" w:color="auto"/>
            <w:bottom w:val="none" w:sz="0" w:space="0" w:color="auto"/>
            <w:right w:val="none" w:sz="0" w:space="0" w:color="auto"/>
          </w:divBdr>
        </w:div>
        <w:div w:id="207570455">
          <w:marLeft w:val="547"/>
          <w:marRight w:val="0"/>
          <w:marTop w:val="86"/>
          <w:marBottom w:val="0"/>
          <w:divBdr>
            <w:top w:val="none" w:sz="0" w:space="0" w:color="auto"/>
            <w:left w:val="none" w:sz="0" w:space="0" w:color="auto"/>
            <w:bottom w:val="none" w:sz="0" w:space="0" w:color="auto"/>
            <w:right w:val="none" w:sz="0" w:space="0" w:color="auto"/>
          </w:divBdr>
        </w:div>
        <w:div w:id="237397915">
          <w:marLeft w:val="1166"/>
          <w:marRight w:val="0"/>
          <w:marTop w:val="86"/>
          <w:marBottom w:val="0"/>
          <w:divBdr>
            <w:top w:val="none" w:sz="0" w:space="0" w:color="auto"/>
            <w:left w:val="none" w:sz="0" w:space="0" w:color="auto"/>
            <w:bottom w:val="none" w:sz="0" w:space="0" w:color="auto"/>
            <w:right w:val="none" w:sz="0" w:space="0" w:color="auto"/>
          </w:divBdr>
        </w:div>
        <w:div w:id="1368413951">
          <w:marLeft w:val="1166"/>
          <w:marRight w:val="0"/>
          <w:marTop w:val="86"/>
          <w:marBottom w:val="0"/>
          <w:divBdr>
            <w:top w:val="none" w:sz="0" w:space="0" w:color="auto"/>
            <w:left w:val="none" w:sz="0" w:space="0" w:color="auto"/>
            <w:bottom w:val="none" w:sz="0" w:space="0" w:color="auto"/>
            <w:right w:val="none" w:sz="0" w:space="0" w:color="auto"/>
          </w:divBdr>
        </w:div>
        <w:div w:id="145099091">
          <w:marLeft w:val="1166"/>
          <w:marRight w:val="0"/>
          <w:marTop w:val="86"/>
          <w:marBottom w:val="0"/>
          <w:divBdr>
            <w:top w:val="none" w:sz="0" w:space="0" w:color="auto"/>
            <w:left w:val="none" w:sz="0" w:space="0" w:color="auto"/>
            <w:bottom w:val="none" w:sz="0" w:space="0" w:color="auto"/>
            <w:right w:val="none" w:sz="0" w:space="0" w:color="auto"/>
          </w:divBdr>
        </w:div>
        <w:div w:id="1360469215">
          <w:marLeft w:val="547"/>
          <w:marRight w:val="0"/>
          <w:marTop w:val="86"/>
          <w:marBottom w:val="0"/>
          <w:divBdr>
            <w:top w:val="none" w:sz="0" w:space="0" w:color="auto"/>
            <w:left w:val="none" w:sz="0" w:space="0" w:color="auto"/>
            <w:bottom w:val="none" w:sz="0" w:space="0" w:color="auto"/>
            <w:right w:val="none" w:sz="0" w:space="0" w:color="auto"/>
          </w:divBdr>
        </w:div>
        <w:div w:id="766734686">
          <w:marLeft w:val="1166"/>
          <w:marRight w:val="0"/>
          <w:marTop w:val="86"/>
          <w:marBottom w:val="0"/>
          <w:divBdr>
            <w:top w:val="none" w:sz="0" w:space="0" w:color="auto"/>
            <w:left w:val="none" w:sz="0" w:space="0" w:color="auto"/>
            <w:bottom w:val="none" w:sz="0" w:space="0" w:color="auto"/>
            <w:right w:val="none" w:sz="0" w:space="0" w:color="auto"/>
          </w:divBdr>
        </w:div>
        <w:div w:id="1057633611">
          <w:marLeft w:val="1166"/>
          <w:marRight w:val="0"/>
          <w:marTop w:val="86"/>
          <w:marBottom w:val="0"/>
          <w:divBdr>
            <w:top w:val="none" w:sz="0" w:space="0" w:color="auto"/>
            <w:left w:val="none" w:sz="0" w:space="0" w:color="auto"/>
            <w:bottom w:val="none" w:sz="0" w:space="0" w:color="auto"/>
            <w:right w:val="none" w:sz="0" w:space="0" w:color="auto"/>
          </w:divBdr>
        </w:div>
      </w:divsChild>
    </w:div>
    <w:div w:id="560098409">
      <w:bodyDiv w:val="1"/>
      <w:marLeft w:val="0"/>
      <w:marRight w:val="0"/>
      <w:marTop w:val="0"/>
      <w:marBottom w:val="0"/>
      <w:divBdr>
        <w:top w:val="none" w:sz="0" w:space="0" w:color="auto"/>
        <w:left w:val="none" w:sz="0" w:space="0" w:color="auto"/>
        <w:bottom w:val="none" w:sz="0" w:space="0" w:color="auto"/>
        <w:right w:val="none" w:sz="0" w:space="0" w:color="auto"/>
      </w:divBdr>
      <w:divsChild>
        <w:div w:id="417797925">
          <w:marLeft w:val="547"/>
          <w:marRight w:val="0"/>
          <w:marTop w:val="144"/>
          <w:marBottom w:val="0"/>
          <w:divBdr>
            <w:top w:val="none" w:sz="0" w:space="0" w:color="auto"/>
            <w:left w:val="none" w:sz="0" w:space="0" w:color="auto"/>
            <w:bottom w:val="none" w:sz="0" w:space="0" w:color="auto"/>
            <w:right w:val="none" w:sz="0" w:space="0" w:color="auto"/>
          </w:divBdr>
        </w:div>
        <w:div w:id="1695955244">
          <w:marLeft w:val="547"/>
          <w:marRight w:val="0"/>
          <w:marTop w:val="144"/>
          <w:marBottom w:val="0"/>
          <w:divBdr>
            <w:top w:val="none" w:sz="0" w:space="0" w:color="auto"/>
            <w:left w:val="none" w:sz="0" w:space="0" w:color="auto"/>
            <w:bottom w:val="none" w:sz="0" w:space="0" w:color="auto"/>
            <w:right w:val="none" w:sz="0" w:space="0" w:color="auto"/>
          </w:divBdr>
        </w:div>
        <w:div w:id="1623271020">
          <w:marLeft w:val="1166"/>
          <w:marRight w:val="0"/>
          <w:marTop w:val="125"/>
          <w:marBottom w:val="0"/>
          <w:divBdr>
            <w:top w:val="none" w:sz="0" w:space="0" w:color="auto"/>
            <w:left w:val="none" w:sz="0" w:space="0" w:color="auto"/>
            <w:bottom w:val="none" w:sz="0" w:space="0" w:color="auto"/>
            <w:right w:val="none" w:sz="0" w:space="0" w:color="auto"/>
          </w:divBdr>
        </w:div>
        <w:div w:id="421681397">
          <w:marLeft w:val="547"/>
          <w:marRight w:val="0"/>
          <w:marTop w:val="144"/>
          <w:marBottom w:val="0"/>
          <w:divBdr>
            <w:top w:val="none" w:sz="0" w:space="0" w:color="auto"/>
            <w:left w:val="none" w:sz="0" w:space="0" w:color="auto"/>
            <w:bottom w:val="none" w:sz="0" w:space="0" w:color="auto"/>
            <w:right w:val="none" w:sz="0" w:space="0" w:color="auto"/>
          </w:divBdr>
        </w:div>
        <w:div w:id="1291979384">
          <w:marLeft w:val="1166"/>
          <w:marRight w:val="0"/>
          <w:marTop w:val="125"/>
          <w:marBottom w:val="0"/>
          <w:divBdr>
            <w:top w:val="none" w:sz="0" w:space="0" w:color="auto"/>
            <w:left w:val="none" w:sz="0" w:space="0" w:color="auto"/>
            <w:bottom w:val="none" w:sz="0" w:space="0" w:color="auto"/>
            <w:right w:val="none" w:sz="0" w:space="0" w:color="auto"/>
          </w:divBdr>
        </w:div>
        <w:div w:id="554321844">
          <w:marLeft w:val="547"/>
          <w:marRight w:val="0"/>
          <w:marTop w:val="144"/>
          <w:marBottom w:val="0"/>
          <w:divBdr>
            <w:top w:val="none" w:sz="0" w:space="0" w:color="auto"/>
            <w:left w:val="none" w:sz="0" w:space="0" w:color="auto"/>
            <w:bottom w:val="none" w:sz="0" w:space="0" w:color="auto"/>
            <w:right w:val="none" w:sz="0" w:space="0" w:color="auto"/>
          </w:divBdr>
        </w:div>
        <w:div w:id="1531796200">
          <w:marLeft w:val="1166"/>
          <w:marRight w:val="0"/>
          <w:marTop w:val="125"/>
          <w:marBottom w:val="0"/>
          <w:divBdr>
            <w:top w:val="none" w:sz="0" w:space="0" w:color="auto"/>
            <w:left w:val="none" w:sz="0" w:space="0" w:color="auto"/>
            <w:bottom w:val="none" w:sz="0" w:space="0" w:color="auto"/>
            <w:right w:val="none" w:sz="0" w:space="0" w:color="auto"/>
          </w:divBdr>
        </w:div>
      </w:divsChild>
    </w:div>
    <w:div w:id="570385797">
      <w:bodyDiv w:val="1"/>
      <w:marLeft w:val="0"/>
      <w:marRight w:val="0"/>
      <w:marTop w:val="0"/>
      <w:marBottom w:val="0"/>
      <w:divBdr>
        <w:top w:val="none" w:sz="0" w:space="0" w:color="auto"/>
        <w:left w:val="none" w:sz="0" w:space="0" w:color="auto"/>
        <w:bottom w:val="none" w:sz="0" w:space="0" w:color="auto"/>
        <w:right w:val="none" w:sz="0" w:space="0" w:color="auto"/>
      </w:divBdr>
      <w:divsChild>
        <w:div w:id="485166584">
          <w:marLeft w:val="547"/>
          <w:marRight w:val="0"/>
          <w:marTop w:val="144"/>
          <w:marBottom w:val="0"/>
          <w:divBdr>
            <w:top w:val="none" w:sz="0" w:space="0" w:color="auto"/>
            <w:left w:val="none" w:sz="0" w:space="0" w:color="auto"/>
            <w:bottom w:val="none" w:sz="0" w:space="0" w:color="auto"/>
            <w:right w:val="none" w:sz="0" w:space="0" w:color="auto"/>
          </w:divBdr>
        </w:div>
        <w:div w:id="2129858069">
          <w:marLeft w:val="547"/>
          <w:marRight w:val="0"/>
          <w:marTop w:val="144"/>
          <w:marBottom w:val="0"/>
          <w:divBdr>
            <w:top w:val="none" w:sz="0" w:space="0" w:color="auto"/>
            <w:left w:val="none" w:sz="0" w:space="0" w:color="auto"/>
            <w:bottom w:val="none" w:sz="0" w:space="0" w:color="auto"/>
            <w:right w:val="none" w:sz="0" w:space="0" w:color="auto"/>
          </w:divBdr>
        </w:div>
        <w:div w:id="1328435486">
          <w:marLeft w:val="1166"/>
          <w:marRight w:val="0"/>
          <w:marTop w:val="125"/>
          <w:marBottom w:val="0"/>
          <w:divBdr>
            <w:top w:val="none" w:sz="0" w:space="0" w:color="auto"/>
            <w:left w:val="none" w:sz="0" w:space="0" w:color="auto"/>
            <w:bottom w:val="none" w:sz="0" w:space="0" w:color="auto"/>
            <w:right w:val="none" w:sz="0" w:space="0" w:color="auto"/>
          </w:divBdr>
        </w:div>
        <w:div w:id="2044017026">
          <w:marLeft w:val="547"/>
          <w:marRight w:val="0"/>
          <w:marTop w:val="144"/>
          <w:marBottom w:val="0"/>
          <w:divBdr>
            <w:top w:val="none" w:sz="0" w:space="0" w:color="auto"/>
            <w:left w:val="none" w:sz="0" w:space="0" w:color="auto"/>
            <w:bottom w:val="none" w:sz="0" w:space="0" w:color="auto"/>
            <w:right w:val="none" w:sz="0" w:space="0" w:color="auto"/>
          </w:divBdr>
        </w:div>
        <w:div w:id="1238591086">
          <w:marLeft w:val="1166"/>
          <w:marRight w:val="0"/>
          <w:marTop w:val="125"/>
          <w:marBottom w:val="0"/>
          <w:divBdr>
            <w:top w:val="none" w:sz="0" w:space="0" w:color="auto"/>
            <w:left w:val="none" w:sz="0" w:space="0" w:color="auto"/>
            <w:bottom w:val="none" w:sz="0" w:space="0" w:color="auto"/>
            <w:right w:val="none" w:sz="0" w:space="0" w:color="auto"/>
          </w:divBdr>
        </w:div>
        <w:div w:id="553857854">
          <w:marLeft w:val="547"/>
          <w:marRight w:val="0"/>
          <w:marTop w:val="144"/>
          <w:marBottom w:val="0"/>
          <w:divBdr>
            <w:top w:val="none" w:sz="0" w:space="0" w:color="auto"/>
            <w:left w:val="none" w:sz="0" w:space="0" w:color="auto"/>
            <w:bottom w:val="none" w:sz="0" w:space="0" w:color="auto"/>
            <w:right w:val="none" w:sz="0" w:space="0" w:color="auto"/>
          </w:divBdr>
        </w:div>
        <w:div w:id="1807308804">
          <w:marLeft w:val="1166"/>
          <w:marRight w:val="0"/>
          <w:marTop w:val="125"/>
          <w:marBottom w:val="0"/>
          <w:divBdr>
            <w:top w:val="none" w:sz="0" w:space="0" w:color="auto"/>
            <w:left w:val="none" w:sz="0" w:space="0" w:color="auto"/>
            <w:bottom w:val="none" w:sz="0" w:space="0" w:color="auto"/>
            <w:right w:val="none" w:sz="0" w:space="0" w:color="auto"/>
          </w:divBdr>
        </w:div>
      </w:divsChild>
    </w:div>
    <w:div w:id="571696700">
      <w:bodyDiv w:val="1"/>
      <w:marLeft w:val="0"/>
      <w:marRight w:val="0"/>
      <w:marTop w:val="0"/>
      <w:marBottom w:val="0"/>
      <w:divBdr>
        <w:top w:val="none" w:sz="0" w:space="0" w:color="auto"/>
        <w:left w:val="none" w:sz="0" w:space="0" w:color="auto"/>
        <w:bottom w:val="none" w:sz="0" w:space="0" w:color="auto"/>
        <w:right w:val="none" w:sz="0" w:space="0" w:color="auto"/>
      </w:divBdr>
      <w:divsChild>
        <w:div w:id="839195586">
          <w:marLeft w:val="0"/>
          <w:marRight w:val="0"/>
          <w:marTop w:val="125"/>
          <w:marBottom w:val="125"/>
          <w:divBdr>
            <w:top w:val="none" w:sz="0" w:space="0" w:color="auto"/>
            <w:left w:val="none" w:sz="0" w:space="0" w:color="auto"/>
            <w:bottom w:val="none" w:sz="0" w:space="0" w:color="auto"/>
            <w:right w:val="none" w:sz="0" w:space="0" w:color="auto"/>
          </w:divBdr>
          <w:divsChild>
            <w:div w:id="1686249872">
              <w:marLeft w:val="0"/>
              <w:marRight w:val="0"/>
              <w:marTop w:val="0"/>
              <w:marBottom w:val="0"/>
              <w:divBdr>
                <w:top w:val="none" w:sz="0" w:space="0" w:color="auto"/>
                <w:left w:val="none" w:sz="0" w:space="0" w:color="auto"/>
                <w:bottom w:val="none" w:sz="0" w:space="0" w:color="auto"/>
                <w:right w:val="none" w:sz="0" w:space="0" w:color="auto"/>
              </w:divBdr>
              <w:divsChild>
                <w:div w:id="14068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3755">
          <w:marLeft w:val="0"/>
          <w:marRight w:val="0"/>
          <w:marTop w:val="125"/>
          <w:marBottom w:val="125"/>
          <w:divBdr>
            <w:top w:val="none" w:sz="0" w:space="0" w:color="auto"/>
            <w:left w:val="none" w:sz="0" w:space="0" w:color="auto"/>
            <w:bottom w:val="none" w:sz="0" w:space="0" w:color="auto"/>
            <w:right w:val="none" w:sz="0" w:space="0" w:color="auto"/>
          </w:divBdr>
          <w:divsChild>
            <w:div w:id="303849390">
              <w:marLeft w:val="0"/>
              <w:marRight w:val="0"/>
              <w:marTop w:val="0"/>
              <w:marBottom w:val="0"/>
              <w:divBdr>
                <w:top w:val="none" w:sz="0" w:space="0" w:color="auto"/>
                <w:left w:val="none" w:sz="0" w:space="0" w:color="auto"/>
                <w:bottom w:val="none" w:sz="0" w:space="0" w:color="auto"/>
                <w:right w:val="none" w:sz="0" w:space="0" w:color="auto"/>
              </w:divBdr>
              <w:divsChild>
                <w:div w:id="15851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23358">
      <w:bodyDiv w:val="1"/>
      <w:marLeft w:val="0"/>
      <w:marRight w:val="0"/>
      <w:marTop w:val="0"/>
      <w:marBottom w:val="0"/>
      <w:divBdr>
        <w:top w:val="none" w:sz="0" w:space="0" w:color="auto"/>
        <w:left w:val="none" w:sz="0" w:space="0" w:color="auto"/>
        <w:bottom w:val="none" w:sz="0" w:space="0" w:color="auto"/>
        <w:right w:val="none" w:sz="0" w:space="0" w:color="auto"/>
      </w:divBdr>
      <w:divsChild>
        <w:div w:id="1407260960">
          <w:marLeft w:val="547"/>
          <w:marRight w:val="0"/>
          <w:marTop w:val="144"/>
          <w:marBottom w:val="0"/>
          <w:divBdr>
            <w:top w:val="none" w:sz="0" w:space="0" w:color="auto"/>
            <w:left w:val="none" w:sz="0" w:space="0" w:color="auto"/>
            <w:bottom w:val="none" w:sz="0" w:space="0" w:color="auto"/>
            <w:right w:val="none" w:sz="0" w:space="0" w:color="auto"/>
          </w:divBdr>
        </w:div>
        <w:div w:id="1740245530">
          <w:marLeft w:val="547"/>
          <w:marRight w:val="0"/>
          <w:marTop w:val="144"/>
          <w:marBottom w:val="0"/>
          <w:divBdr>
            <w:top w:val="none" w:sz="0" w:space="0" w:color="auto"/>
            <w:left w:val="none" w:sz="0" w:space="0" w:color="auto"/>
            <w:bottom w:val="none" w:sz="0" w:space="0" w:color="auto"/>
            <w:right w:val="none" w:sz="0" w:space="0" w:color="auto"/>
          </w:divBdr>
        </w:div>
        <w:div w:id="18700055">
          <w:marLeft w:val="547"/>
          <w:marRight w:val="0"/>
          <w:marTop w:val="144"/>
          <w:marBottom w:val="0"/>
          <w:divBdr>
            <w:top w:val="none" w:sz="0" w:space="0" w:color="auto"/>
            <w:left w:val="none" w:sz="0" w:space="0" w:color="auto"/>
            <w:bottom w:val="none" w:sz="0" w:space="0" w:color="auto"/>
            <w:right w:val="none" w:sz="0" w:space="0" w:color="auto"/>
          </w:divBdr>
        </w:div>
        <w:div w:id="630403945">
          <w:marLeft w:val="1166"/>
          <w:marRight w:val="0"/>
          <w:marTop w:val="125"/>
          <w:marBottom w:val="0"/>
          <w:divBdr>
            <w:top w:val="none" w:sz="0" w:space="0" w:color="auto"/>
            <w:left w:val="none" w:sz="0" w:space="0" w:color="auto"/>
            <w:bottom w:val="none" w:sz="0" w:space="0" w:color="auto"/>
            <w:right w:val="none" w:sz="0" w:space="0" w:color="auto"/>
          </w:divBdr>
        </w:div>
        <w:div w:id="1301307814">
          <w:marLeft w:val="547"/>
          <w:marRight w:val="0"/>
          <w:marTop w:val="144"/>
          <w:marBottom w:val="0"/>
          <w:divBdr>
            <w:top w:val="none" w:sz="0" w:space="0" w:color="auto"/>
            <w:left w:val="none" w:sz="0" w:space="0" w:color="auto"/>
            <w:bottom w:val="none" w:sz="0" w:space="0" w:color="auto"/>
            <w:right w:val="none" w:sz="0" w:space="0" w:color="auto"/>
          </w:divBdr>
        </w:div>
        <w:div w:id="1234125429">
          <w:marLeft w:val="1166"/>
          <w:marRight w:val="0"/>
          <w:marTop w:val="125"/>
          <w:marBottom w:val="0"/>
          <w:divBdr>
            <w:top w:val="none" w:sz="0" w:space="0" w:color="auto"/>
            <w:left w:val="none" w:sz="0" w:space="0" w:color="auto"/>
            <w:bottom w:val="none" w:sz="0" w:space="0" w:color="auto"/>
            <w:right w:val="none" w:sz="0" w:space="0" w:color="auto"/>
          </w:divBdr>
        </w:div>
        <w:div w:id="395707226">
          <w:marLeft w:val="547"/>
          <w:marRight w:val="0"/>
          <w:marTop w:val="144"/>
          <w:marBottom w:val="0"/>
          <w:divBdr>
            <w:top w:val="none" w:sz="0" w:space="0" w:color="auto"/>
            <w:left w:val="none" w:sz="0" w:space="0" w:color="auto"/>
            <w:bottom w:val="none" w:sz="0" w:space="0" w:color="auto"/>
            <w:right w:val="none" w:sz="0" w:space="0" w:color="auto"/>
          </w:divBdr>
        </w:div>
      </w:divsChild>
    </w:div>
    <w:div w:id="605774111">
      <w:bodyDiv w:val="1"/>
      <w:marLeft w:val="0"/>
      <w:marRight w:val="0"/>
      <w:marTop w:val="0"/>
      <w:marBottom w:val="0"/>
      <w:divBdr>
        <w:top w:val="none" w:sz="0" w:space="0" w:color="auto"/>
        <w:left w:val="none" w:sz="0" w:space="0" w:color="auto"/>
        <w:bottom w:val="none" w:sz="0" w:space="0" w:color="auto"/>
        <w:right w:val="none" w:sz="0" w:space="0" w:color="auto"/>
      </w:divBdr>
    </w:div>
    <w:div w:id="607472172">
      <w:bodyDiv w:val="1"/>
      <w:marLeft w:val="0"/>
      <w:marRight w:val="0"/>
      <w:marTop w:val="0"/>
      <w:marBottom w:val="0"/>
      <w:divBdr>
        <w:top w:val="none" w:sz="0" w:space="0" w:color="auto"/>
        <w:left w:val="none" w:sz="0" w:space="0" w:color="auto"/>
        <w:bottom w:val="none" w:sz="0" w:space="0" w:color="auto"/>
        <w:right w:val="none" w:sz="0" w:space="0" w:color="auto"/>
      </w:divBdr>
      <w:divsChild>
        <w:div w:id="148642191">
          <w:marLeft w:val="547"/>
          <w:marRight w:val="0"/>
          <w:marTop w:val="96"/>
          <w:marBottom w:val="0"/>
          <w:divBdr>
            <w:top w:val="none" w:sz="0" w:space="0" w:color="auto"/>
            <w:left w:val="none" w:sz="0" w:space="0" w:color="auto"/>
            <w:bottom w:val="none" w:sz="0" w:space="0" w:color="auto"/>
            <w:right w:val="none" w:sz="0" w:space="0" w:color="auto"/>
          </w:divBdr>
        </w:div>
        <w:div w:id="145585613">
          <w:marLeft w:val="1166"/>
          <w:marRight w:val="0"/>
          <w:marTop w:val="77"/>
          <w:marBottom w:val="0"/>
          <w:divBdr>
            <w:top w:val="none" w:sz="0" w:space="0" w:color="auto"/>
            <w:left w:val="none" w:sz="0" w:space="0" w:color="auto"/>
            <w:bottom w:val="none" w:sz="0" w:space="0" w:color="auto"/>
            <w:right w:val="none" w:sz="0" w:space="0" w:color="auto"/>
          </w:divBdr>
        </w:div>
        <w:div w:id="1936548494">
          <w:marLeft w:val="1800"/>
          <w:marRight w:val="0"/>
          <w:marTop w:val="77"/>
          <w:marBottom w:val="0"/>
          <w:divBdr>
            <w:top w:val="none" w:sz="0" w:space="0" w:color="auto"/>
            <w:left w:val="none" w:sz="0" w:space="0" w:color="auto"/>
            <w:bottom w:val="none" w:sz="0" w:space="0" w:color="auto"/>
            <w:right w:val="none" w:sz="0" w:space="0" w:color="auto"/>
          </w:divBdr>
        </w:div>
        <w:div w:id="158422770">
          <w:marLeft w:val="1800"/>
          <w:marRight w:val="0"/>
          <w:marTop w:val="77"/>
          <w:marBottom w:val="0"/>
          <w:divBdr>
            <w:top w:val="none" w:sz="0" w:space="0" w:color="auto"/>
            <w:left w:val="none" w:sz="0" w:space="0" w:color="auto"/>
            <w:bottom w:val="none" w:sz="0" w:space="0" w:color="auto"/>
            <w:right w:val="none" w:sz="0" w:space="0" w:color="auto"/>
          </w:divBdr>
        </w:div>
        <w:div w:id="773787626">
          <w:marLeft w:val="1800"/>
          <w:marRight w:val="0"/>
          <w:marTop w:val="77"/>
          <w:marBottom w:val="0"/>
          <w:divBdr>
            <w:top w:val="none" w:sz="0" w:space="0" w:color="auto"/>
            <w:left w:val="none" w:sz="0" w:space="0" w:color="auto"/>
            <w:bottom w:val="none" w:sz="0" w:space="0" w:color="auto"/>
            <w:right w:val="none" w:sz="0" w:space="0" w:color="auto"/>
          </w:divBdr>
        </w:div>
        <w:div w:id="289166999">
          <w:marLeft w:val="547"/>
          <w:marRight w:val="0"/>
          <w:marTop w:val="96"/>
          <w:marBottom w:val="0"/>
          <w:divBdr>
            <w:top w:val="none" w:sz="0" w:space="0" w:color="auto"/>
            <w:left w:val="none" w:sz="0" w:space="0" w:color="auto"/>
            <w:bottom w:val="none" w:sz="0" w:space="0" w:color="auto"/>
            <w:right w:val="none" w:sz="0" w:space="0" w:color="auto"/>
          </w:divBdr>
        </w:div>
        <w:div w:id="320549828">
          <w:marLeft w:val="1166"/>
          <w:marRight w:val="0"/>
          <w:marTop w:val="77"/>
          <w:marBottom w:val="0"/>
          <w:divBdr>
            <w:top w:val="none" w:sz="0" w:space="0" w:color="auto"/>
            <w:left w:val="none" w:sz="0" w:space="0" w:color="auto"/>
            <w:bottom w:val="none" w:sz="0" w:space="0" w:color="auto"/>
            <w:right w:val="none" w:sz="0" w:space="0" w:color="auto"/>
          </w:divBdr>
        </w:div>
        <w:div w:id="2015036793">
          <w:marLeft w:val="1166"/>
          <w:marRight w:val="0"/>
          <w:marTop w:val="77"/>
          <w:marBottom w:val="0"/>
          <w:divBdr>
            <w:top w:val="none" w:sz="0" w:space="0" w:color="auto"/>
            <w:left w:val="none" w:sz="0" w:space="0" w:color="auto"/>
            <w:bottom w:val="none" w:sz="0" w:space="0" w:color="auto"/>
            <w:right w:val="none" w:sz="0" w:space="0" w:color="auto"/>
          </w:divBdr>
        </w:div>
        <w:div w:id="52823744">
          <w:marLeft w:val="1166"/>
          <w:marRight w:val="0"/>
          <w:marTop w:val="77"/>
          <w:marBottom w:val="0"/>
          <w:divBdr>
            <w:top w:val="none" w:sz="0" w:space="0" w:color="auto"/>
            <w:left w:val="none" w:sz="0" w:space="0" w:color="auto"/>
            <w:bottom w:val="none" w:sz="0" w:space="0" w:color="auto"/>
            <w:right w:val="none" w:sz="0" w:space="0" w:color="auto"/>
          </w:divBdr>
        </w:div>
        <w:div w:id="125976074">
          <w:marLeft w:val="1166"/>
          <w:marRight w:val="0"/>
          <w:marTop w:val="77"/>
          <w:marBottom w:val="0"/>
          <w:divBdr>
            <w:top w:val="none" w:sz="0" w:space="0" w:color="auto"/>
            <w:left w:val="none" w:sz="0" w:space="0" w:color="auto"/>
            <w:bottom w:val="none" w:sz="0" w:space="0" w:color="auto"/>
            <w:right w:val="none" w:sz="0" w:space="0" w:color="auto"/>
          </w:divBdr>
        </w:div>
      </w:divsChild>
    </w:div>
    <w:div w:id="836961285">
      <w:bodyDiv w:val="1"/>
      <w:marLeft w:val="0"/>
      <w:marRight w:val="0"/>
      <w:marTop w:val="0"/>
      <w:marBottom w:val="0"/>
      <w:divBdr>
        <w:top w:val="none" w:sz="0" w:space="0" w:color="auto"/>
        <w:left w:val="none" w:sz="0" w:space="0" w:color="auto"/>
        <w:bottom w:val="none" w:sz="0" w:space="0" w:color="auto"/>
        <w:right w:val="none" w:sz="0" w:space="0" w:color="auto"/>
      </w:divBdr>
      <w:divsChild>
        <w:div w:id="1122503249">
          <w:marLeft w:val="547"/>
          <w:marRight w:val="0"/>
          <w:marTop w:val="86"/>
          <w:marBottom w:val="0"/>
          <w:divBdr>
            <w:top w:val="none" w:sz="0" w:space="0" w:color="auto"/>
            <w:left w:val="none" w:sz="0" w:space="0" w:color="auto"/>
            <w:bottom w:val="none" w:sz="0" w:space="0" w:color="auto"/>
            <w:right w:val="none" w:sz="0" w:space="0" w:color="auto"/>
          </w:divBdr>
        </w:div>
        <w:div w:id="1412122555">
          <w:marLeft w:val="1166"/>
          <w:marRight w:val="0"/>
          <w:marTop w:val="86"/>
          <w:marBottom w:val="0"/>
          <w:divBdr>
            <w:top w:val="none" w:sz="0" w:space="0" w:color="auto"/>
            <w:left w:val="none" w:sz="0" w:space="0" w:color="auto"/>
            <w:bottom w:val="none" w:sz="0" w:space="0" w:color="auto"/>
            <w:right w:val="none" w:sz="0" w:space="0" w:color="auto"/>
          </w:divBdr>
        </w:div>
        <w:div w:id="1568343797">
          <w:marLeft w:val="1166"/>
          <w:marRight w:val="0"/>
          <w:marTop w:val="86"/>
          <w:marBottom w:val="0"/>
          <w:divBdr>
            <w:top w:val="none" w:sz="0" w:space="0" w:color="auto"/>
            <w:left w:val="none" w:sz="0" w:space="0" w:color="auto"/>
            <w:bottom w:val="none" w:sz="0" w:space="0" w:color="auto"/>
            <w:right w:val="none" w:sz="0" w:space="0" w:color="auto"/>
          </w:divBdr>
        </w:div>
        <w:div w:id="1832330990">
          <w:marLeft w:val="1166"/>
          <w:marRight w:val="0"/>
          <w:marTop w:val="86"/>
          <w:marBottom w:val="0"/>
          <w:divBdr>
            <w:top w:val="none" w:sz="0" w:space="0" w:color="auto"/>
            <w:left w:val="none" w:sz="0" w:space="0" w:color="auto"/>
            <w:bottom w:val="none" w:sz="0" w:space="0" w:color="auto"/>
            <w:right w:val="none" w:sz="0" w:space="0" w:color="auto"/>
          </w:divBdr>
        </w:div>
        <w:div w:id="380980621">
          <w:marLeft w:val="1166"/>
          <w:marRight w:val="0"/>
          <w:marTop w:val="86"/>
          <w:marBottom w:val="0"/>
          <w:divBdr>
            <w:top w:val="none" w:sz="0" w:space="0" w:color="auto"/>
            <w:left w:val="none" w:sz="0" w:space="0" w:color="auto"/>
            <w:bottom w:val="none" w:sz="0" w:space="0" w:color="auto"/>
            <w:right w:val="none" w:sz="0" w:space="0" w:color="auto"/>
          </w:divBdr>
        </w:div>
        <w:div w:id="774906113">
          <w:marLeft w:val="1166"/>
          <w:marRight w:val="0"/>
          <w:marTop w:val="86"/>
          <w:marBottom w:val="0"/>
          <w:divBdr>
            <w:top w:val="none" w:sz="0" w:space="0" w:color="auto"/>
            <w:left w:val="none" w:sz="0" w:space="0" w:color="auto"/>
            <w:bottom w:val="none" w:sz="0" w:space="0" w:color="auto"/>
            <w:right w:val="none" w:sz="0" w:space="0" w:color="auto"/>
          </w:divBdr>
        </w:div>
        <w:div w:id="1012025372">
          <w:marLeft w:val="547"/>
          <w:marRight w:val="0"/>
          <w:marTop w:val="86"/>
          <w:marBottom w:val="0"/>
          <w:divBdr>
            <w:top w:val="none" w:sz="0" w:space="0" w:color="auto"/>
            <w:left w:val="none" w:sz="0" w:space="0" w:color="auto"/>
            <w:bottom w:val="none" w:sz="0" w:space="0" w:color="auto"/>
            <w:right w:val="none" w:sz="0" w:space="0" w:color="auto"/>
          </w:divBdr>
        </w:div>
        <w:div w:id="2094934681">
          <w:marLeft w:val="1166"/>
          <w:marRight w:val="0"/>
          <w:marTop w:val="86"/>
          <w:marBottom w:val="0"/>
          <w:divBdr>
            <w:top w:val="none" w:sz="0" w:space="0" w:color="auto"/>
            <w:left w:val="none" w:sz="0" w:space="0" w:color="auto"/>
            <w:bottom w:val="none" w:sz="0" w:space="0" w:color="auto"/>
            <w:right w:val="none" w:sz="0" w:space="0" w:color="auto"/>
          </w:divBdr>
        </w:div>
        <w:div w:id="1419520122">
          <w:marLeft w:val="1166"/>
          <w:marRight w:val="0"/>
          <w:marTop w:val="86"/>
          <w:marBottom w:val="0"/>
          <w:divBdr>
            <w:top w:val="none" w:sz="0" w:space="0" w:color="auto"/>
            <w:left w:val="none" w:sz="0" w:space="0" w:color="auto"/>
            <w:bottom w:val="none" w:sz="0" w:space="0" w:color="auto"/>
            <w:right w:val="none" w:sz="0" w:space="0" w:color="auto"/>
          </w:divBdr>
        </w:div>
        <w:div w:id="1535733957">
          <w:marLeft w:val="1166"/>
          <w:marRight w:val="0"/>
          <w:marTop w:val="86"/>
          <w:marBottom w:val="0"/>
          <w:divBdr>
            <w:top w:val="none" w:sz="0" w:space="0" w:color="auto"/>
            <w:left w:val="none" w:sz="0" w:space="0" w:color="auto"/>
            <w:bottom w:val="none" w:sz="0" w:space="0" w:color="auto"/>
            <w:right w:val="none" w:sz="0" w:space="0" w:color="auto"/>
          </w:divBdr>
        </w:div>
        <w:div w:id="1813059217">
          <w:marLeft w:val="547"/>
          <w:marRight w:val="0"/>
          <w:marTop w:val="86"/>
          <w:marBottom w:val="0"/>
          <w:divBdr>
            <w:top w:val="none" w:sz="0" w:space="0" w:color="auto"/>
            <w:left w:val="none" w:sz="0" w:space="0" w:color="auto"/>
            <w:bottom w:val="none" w:sz="0" w:space="0" w:color="auto"/>
            <w:right w:val="none" w:sz="0" w:space="0" w:color="auto"/>
          </w:divBdr>
        </w:div>
        <w:div w:id="911893233">
          <w:marLeft w:val="1166"/>
          <w:marRight w:val="0"/>
          <w:marTop w:val="86"/>
          <w:marBottom w:val="0"/>
          <w:divBdr>
            <w:top w:val="none" w:sz="0" w:space="0" w:color="auto"/>
            <w:left w:val="none" w:sz="0" w:space="0" w:color="auto"/>
            <w:bottom w:val="none" w:sz="0" w:space="0" w:color="auto"/>
            <w:right w:val="none" w:sz="0" w:space="0" w:color="auto"/>
          </w:divBdr>
        </w:div>
        <w:div w:id="1748915167">
          <w:marLeft w:val="1166"/>
          <w:marRight w:val="0"/>
          <w:marTop w:val="86"/>
          <w:marBottom w:val="0"/>
          <w:divBdr>
            <w:top w:val="none" w:sz="0" w:space="0" w:color="auto"/>
            <w:left w:val="none" w:sz="0" w:space="0" w:color="auto"/>
            <w:bottom w:val="none" w:sz="0" w:space="0" w:color="auto"/>
            <w:right w:val="none" w:sz="0" w:space="0" w:color="auto"/>
          </w:divBdr>
        </w:div>
      </w:divsChild>
    </w:div>
    <w:div w:id="1024477918">
      <w:bodyDiv w:val="1"/>
      <w:marLeft w:val="0"/>
      <w:marRight w:val="0"/>
      <w:marTop w:val="0"/>
      <w:marBottom w:val="0"/>
      <w:divBdr>
        <w:top w:val="none" w:sz="0" w:space="0" w:color="auto"/>
        <w:left w:val="none" w:sz="0" w:space="0" w:color="auto"/>
        <w:bottom w:val="none" w:sz="0" w:space="0" w:color="auto"/>
        <w:right w:val="none" w:sz="0" w:space="0" w:color="auto"/>
      </w:divBdr>
      <w:divsChild>
        <w:div w:id="1586180920">
          <w:marLeft w:val="0"/>
          <w:marRight w:val="0"/>
          <w:marTop w:val="125"/>
          <w:marBottom w:val="125"/>
          <w:divBdr>
            <w:top w:val="none" w:sz="0" w:space="0" w:color="auto"/>
            <w:left w:val="none" w:sz="0" w:space="0" w:color="auto"/>
            <w:bottom w:val="none" w:sz="0" w:space="0" w:color="auto"/>
            <w:right w:val="none" w:sz="0" w:space="0" w:color="auto"/>
          </w:divBdr>
          <w:divsChild>
            <w:div w:id="29184058">
              <w:marLeft w:val="0"/>
              <w:marRight w:val="0"/>
              <w:marTop w:val="0"/>
              <w:marBottom w:val="0"/>
              <w:divBdr>
                <w:top w:val="none" w:sz="0" w:space="0" w:color="auto"/>
                <w:left w:val="none" w:sz="0" w:space="0" w:color="auto"/>
                <w:bottom w:val="none" w:sz="0" w:space="0" w:color="auto"/>
                <w:right w:val="none" w:sz="0" w:space="0" w:color="auto"/>
              </w:divBdr>
              <w:divsChild>
                <w:div w:id="9365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4735">
          <w:marLeft w:val="0"/>
          <w:marRight w:val="0"/>
          <w:marTop w:val="125"/>
          <w:marBottom w:val="125"/>
          <w:divBdr>
            <w:top w:val="none" w:sz="0" w:space="0" w:color="auto"/>
            <w:left w:val="none" w:sz="0" w:space="0" w:color="auto"/>
            <w:bottom w:val="none" w:sz="0" w:space="0" w:color="auto"/>
            <w:right w:val="none" w:sz="0" w:space="0" w:color="auto"/>
          </w:divBdr>
          <w:divsChild>
            <w:div w:id="1680886931">
              <w:marLeft w:val="0"/>
              <w:marRight w:val="0"/>
              <w:marTop w:val="0"/>
              <w:marBottom w:val="0"/>
              <w:divBdr>
                <w:top w:val="none" w:sz="0" w:space="0" w:color="auto"/>
                <w:left w:val="none" w:sz="0" w:space="0" w:color="auto"/>
                <w:bottom w:val="none" w:sz="0" w:space="0" w:color="auto"/>
                <w:right w:val="none" w:sz="0" w:space="0" w:color="auto"/>
              </w:divBdr>
              <w:divsChild>
                <w:div w:id="20942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7138">
      <w:bodyDiv w:val="1"/>
      <w:marLeft w:val="0"/>
      <w:marRight w:val="0"/>
      <w:marTop w:val="0"/>
      <w:marBottom w:val="0"/>
      <w:divBdr>
        <w:top w:val="none" w:sz="0" w:space="0" w:color="auto"/>
        <w:left w:val="none" w:sz="0" w:space="0" w:color="auto"/>
        <w:bottom w:val="none" w:sz="0" w:space="0" w:color="auto"/>
        <w:right w:val="none" w:sz="0" w:space="0" w:color="auto"/>
      </w:divBdr>
      <w:divsChild>
        <w:div w:id="755981715">
          <w:marLeft w:val="547"/>
          <w:marRight w:val="0"/>
          <w:marTop w:val="154"/>
          <w:marBottom w:val="0"/>
          <w:divBdr>
            <w:top w:val="none" w:sz="0" w:space="0" w:color="auto"/>
            <w:left w:val="none" w:sz="0" w:space="0" w:color="auto"/>
            <w:bottom w:val="none" w:sz="0" w:space="0" w:color="auto"/>
            <w:right w:val="none" w:sz="0" w:space="0" w:color="auto"/>
          </w:divBdr>
        </w:div>
        <w:div w:id="1635065493">
          <w:marLeft w:val="547"/>
          <w:marRight w:val="0"/>
          <w:marTop w:val="154"/>
          <w:marBottom w:val="0"/>
          <w:divBdr>
            <w:top w:val="none" w:sz="0" w:space="0" w:color="auto"/>
            <w:left w:val="none" w:sz="0" w:space="0" w:color="auto"/>
            <w:bottom w:val="none" w:sz="0" w:space="0" w:color="auto"/>
            <w:right w:val="none" w:sz="0" w:space="0" w:color="auto"/>
          </w:divBdr>
        </w:div>
      </w:divsChild>
    </w:div>
    <w:div w:id="1189755024">
      <w:bodyDiv w:val="1"/>
      <w:marLeft w:val="0"/>
      <w:marRight w:val="0"/>
      <w:marTop w:val="0"/>
      <w:marBottom w:val="0"/>
      <w:divBdr>
        <w:top w:val="none" w:sz="0" w:space="0" w:color="auto"/>
        <w:left w:val="none" w:sz="0" w:space="0" w:color="auto"/>
        <w:bottom w:val="none" w:sz="0" w:space="0" w:color="auto"/>
        <w:right w:val="none" w:sz="0" w:space="0" w:color="auto"/>
      </w:divBdr>
    </w:div>
    <w:div w:id="1360816394">
      <w:bodyDiv w:val="1"/>
      <w:marLeft w:val="0"/>
      <w:marRight w:val="0"/>
      <w:marTop w:val="0"/>
      <w:marBottom w:val="0"/>
      <w:divBdr>
        <w:top w:val="none" w:sz="0" w:space="0" w:color="auto"/>
        <w:left w:val="none" w:sz="0" w:space="0" w:color="auto"/>
        <w:bottom w:val="none" w:sz="0" w:space="0" w:color="auto"/>
        <w:right w:val="none" w:sz="0" w:space="0" w:color="auto"/>
      </w:divBdr>
    </w:div>
    <w:div w:id="1549873109">
      <w:bodyDiv w:val="1"/>
      <w:marLeft w:val="0"/>
      <w:marRight w:val="0"/>
      <w:marTop w:val="0"/>
      <w:marBottom w:val="0"/>
      <w:divBdr>
        <w:top w:val="none" w:sz="0" w:space="0" w:color="auto"/>
        <w:left w:val="none" w:sz="0" w:space="0" w:color="auto"/>
        <w:bottom w:val="none" w:sz="0" w:space="0" w:color="auto"/>
        <w:right w:val="none" w:sz="0" w:space="0" w:color="auto"/>
      </w:divBdr>
      <w:divsChild>
        <w:div w:id="381252542">
          <w:marLeft w:val="547"/>
          <w:marRight w:val="0"/>
          <w:marTop w:val="115"/>
          <w:marBottom w:val="0"/>
          <w:divBdr>
            <w:top w:val="none" w:sz="0" w:space="0" w:color="auto"/>
            <w:left w:val="none" w:sz="0" w:space="0" w:color="auto"/>
            <w:bottom w:val="none" w:sz="0" w:space="0" w:color="auto"/>
            <w:right w:val="none" w:sz="0" w:space="0" w:color="auto"/>
          </w:divBdr>
        </w:div>
      </w:divsChild>
    </w:div>
    <w:div w:id="1639070392">
      <w:bodyDiv w:val="1"/>
      <w:marLeft w:val="0"/>
      <w:marRight w:val="0"/>
      <w:marTop w:val="0"/>
      <w:marBottom w:val="0"/>
      <w:divBdr>
        <w:top w:val="none" w:sz="0" w:space="0" w:color="auto"/>
        <w:left w:val="none" w:sz="0" w:space="0" w:color="auto"/>
        <w:bottom w:val="none" w:sz="0" w:space="0" w:color="auto"/>
        <w:right w:val="none" w:sz="0" w:space="0" w:color="auto"/>
      </w:divBdr>
      <w:divsChild>
        <w:div w:id="343243745">
          <w:marLeft w:val="547"/>
          <w:marRight w:val="0"/>
          <w:marTop w:val="144"/>
          <w:marBottom w:val="0"/>
          <w:divBdr>
            <w:top w:val="none" w:sz="0" w:space="0" w:color="auto"/>
            <w:left w:val="none" w:sz="0" w:space="0" w:color="auto"/>
            <w:bottom w:val="none" w:sz="0" w:space="0" w:color="auto"/>
            <w:right w:val="none" w:sz="0" w:space="0" w:color="auto"/>
          </w:divBdr>
        </w:div>
        <w:div w:id="401488125">
          <w:marLeft w:val="547"/>
          <w:marRight w:val="0"/>
          <w:marTop w:val="144"/>
          <w:marBottom w:val="0"/>
          <w:divBdr>
            <w:top w:val="none" w:sz="0" w:space="0" w:color="auto"/>
            <w:left w:val="none" w:sz="0" w:space="0" w:color="auto"/>
            <w:bottom w:val="none" w:sz="0" w:space="0" w:color="auto"/>
            <w:right w:val="none" w:sz="0" w:space="0" w:color="auto"/>
          </w:divBdr>
        </w:div>
        <w:div w:id="1604921172">
          <w:marLeft w:val="1166"/>
          <w:marRight w:val="0"/>
          <w:marTop w:val="125"/>
          <w:marBottom w:val="0"/>
          <w:divBdr>
            <w:top w:val="none" w:sz="0" w:space="0" w:color="auto"/>
            <w:left w:val="none" w:sz="0" w:space="0" w:color="auto"/>
            <w:bottom w:val="none" w:sz="0" w:space="0" w:color="auto"/>
            <w:right w:val="none" w:sz="0" w:space="0" w:color="auto"/>
          </w:divBdr>
        </w:div>
        <w:div w:id="1650019708">
          <w:marLeft w:val="547"/>
          <w:marRight w:val="0"/>
          <w:marTop w:val="144"/>
          <w:marBottom w:val="0"/>
          <w:divBdr>
            <w:top w:val="none" w:sz="0" w:space="0" w:color="auto"/>
            <w:left w:val="none" w:sz="0" w:space="0" w:color="auto"/>
            <w:bottom w:val="none" w:sz="0" w:space="0" w:color="auto"/>
            <w:right w:val="none" w:sz="0" w:space="0" w:color="auto"/>
          </w:divBdr>
        </w:div>
        <w:div w:id="1037508141">
          <w:marLeft w:val="1166"/>
          <w:marRight w:val="0"/>
          <w:marTop w:val="125"/>
          <w:marBottom w:val="0"/>
          <w:divBdr>
            <w:top w:val="none" w:sz="0" w:space="0" w:color="auto"/>
            <w:left w:val="none" w:sz="0" w:space="0" w:color="auto"/>
            <w:bottom w:val="none" w:sz="0" w:space="0" w:color="auto"/>
            <w:right w:val="none" w:sz="0" w:space="0" w:color="auto"/>
          </w:divBdr>
        </w:div>
        <w:div w:id="1174416006">
          <w:marLeft w:val="547"/>
          <w:marRight w:val="0"/>
          <w:marTop w:val="144"/>
          <w:marBottom w:val="0"/>
          <w:divBdr>
            <w:top w:val="none" w:sz="0" w:space="0" w:color="auto"/>
            <w:left w:val="none" w:sz="0" w:space="0" w:color="auto"/>
            <w:bottom w:val="none" w:sz="0" w:space="0" w:color="auto"/>
            <w:right w:val="none" w:sz="0" w:space="0" w:color="auto"/>
          </w:divBdr>
        </w:div>
        <w:div w:id="1940064199">
          <w:marLeft w:val="1166"/>
          <w:marRight w:val="0"/>
          <w:marTop w:val="125"/>
          <w:marBottom w:val="0"/>
          <w:divBdr>
            <w:top w:val="none" w:sz="0" w:space="0" w:color="auto"/>
            <w:left w:val="none" w:sz="0" w:space="0" w:color="auto"/>
            <w:bottom w:val="none" w:sz="0" w:space="0" w:color="auto"/>
            <w:right w:val="none" w:sz="0" w:space="0" w:color="auto"/>
          </w:divBdr>
        </w:div>
      </w:divsChild>
    </w:div>
    <w:div w:id="1698651844">
      <w:bodyDiv w:val="1"/>
      <w:marLeft w:val="0"/>
      <w:marRight w:val="0"/>
      <w:marTop w:val="0"/>
      <w:marBottom w:val="0"/>
      <w:divBdr>
        <w:top w:val="none" w:sz="0" w:space="0" w:color="auto"/>
        <w:left w:val="none" w:sz="0" w:space="0" w:color="auto"/>
        <w:bottom w:val="none" w:sz="0" w:space="0" w:color="auto"/>
        <w:right w:val="none" w:sz="0" w:space="0" w:color="auto"/>
      </w:divBdr>
    </w:div>
    <w:div w:id="1756633827">
      <w:bodyDiv w:val="1"/>
      <w:marLeft w:val="0"/>
      <w:marRight w:val="0"/>
      <w:marTop w:val="0"/>
      <w:marBottom w:val="0"/>
      <w:divBdr>
        <w:top w:val="none" w:sz="0" w:space="0" w:color="auto"/>
        <w:left w:val="none" w:sz="0" w:space="0" w:color="auto"/>
        <w:bottom w:val="none" w:sz="0" w:space="0" w:color="auto"/>
        <w:right w:val="none" w:sz="0" w:space="0" w:color="auto"/>
      </w:divBdr>
      <w:divsChild>
        <w:div w:id="1649164398">
          <w:marLeft w:val="0"/>
          <w:marRight w:val="0"/>
          <w:marTop w:val="125"/>
          <w:marBottom w:val="125"/>
          <w:divBdr>
            <w:top w:val="none" w:sz="0" w:space="0" w:color="auto"/>
            <w:left w:val="none" w:sz="0" w:space="0" w:color="auto"/>
            <w:bottom w:val="none" w:sz="0" w:space="0" w:color="auto"/>
            <w:right w:val="none" w:sz="0" w:space="0" w:color="auto"/>
          </w:divBdr>
          <w:divsChild>
            <w:div w:id="821390273">
              <w:marLeft w:val="0"/>
              <w:marRight w:val="0"/>
              <w:marTop w:val="0"/>
              <w:marBottom w:val="0"/>
              <w:divBdr>
                <w:top w:val="none" w:sz="0" w:space="0" w:color="auto"/>
                <w:left w:val="none" w:sz="0" w:space="0" w:color="auto"/>
                <w:bottom w:val="none" w:sz="0" w:space="0" w:color="auto"/>
                <w:right w:val="none" w:sz="0" w:space="0" w:color="auto"/>
              </w:divBdr>
              <w:divsChild>
                <w:div w:id="13393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89">
          <w:marLeft w:val="0"/>
          <w:marRight w:val="0"/>
          <w:marTop w:val="125"/>
          <w:marBottom w:val="125"/>
          <w:divBdr>
            <w:top w:val="none" w:sz="0" w:space="0" w:color="auto"/>
            <w:left w:val="none" w:sz="0" w:space="0" w:color="auto"/>
            <w:bottom w:val="none" w:sz="0" w:space="0" w:color="auto"/>
            <w:right w:val="none" w:sz="0" w:space="0" w:color="auto"/>
          </w:divBdr>
          <w:divsChild>
            <w:div w:id="1943800245">
              <w:marLeft w:val="0"/>
              <w:marRight w:val="0"/>
              <w:marTop w:val="0"/>
              <w:marBottom w:val="0"/>
              <w:divBdr>
                <w:top w:val="none" w:sz="0" w:space="0" w:color="auto"/>
                <w:left w:val="none" w:sz="0" w:space="0" w:color="auto"/>
                <w:bottom w:val="none" w:sz="0" w:space="0" w:color="auto"/>
                <w:right w:val="none" w:sz="0" w:space="0" w:color="auto"/>
              </w:divBdr>
              <w:divsChild>
                <w:div w:id="17390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17120">
      <w:bodyDiv w:val="1"/>
      <w:marLeft w:val="0"/>
      <w:marRight w:val="0"/>
      <w:marTop w:val="0"/>
      <w:marBottom w:val="0"/>
      <w:divBdr>
        <w:top w:val="none" w:sz="0" w:space="0" w:color="auto"/>
        <w:left w:val="none" w:sz="0" w:space="0" w:color="auto"/>
        <w:bottom w:val="none" w:sz="0" w:space="0" w:color="auto"/>
        <w:right w:val="none" w:sz="0" w:space="0" w:color="auto"/>
      </w:divBdr>
    </w:div>
    <w:div w:id="2050297666">
      <w:bodyDiv w:val="1"/>
      <w:marLeft w:val="0"/>
      <w:marRight w:val="0"/>
      <w:marTop w:val="0"/>
      <w:marBottom w:val="0"/>
      <w:divBdr>
        <w:top w:val="none" w:sz="0" w:space="0" w:color="auto"/>
        <w:left w:val="none" w:sz="0" w:space="0" w:color="auto"/>
        <w:bottom w:val="none" w:sz="0" w:space="0" w:color="auto"/>
        <w:right w:val="none" w:sz="0" w:space="0" w:color="auto"/>
      </w:divBdr>
      <w:divsChild>
        <w:div w:id="1079594349">
          <w:marLeft w:val="547"/>
          <w:marRight w:val="0"/>
          <w:marTop w:val="154"/>
          <w:marBottom w:val="0"/>
          <w:divBdr>
            <w:top w:val="none" w:sz="0" w:space="0" w:color="auto"/>
            <w:left w:val="none" w:sz="0" w:space="0" w:color="auto"/>
            <w:bottom w:val="none" w:sz="0" w:space="0" w:color="auto"/>
            <w:right w:val="none" w:sz="0" w:space="0" w:color="auto"/>
          </w:divBdr>
        </w:div>
        <w:div w:id="1673069370">
          <w:marLeft w:val="1166"/>
          <w:marRight w:val="0"/>
          <w:marTop w:val="134"/>
          <w:marBottom w:val="0"/>
          <w:divBdr>
            <w:top w:val="none" w:sz="0" w:space="0" w:color="auto"/>
            <w:left w:val="none" w:sz="0" w:space="0" w:color="auto"/>
            <w:bottom w:val="none" w:sz="0" w:space="0" w:color="auto"/>
            <w:right w:val="none" w:sz="0" w:space="0" w:color="auto"/>
          </w:divBdr>
        </w:div>
        <w:div w:id="1376352913">
          <w:marLeft w:val="1166"/>
          <w:marRight w:val="0"/>
          <w:marTop w:val="134"/>
          <w:marBottom w:val="0"/>
          <w:divBdr>
            <w:top w:val="none" w:sz="0" w:space="0" w:color="auto"/>
            <w:left w:val="none" w:sz="0" w:space="0" w:color="auto"/>
            <w:bottom w:val="none" w:sz="0" w:space="0" w:color="auto"/>
            <w:right w:val="none" w:sz="0" w:space="0" w:color="auto"/>
          </w:divBdr>
        </w:div>
        <w:div w:id="847215341">
          <w:marLeft w:val="1166"/>
          <w:marRight w:val="0"/>
          <w:marTop w:val="134"/>
          <w:marBottom w:val="0"/>
          <w:divBdr>
            <w:top w:val="none" w:sz="0" w:space="0" w:color="auto"/>
            <w:left w:val="none" w:sz="0" w:space="0" w:color="auto"/>
            <w:bottom w:val="none" w:sz="0" w:space="0" w:color="auto"/>
            <w:right w:val="none" w:sz="0" w:space="0" w:color="auto"/>
          </w:divBdr>
        </w:div>
      </w:divsChild>
    </w:div>
    <w:div w:id="2079091963">
      <w:bodyDiv w:val="1"/>
      <w:marLeft w:val="0"/>
      <w:marRight w:val="0"/>
      <w:marTop w:val="0"/>
      <w:marBottom w:val="0"/>
      <w:divBdr>
        <w:top w:val="none" w:sz="0" w:space="0" w:color="auto"/>
        <w:left w:val="none" w:sz="0" w:space="0" w:color="auto"/>
        <w:bottom w:val="none" w:sz="0" w:space="0" w:color="auto"/>
        <w:right w:val="none" w:sz="0" w:space="0" w:color="auto"/>
      </w:divBdr>
      <w:divsChild>
        <w:div w:id="1964532211">
          <w:marLeft w:val="0"/>
          <w:marRight w:val="0"/>
          <w:marTop w:val="125"/>
          <w:marBottom w:val="125"/>
          <w:divBdr>
            <w:top w:val="none" w:sz="0" w:space="0" w:color="auto"/>
            <w:left w:val="none" w:sz="0" w:space="0" w:color="auto"/>
            <w:bottom w:val="none" w:sz="0" w:space="0" w:color="auto"/>
            <w:right w:val="none" w:sz="0" w:space="0" w:color="auto"/>
          </w:divBdr>
          <w:divsChild>
            <w:div w:id="1095859168">
              <w:marLeft w:val="0"/>
              <w:marRight w:val="0"/>
              <w:marTop w:val="0"/>
              <w:marBottom w:val="0"/>
              <w:divBdr>
                <w:top w:val="none" w:sz="0" w:space="0" w:color="auto"/>
                <w:left w:val="none" w:sz="0" w:space="0" w:color="auto"/>
                <w:bottom w:val="none" w:sz="0" w:space="0" w:color="auto"/>
                <w:right w:val="none" w:sz="0" w:space="0" w:color="auto"/>
              </w:divBdr>
              <w:divsChild>
                <w:div w:id="13841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832">
          <w:marLeft w:val="0"/>
          <w:marRight w:val="0"/>
          <w:marTop w:val="125"/>
          <w:marBottom w:val="125"/>
          <w:divBdr>
            <w:top w:val="none" w:sz="0" w:space="0" w:color="auto"/>
            <w:left w:val="none" w:sz="0" w:space="0" w:color="auto"/>
            <w:bottom w:val="none" w:sz="0" w:space="0" w:color="auto"/>
            <w:right w:val="none" w:sz="0" w:space="0" w:color="auto"/>
          </w:divBdr>
          <w:divsChild>
            <w:div w:id="1153910370">
              <w:marLeft w:val="0"/>
              <w:marRight w:val="0"/>
              <w:marTop w:val="0"/>
              <w:marBottom w:val="0"/>
              <w:divBdr>
                <w:top w:val="none" w:sz="0" w:space="0" w:color="auto"/>
                <w:left w:val="none" w:sz="0" w:space="0" w:color="auto"/>
                <w:bottom w:val="none" w:sz="0" w:space="0" w:color="auto"/>
                <w:right w:val="none" w:sz="0" w:space="0" w:color="auto"/>
              </w:divBdr>
              <w:divsChild>
                <w:div w:id="13156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72139">
      <w:bodyDiv w:val="1"/>
      <w:marLeft w:val="0"/>
      <w:marRight w:val="0"/>
      <w:marTop w:val="0"/>
      <w:marBottom w:val="0"/>
      <w:divBdr>
        <w:top w:val="none" w:sz="0" w:space="0" w:color="auto"/>
        <w:left w:val="none" w:sz="0" w:space="0" w:color="auto"/>
        <w:bottom w:val="none" w:sz="0" w:space="0" w:color="auto"/>
        <w:right w:val="none" w:sz="0" w:space="0" w:color="auto"/>
      </w:divBdr>
      <w:divsChild>
        <w:div w:id="1210848091">
          <w:marLeft w:val="547"/>
          <w:marRight w:val="0"/>
          <w:marTop w:val="144"/>
          <w:marBottom w:val="0"/>
          <w:divBdr>
            <w:top w:val="none" w:sz="0" w:space="0" w:color="auto"/>
            <w:left w:val="none" w:sz="0" w:space="0" w:color="auto"/>
            <w:bottom w:val="none" w:sz="0" w:space="0" w:color="auto"/>
            <w:right w:val="none" w:sz="0" w:space="0" w:color="auto"/>
          </w:divBdr>
        </w:div>
        <w:div w:id="106582791">
          <w:marLeft w:val="547"/>
          <w:marRight w:val="0"/>
          <w:marTop w:val="144"/>
          <w:marBottom w:val="0"/>
          <w:divBdr>
            <w:top w:val="none" w:sz="0" w:space="0" w:color="auto"/>
            <w:left w:val="none" w:sz="0" w:space="0" w:color="auto"/>
            <w:bottom w:val="none" w:sz="0" w:space="0" w:color="auto"/>
            <w:right w:val="none" w:sz="0" w:space="0" w:color="auto"/>
          </w:divBdr>
        </w:div>
        <w:div w:id="1239707379">
          <w:marLeft w:val="1166"/>
          <w:marRight w:val="0"/>
          <w:marTop w:val="125"/>
          <w:marBottom w:val="0"/>
          <w:divBdr>
            <w:top w:val="none" w:sz="0" w:space="0" w:color="auto"/>
            <w:left w:val="none" w:sz="0" w:space="0" w:color="auto"/>
            <w:bottom w:val="none" w:sz="0" w:space="0" w:color="auto"/>
            <w:right w:val="none" w:sz="0" w:space="0" w:color="auto"/>
          </w:divBdr>
        </w:div>
        <w:div w:id="58944697">
          <w:marLeft w:val="547"/>
          <w:marRight w:val="0"/>
          <w:marTop w:val="144"/>
          <w:marBottom w:val="0"/>
          <w:divBdr>
            <w:top w:val="none" w:sz="0" w:space="0" w:color="auto"/>
            <w:left w:val="none" w:sz="0" w:space="0" w:color="auto"/>
            <w:bottom w:val="none" w:sz="0" w:space="0" w:color="auto"/>
            <w:right w:val="none" w:sz="0" w:space="0" w:color="auto"/>
          </w:divBdr>
        </w:div>
        <w:div w:id="529681128">
          <w:marLeft w:val="1166"/>
          <w:marRight w:val="0"/>
          <w:marTop w:val="125"/>
          <w:marBottom w:val="0"/>
          <w:divBdr>
            <w:top w:val="none" w:sz="0" w:space="0" w:color="auto"/>
            <w:left w:val="none" w:sz="0" w:space="0" w:color="auto"/>
            <w:bottom w:val="none" w:sz="0" w:space="0" w:color="auto"/>
            <w:right w:val="none" w:sz="0" w:space="0" w:color="auto"/>
          </w:divBdr>
        </w:div>
        <w:div w:id="970675197">
          <w:marLeft w:val="547"/>
          <w:marRight w:val="0"/>
          <w:marTop w:val="144"/>
          <w:marBottom w:val="0"/>
          <w:divBdr>
            <w:top w:val="none" w:sz="0" w:space="0" w:color="auto"/>
            <w:left w:val="none" w:sz="0" w:space="0" w:color="auto"/>
            <w:bottom w:val="none" w:sz="0" w:space="0" w:color="auto"/>
            <w:right w:val="none" w:sz="0" w:space="0" w:color="auto"/>
          </w:divBdr>
        </w:div>
        <w:div w:id="75447355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LCID>0</b:LC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LCID>0</b:LC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71B0A90F-82B9-48FA-9381-5A8986D9D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INDIAN INSTITUTE OF TECHNOLOGY, MANDI</vt:lpstr>
    </vt:vector>
  </TitlesOfParts>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MANDI</dc:title>
  <dc:creator>Anoushka</dc:creator>
  <cp:lastModifiedBy>Yash  Sharma</cp:lastModifiedBy>
  <cp:revision>10</cp:revision>
  <cp:lastPrinted>2021-09-21T03:49:00Z</cp:lastPrinted>
  <dcterms:created xsi:type="dcterms:W3CDTF">2021-09-20T09:11:00Z</dcterms:created>
  <dcterms:modified xsi:type="dcterms:W3CDTF">2021-09-21T03:50:00Z</dcterms:modified>
</cp:coreProperties>
</file>