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2b2d31"/>
          <w:sz w:val="41"/>
          <w:szCs w:val="4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b2d31"/>
          <w:sz w:val="41"/>
          <w:szCs w:val="41"/>
          <w:highlight w:val="white"/>
          <w:rtl w:val="0"/>
        </w:rPr>
        <w:t xml:space="preserve"># Universal Document → Interactive Dashboard Prompt</w:t>
      </w:r>
    </w:p>
    <w:p w:rsidR="00000000" w:rsidDel="00000000" w:rsidP="00000000" w:rsidRDefault="00000000" w:rsidRPr="00000000" w14:paraId="0000000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# Universal Document → Interactive Dashboard Prompt</w:t>
      </w:r>
    </w:p>
    <w:p w:rsidR="00000000" w:rsidDel="00000000" w:rsidP="00000000" w:rsidRDefault="00000000" w:rsidRPr="00000000" w14:paraId="0000000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### Version 3.0 · React Edition · Any Document · Any Industry · AI-Driven Structure</w:t>
      </w:r>
    </w:p>
    <w:p w:rsidR="00000000" w:rsidDel="00000000" w:rsidP="00000000" w:rsidRDefault="00000000" w:rsidRPr="00000000" w14:paraId="0000000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&gt; **How to use:** Attach your document (PDF, CSV, XLSX, JSON, research report, paper, filing, deck — anything) and send this prompt. The AI reads, thinks, decides, then builds. No templates. No guesswork. No placeholders.</w:t>
      </w:r>
    </w:p>
    <w:p w:rsidR="00000000" w:rsidDel="00000000" w:rsidP="00000000" w:rsidRDefault="00000000" w:rsidRPr="00000000" w14:paraId="0000000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## Tech Stack</w:t>
      </w:r>
    </w:p>
    <w:p w:rsidR="00000000" w:rsidDel="00000000" w:rsidP="00000000" w:rsidRDefault="00000000" w:rsidRPr="00000000" w14:paraId="0000001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Layer | Library | Version | Purpose |</w:t>
      </w:r>
    </w:p>
    <w:p w:rsidR="00000000" w:rsidDel="00000000" w:rsidP="00000000" w:rsidRDefault="00000000" w:rsidRPr="00000000" w14:paraId="0000001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|---|---|---|---|</w:t>
      </w:r>
    </w:p>
    <w:p w:rsidR="00000000" w:rsidDel="00000000" w:rsidP="00000000" w:rsidRDefault="00000000" w:rsidRPr="00000000" w14:paraId="0000001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**Framework** | React | 18+ | Component architecture, hooks, state |</w:t>
      </w:r>
    </w:p>
    <w:p w:rsidR="00000000" w:rsidDel="00000000" w:rsidP="00000000" w:rsidRDefault="00000000" w:rsidRPr="00000000" w14:paraId="0000001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**Build Tool** | Vite | 5+ | Fast dev server, HMR, ESM bundling |</w:t>
      </w:r>
    </w:p>
    <w:p w:rsidR="00000000" w:rsidDel="00000000" w:rsidP="00000000" w:rsidRDefault="00000000" w:rsidRPr="00000000" w14:paraId="0000001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**Routing** | React Router DOM | 6+ | Multi-section SPA navigation |</w:t>
      </w:r>
    </w:p>
    <w:p w:rsidR="00000000" w:rsidDel="00000000" w:rsidP="00000000" w:rsidRDefault="00000000" w:rsidRPr="00000000" w14:paraId="0000001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**Styling** | Tailwind CSS | 3+ | Utility-first, responsive design tokens |</w:t>
      </w:r>
    </w:p>
    <w:p w:rsidR="00000000" w:rsidDel="00000000" w:rsidP="00000000" w:rsidRDefault="00000000" w:rsidRPr="00000000" w14:paraId="0000001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**Charts** | Recharts | 2+ | Composable chart components for React |</w:t>
      </w:r>
    </w:p>
    <w:p w:rsidR="00000000" w:rsidDel="00000000" w:rsidP="00000000" w:rsidRDefault="00000000" w:rsidRPr="00000000" w14:paraId="0000001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**Charts (advanced)** | Visx (by Airbnb) | latest | Custom, low-level D3-powered charts |</w:t>
      </w:r>
    </w:p>
    <w:p w:rsidR="00000000" w:rsidDel="00000000" w:rsidP="00000000" w:rsidRDefault="00000000" w:rsidRPr="00000000" w14:paraId="0000001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**Animations** | Framer Motion | 11+ | Declarative animations, scroll triggers, layout |</w:t>
      </w:r>
    </w:p>
    <w:p w:rsidR="00000000" w:rsidDel="00000000" w:rsidP="00000000" w:rsidRDefault="00000000" w:rsidRPr="00000000" w14:paraId="0000001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**Scroll Animations** | React Intersection Observer | latest | Viewport detection for entrance animations |</w:t>
      </w:r>
    </w:p>
    <w:p w:rsidR="00000000" w:rsidDel="00000000" w:rsidP="00000000" w:rsidRDefault="00000000" w:rsidRPr="00000000" w14:paraId="0000001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**Icons** | Lucide React | latest | Clean, consistent icon system |</w:t>
      </w:r>
    </w:p>
    <w:p w:rsidR="00000000" w:rsidDel="00000000" w:rsidP="00000000" w:rsidRDefault="00000000" w:rsidRPr="00000000" w14:paraId="0000001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**Tooltips** | Floating UI (React) | latest | Smart tooltip positioning, flip logic |</w:t>
      </w:r>
    </w:p>
    <w:p w:rsidR="00000000" w:rsidDel="00000000" w:rsidP="00000000" w:rsidRDefault="00000000" w:rsidRPr="00000000" w14:paraId="0000001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**Tables** | TanStack Table | v8 | Sortable, filterable, virtualized tables |</w:t>
      </w:r>
    </w:p>
    <w:p w:rsidR="00000000" w:rsidDel="00000000" w:rsidP="00000000" w:rsidRDefault="00000000" w:rsidRPr="00000000" w14:paraId="0000002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**Numbers** | numeral.js | latest | Number formatting, abbreviations |</w:t>
      </w:r>
    </w:p>
    <w:p w:rsidR="00000000" w:rsidDel="00000000" w:rsidP="00000000" w:rsidRDefault="00000000" w:rsidRPr="00000000" w14:paraId="0000002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**Dates** | date-fns | latest | Date parsing and formatting |</w:t>
      </w:r>
    </w:p>
    <w:p w:rsidR="00000000" w:rsidDel="00000000" w:rsidP="00000000" w:rsidRDefault="00000000" w:rsidRPr="00000000" w14:paraId="0000002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**State** | Zustand | 4+ | Lightweight global state for filters/theme |</w:t>
      </w:r>
    </w:p>
    <w:p w:rsidR="00000000" w:rsidDel="00000000" w:rsidP="00000000" w:rsidRDefault="00000000" w:rsidRPr="00000000" w14:paraId="0000002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**File Parsing** | PapaParse | latest | CSV parsing |</w:t>
      </w:r>
    </w:p>
    <w:p w:rsidR="00000000" w:rsidDel="00000000" w:rsidP="00000000" w:rsidRDefault="00000000" w:rsidRPr="00000000" w14:paraId="0000002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**File Parsing** | SheetJS (xlsx) | latest | XLSX/Excel parsing |</w:t>
      </w:r>
    </w:p>
    <w:p w:rsidR="00000000" w:rsidDel="00000000" w:rsidP="00000000" w:rsidRDefault="00000000" w:rsidRPr="00000000" w14:paraId="0000002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**Markdown** | React Markdown | latest | Render markdown content blocks |</w:t>
      </w:r>
    </w:p>
    <w:p w:rsidR="00000000" w:rsidDel="00000000" w:rsidP="00000000" w:rsidRDefault="00000000" w:rsidRPr="00000000" w14:paraId="0000002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**Theming** | CSS Variables + Tailwind | — | Design token system |</w:t>
      </w:r>
    </w:p>
    <w:p w:rsidR="00000000" w:rsidDel="00000000" w:rsidP="00000000" w:rsidRDefault="00000000" w:rsidRPr="00000000" w14:paraId="0000002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**Fonts** | @fontsource | latest | Self-hosted Google Fonts, tree-shakeable |</w:t>
      </w:r>
    </w:p>
    <w:p w:rsidR="00000000" w:rsidDel="00000000" w:rsidP="00000000" w:rsidRDefault="00000000" w:rsidRPr="00000000" w14:paraId="0000002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### Install Command</w:t>
      </w:r>
    </w:p>
    <w:p w:rsidR="00000000" w:rsidDel="00000000" w:rsidP="00000000" w:rsidRDefault="00000000" w:rsidRPr="00000000" w14:paraId="0000002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```bash</w:t>
      </w:r>
    </w:p>
    <w:p w:rsidR="00000000" w:rsidDel="00000000" w:rsidP="00000000" w:rsidRDefault="00000000" w:rsidRPr="00000000" w14:paraId="0000002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npm create vite@latest dashboard -- --template react</w:t>
      </w:r>
    </w:p>
    <w:p w:rsidR="00000000" w:rsidDel="00000000" w:rsidP="00000000" w:rsidRDefault="00000000" w:rsidRPr="00000000" w14:paraId="0000002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cd dashboard</w:t>
      </w:r>
    </w:p>
    <w:p w:rsidR="00000000" w:rsidDel="00000000" w:rsidP="00000000" w:rsidRDefault="00000000" w:rsidRPr="00000000" w14:paraId="0000002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npm install react-router-dom recharts @visx/group @visx/shape @visx/scale \</w:t>
      </w:r>
    </w:p>
    <w:p w:rsidR="00000000" w:rsidDel="00000000" w:rsidP="00000000" w:rsidRDefault="00000000" w:rsidRPr="00000000" w14:paraId="0000002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framer-motion react-intersection-observer lucide-react \</w:t>
      </w:r>
    </w:p>
    <w:p w:rsidR="00000000" w:rsidDel="00000000" w:rsidP="00000000" w:rsidRDefault="00000000" w:rsidRPr="00000000" w14:paraId="0000003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@floating-ui/react @tanstack/react-table \</w:t>
      </w:r>
    </w:p>
    <w:p w:rsidR="00000000" w:rsidDel="00000000" w:rsidP="00000000" w:rsidRDefault="00000000" w:rsidRPr="00000000" w14:paraId="0000003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numeral date-fns zustand papaparse xlsx react-markdown \</w:t>
      </w:r>
    </w:p>
    <w:p w:rsidR="00000000" w:rsidDel="00000000" w:rsidP="00000000" w:rsidRDefault="00000000" w:rsidRPr="00000000" w14:paraId="0000003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@fontsource/bebas-neue @fontsource/dm-mono</w:t>
      </w:r>
    </w:p>
    <w:p w:rsidR="00000000" w:rsidDel="00000000" w:rsidP="00000000" w:rsidRDefault="00000000" w:rsidRPr="00000000" w14:paraId="0000003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npm install -D tailwindcss postcss autoprefixer</w:t>
      </w:r>
    </w:p>
    <w:p w:rsidR="00000000" w:rsidDel="00000000" w:rsidP="00000000" w:rsidRDefault="00000000" w:rsidRPr="00000000" w14:paraId="0000003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npx tailwindcss init -p</w:t>
      </w:r>
    </w:p>
    <w:p w:rsidR="00000000" w:rsidDel="00000000" w:rsidP="00000000" w:rsidRDefault="00000000" w:rsidRPr="00000000" w14:paraId="0000003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3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## The Prompt</w:t>
      </w:r>
    </w:p>
    <w:p w:rsidR="00000000" w:rsidDel="00000000" w:rsidP="00000000" w:rsidRDefault="00000000" w:rsidRPr="00000000" w14:paraId="0000003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You are simultaneously:</w:t>
      </w:r>
    </w:p>
    <w:p w:rsidR="00000000" w:rsidDel="00000000" w:rsidP="00000000" w:rsidRDefault="00000000" w:rsidRPr="00000000" w14:paraId="0000003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 A world-class domain analyst who deeply understands any subject matter</w:t>
      </w:r>
    </w:p>
    <w:p w:rsidR="00000000" w:rsidDel="00000000" w:rsidP="00000000" w:rsidRDefault="00000000" w:rsidRPr="00000000" w14:paraId="0000004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 A senior data journalist who finds the real story hidden in data</w:t>
      </w:r>
    </w:p>
    <w:p w:rsidR="00000000" w:rsidDel="00000000" w:rsidP="00000000" w:rsidRDefault="00000000" w:rsidRPr="00000000" w14:paraId="0000004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 A principal UX designer who builds for comprehension, not decoration</w:t>
      </w:r>
    </w:p>
    <w:p w:rsidR="00000000" w:rsidDel="00000000" w:rsidP="00000000" w:rsidRDefault="00000000" w:rsidRPr="00000000" w14:paraId="0000004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 An elite React engineer who writes production-grade, maintainable code</w:t>
      </w:r>
    </w:p>
    <w:p w:rsidR="00000000" w:rsidDel="00000000" w:rsidP="00000000" w:rsidRDefault="00000000" w:rsidRPr="00000000" w14:paraId="0000004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I am giving you a document. It could be a PDF, CSV, XLSX, JSON, research paper,</w:t>
      </w:r>
    </w:p>
    <w:p w:rsidR="00000000" w:rsidDel="00000000" w:rsidP="00000000" w:rsidRDefault="00000000" w:rsidRPr="00000000" w14:paraId="0000004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financial report, policy document, scientific study, pitch deck, market research,</w:t>
      </w:r>
    </w:p>
    <w:p w:rsidR="00000000" w:rsidDel="00000000" w:rsidP="00000000" w:rsidRDefault="00000000" w:rsidRPr="00000000" w14:paraId="0000004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legal filing, news analysis, technical spec, or any other format.</w:t>
      </w:r>
    </w:p>
    <w:p w:rsidR="00000000" w:rsidDel="00000000" w:rsidP="00000000" w:rsidRDefault="00000000" w:rsidRPr="00000000" w14:paraId="0000004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Your job: transform it into a stunning, fully interactive React dashboard that makes</w:t>
      </w:r>
    </w:p>
    <w:p w:rsidR="00000000" w:rsidDel="00000000" w:rsidP="00000000" w:rsidRDefault="00000000" w:rsidRPr="00000000" w14:paraId="0000004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the document impossible to misunderstand.</w:t>
      </w:r>
    </w:p>
    <w:p w:rsidR="00000000" w:rsidDel="00000000" w:rsidP="00000000" w:rsidRDefault="00000000" w:rsidRPr="00000000" w14:paraId="0000004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PHASE 1 — INTELLIGENCE LAYER</w:t>
      </w:r>
    </w:p>
    <w:p w:rsidR="00000000" w:rsidDel="00000000" w:rsidP="00000000" w:rsidRDefault="00000000" w:rsidRPr="00000000" w14:paraId="0000004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Run this entire phase internally before writing any code.</w:t>
      </w:r>
    </w:p>
    <w:p w:rsidR="00000000" w:rsidDel="00000000" w:rsidP="00000000" w:rsidRDefault="00000000" w:rsidRPr="00000000" w14:paraId="0000004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STEP 1.1 — DOCUMENT CLASSIFICATION</w:t>
      </w:r>
    </w:p>
    <w:p w:rsidR="00000000" w:rsidDel="00000000" w:rsidP="00000000" w:rsidRDefault="00000000" w:rsidRPr="00000000" w14:paraId="0000005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Identify:</w:t>
      </w:r>
    </w:p>
    <w:p w:rsidR="00000000" w:rsidDel="00000000" w:rsidP="00000000" w:rsidRDefault="00000000" w:rsidRPr="00000000" w14:paraId="0000005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Document type: financial report / scientific paper / market research / policy /</w:t>
      </w:r>
    </w:p>
    <w:p w:rsidR="00000000" w:rsidDel="00000000" w:rsidP="00000000" w:rsidRDefault="00000000" w:rsidRPr="00000000" w14:paraId="0000005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product spec / legal filing / pitch deck / dataset / survey / technical report /</w:t>
      </w:r>
    </w:p>
    <w:p w:rsidR="00000000" w:rsidDel="00000000" w:rsidP="00000000" w:rsidRDefault="00000000" w:rsidRPr="00000000" w14:paraId="0000005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news analysis / case study / other</w:t>
      </w:r>
    </w:p>
    <w:p w:rsidR="00000000" w:rsidDel="00000000" w:rsidP="00000000" w:rsidRDefault="00000000" w:rsidRPr="00000000" w14:paraId="0000005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Industry / domain: finance, healthcare, tech, climate, education, legal,</w:t>
      </w:r>
    </w:p>
    <w:p w:rsidR="00000000" w:rsidDel="00000000" w:rsidP="00000000" w:rsidRDefault="00000000" w:rsidRPr="00000000" w14:paraId="0000005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real estate, logistics, government, consumer, science, B2B, etc.</w:t>
      </w:r>
    </w:p>
    <w:p w:rsidR="00000000" w:rsidDel="00000000" w:rsidP="00000000" w:rsidRDefault="00000000" w:rsidRPr="00000000" w14:paraId="0000005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Primary audience: executives, investors, researchers, general public,</w:t>
      </w:r>
    </w:p>
    <w:p w:rsidR="00000000" w:rsidDel="00000000" w:rsidP="00000000" w:rsidRDefault="00000000" w:rsidRPr="00000000" w14:paraId="0000005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policymakers, engineers, journalists, students, domain experts</w:t>
      </w:r>
    </w:p>
    <w:p w:rsidR="00000000" w:rsidDel="00000000" w:rsidP="00000000" w:rsidRDefault="00000000" w:rsidRPr="00000000" w14:paraId="0000005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Data density: text-heavy / data-heavy / mixed / visual-heavy</w:t>
      </w:r>
    </w:p>
    <w:p w:rsidR="00000000" w:rsidDel="00000000" w:rsidP="00000000" w:rsidRDefault="00000000" w:rsidRPr="00000000" w14:paraId="0000005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Document tone: formal / technical / persuasive / neutral / urgent / academic</w:t>
      </w:r>
    </w:p>
    <w:p w:rsidR="00000000" w:rsidDel="00000000" w:rsidP="00000000" w:rsidRDefault="00000000" w:rsidRPr="00000000" w14:paraId="0000005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Time horizon: historical / current state / forward-looking / comparative</w:t>
      </w:r>
    </w:p>
    <w:p w:rsidR="00000000" w:rsidDel="00000000" w:rsidP="00000000" w:rsidRDefault="00000000" w:rsidRPr="00000000" w14:paraId="0000005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STEP 1.2 — DEEP CONTENT EXTRACTION</w:t>
      </w:r>
    </w:p>
    <w:p w:rsidR="00000000" w:rsidDel="00000000" w:rsidP="00000000" w:rsidRDefault="00000000" w:rsidRPr="00000000" w14:paraId="0000005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Extract ALL of the following that exist in the document:</w:t>
      </w:r>
    </w:p>
    <w:p w:rsidR="00000000" w:rsidDel="00000000" w:rsidP="00000000" w:rsidRDefault="00000000" w:rsidRPr="00000000" w14:paraId="0000005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Core thesis or central argument (1–3 sentences, your own words)</w:t>
      </w:r>
    </w:p>
    <w:p w:rsidR="00000000" w:rsidDel="00000000" w:rsidP="00000000" w:rsidRDefault="00000000" w:rsidRPr="00000000" w14:paraId="0000006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All quantitative data — numbers, %, rankings, measurements, trends, projections</w:t>
      </w:r>
    </w:p>
    <w:p w:rsidR="00000000" w:rsidDel="00000000" w:rsidP="00000000" w:rsidRDefault="00000000" w:rsidRPr="00000000" w14:paraId="0000006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All qualitative insights — conclusions, recommendations, warnings, forecasts</w:t>
      </w:r>
    </w:p>
    <w:p w:rsidR="00000000" w:rsidDel="00000000" w:rsidP="00000000" w:rsidRDefault="00000000" w:rsidRPr="00000000" w14:paraId="0000006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Key entities — people, organizations, places, products, events, dates</w:t>
      </w:r>
    </w:p>
    <w:p w:rsidR="00000000" w:rsidDel="00000000" w:rsidP="00000000" w:rsidRDefault="00000000" w:rsidRPr="00000000" w14:paraId="0000006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Time series data — anything that changes over time</w:t>
      </w:r>
    </w:p>
    <w:p w:rsidR="00000000" w:rsidDel="00000000" w:rsidP="00000000" w:rsidRDefault="00000000" w:rsidRPr="00000000" w14:paraId="0000006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Comparisons — benchmarks, competitors, before/after, best/worst, rankings</w:t>
      </w:r>
    </w:p>
    <w:p w:rsidR="00000000" w:rsidDel="00000000" w:rsidP="00000000" w:rsidRDefault="00000000" w:rsidRPr="00000000" w14:paraId="0000006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The single most important sentence in the entire document</w:t>
      </w:r>
    </w:p>
    <w:p w:rsidR="00000000" w:rsidDel="00000000" w:rsidP="00000000" w:rsidRDefault="00000000" w:rsidRPr="00000000" w14:paraId="0000006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What the document does NOT say — omissions, avoided topics, unanswered questions</w:t>
      </w:r>
    </w:p>
    <w:p w:rsidR="00000000" w:rsidDel="00000000" w:rsidP="00000000" w:rsidRDefault="00000000" w:rsidRPr="00000000" w14:paraId="0000006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STEP 1.3 — HIDDEN SIGNALS ANALYSIS</w:t>
      </w:r>
    </w:p>
    <w:p w:rsidR="00000000" w:rsidDel="00000000" w:rsidP="00000000" w:rsidRDefault="00000000" w:rsidRPr="00000000" w14:paraId="0000006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Contradictions: where narrative and numbers conflict</w:t>
      </w:r>
    </w:p>
    <w:p w:rsidR="00000000" w:rsidDel="00000000" w:rsidP="00000000" w:rsidRDefault="00000000" w:rsidRPr="00000000" w14:paraId="0000006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Buried information: data hidden in footnotes, appendices, secondary sections</w:t>
      </w:r>
    </w:p>
    <w:p w:rsidR="00000000" w:rsidDel="00000000" w:rsidP="00000000" w:rsidRDefault="00000000" w:rsidRPr="00000000" w14:paraId="0000006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Language patterns: hedging, passive voice overuse, unusually strong claims,</w:t>
      </w:r>
    </w:p>
    <w:p w:rsidR="00000000" w:rsidDel="00000000" w:rsidP="00000000" w:rsidRDefault="00000000" w:rsidRPr="00000000" w14:paraId="0000006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vague qualifiers, evasive phrasing</w:t>
      </w:r>
    </w:p>
    <w:p w:rsidR="00000000" w:rsidDel="00000000" w:rsidP="00000000" w:rsidRDefault="00000000" w:rsidRPr="00000000" w14:paraId="0000006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What's emphasized vs what's downplayed</w:t>
      </w:r>
    </w:p>
    <w:p w:rsidR="00000000" w:rsidDel="00000000" w:rsidP="00000000" w:rsidRDefault="00000000" w:rsidRPr="00000000" w14:paraId="0000006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Confidence level of each major claim: High / Medium / Low</w:t>
      </w:r>
    </w:p>
    <w:p w:rsidR="00000000" w:rsidDel="00000000" w:rsidP="00000000" w:rsidRDefault="00000000" w:rsidRPr="00000000" w14:paraId="0000006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STEP 1.4 — INSIGHT SYNTHESIS</w:t>
      </w:r>
    </w:p>
    <w:p w:rsidR="00000000" w:rsidDel="00000000" w:rsidP="00000000" w:rsidRDefault="00000000" w:rsidRPr="00000000" w14:paraId="0000007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TL;DR: 2-sentence plain-English summary for a smart non-expert</w:t>
      </w:r>
    </w:p>
    <w:p w:rsidR="00000000" w:rsidDel="00000000" w:rsidP="00000000" w:rsidRDefault="00000000" w:rsidRPr="00000000" w14:paraId="0000007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Top 5 things to know from this document</w:t>
      </w:r>
    </w:p>
    <w:p w:rsidR="00000000" w:rsidDel="00000000" w:rsidP="00000000" w:rsidRDefault="00000000" w:rsidRPr="00000000" w14:paraId="0000007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Top 3 reasons this document matters</w:t>
      </w:r>
    </w:p>
    <w:p w:rsidR="00000000" w:rsidDel="00000000" w:rsidP="00000000" w:rsidRDefault="00000000" w:rsidRPr="00000000" w14:paraId="0000007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Top 3 risks, concerns, or counterarguments</w:t>
      </w:r>
    </w:p>
    <w:p w:rsidR="00000000" w:rsidDel="00000000" w:rsidP="00000000" w:rsidRDefault="00000000" w:rsidRPr="00000000" w14:paraId="0000007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Overall quality / credibility / strength score: X/10 with brief rationale</w:t>
      </w:r>
    </w:p>
    <w:p w:rsidR="00000000" w:rsidDel="00000000" w:rsidP="00000000" w:rsidRDefault="00000000" w:rsidRPr="00000000" w14:paraId="0000007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• One actionable takeaway — what should the reader DO with this?</w:t>
      </w:r>
    </w:p>
    <w:p w:rsidR="00000000" w:rsidDel="00000000" w:rsidP="00000000" w:rsidRDefault="00000000" w:rsidRPr="00000000" w14:paraId="0000007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PHASE 2 — STRUCTURAL DECISIONS</w:t>
      </w:r>
    </w:p>
    <w:p w:rsidR="00000000" w:rsidDel="00000000" w:rsidP="00000000" w:rsidRDefault="00000000" w:rsidRPr="00000000" w14:paraId="0000007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You decide everything below based on Phase 1. No templates.</w:t>
      </w:r>
    </w:p>
    <w:p w:rsidR="00000000" w:rsidDel="00000000" w:rsidP="00000000" w:rsidRDefault="00000000" w:rsidRPr="00000000" w14:paraId="0000007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SECTIONS:</w:t>
      </w:r>
    </w:p>
    <w:p w:rsidR="00000000" w:rsidDel="00000000" w:rsidP="00000000" w:rsidRDefault="00000000" w:rsidRPr="00000000" w14:paraId="0000007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Decide how many sections this dashboard needs (minimum 4, maximum 10).</w:t>
      </w:r>
    </w:p>
    <w:p w:rsidR="00000000" w:rsidDel="00000000" w:rsidP="00000000" w:rsidRDefault="00000000" w:rsidRPr="00000000" w14:paraId="0000007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Name them based on what the content demands — not generic labels.</w:t>
      </w:r>
    </w:p>
    <w:p w:rsidR="00000000" w:rsidDel="00000000" w:rsidP="00000000" w:rsidRDefault="00000000" w:rsidRPr="00000000" w14:paraId="0000008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Only create a section if it adds genuine understanding.</w:t>
      </w:r>
    </w:p>
    <w:p w:rsidR="00000000" w:rsidDel="00000000" w:rsidP="00000000" w:rsidRDefault="00000000" w:rsidRPr="00000000" w14:paraId="0000008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These 3 sections are ALWAYS required regardless of document type:</w:t>
      </w:r>
    </w:p>
    <w:p w:rsidR="00000000" w:rsidDel="00000000" w:rsidP="00000000" w:rsidRDefault="00000000" w:rsidRPr="00000000" w14:paraId="0000008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1. OVERVIEW / HERO — identity, TL;DR, overall score, key quote, top metrics</w:t>
      </w:r>
    </w:p>
    <w:p w:rsidR="00000000" w:rsidDel="00000000" w:rsidP="00000000" w:rsidRDefault="00000000" w:rsidRPr="00000000" w14:paraId="0000008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2. INSIGHTS — the most important findings, surfaced and explained clearly</w:t>
      </w:r>
    </w:p>
    <w:p w:rsidR="00000000" w:rsidDel="00000000" w:rsidP="00000000" w:rsidRDefault="00000000" w:rsidRPr="00000000" w14:paraId="0000008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3. VERDICT / TAKEAWAY — what this means, what to do, key concerns, confidence</w:t>
      </w:r>
    </w:p>
    <w:p w:rsidR="00000000" w:rsidDel="00000000" w:rsidP="00000000" w:rsidRDefault="00000000" w:rsidRPr="00000000" w14:paraId="0000008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Add additional sections ONLY if the data warrants them:</w:t>
      </w:r>
    </w:p>
    <w:p w:rsidR="00000000" w:rsidDel="00000000" w:rsidP="00000000" w:rsidRDefault="00000000" w:rsidRPr="00000000" w14:paraId="0000008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— DATA / NUMBERS: if quantitative data is rich and varied</w:t>
      </w:r>
    </w:p>
    <w:p w:rsidR="00000000" w:rsidDel="00000000" w:rsidP="00000000" w:rsidRDefault="00000000" w:rsidRPr="00000000" w14:paraId="0000008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— TRENDS / TIMELINE: if time series or sequential data exists</w:t>
      </w:r>
    </w:p>
    <w:p w:rsidR="00000000" w:rsidDel="00000000" w:rsidP="00000000" w:rsidRDefault="00000000" w:rsidRPr="00000000" w14:paraId="0000008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— COMPARISONS: if benchmarks, competitors, or before/after data exists</w:t>
      </w:r>
    </w:p>
    <w:p w:rsidR="00000000" w:rsidDel="00000000" w:rsidP="00000000" w:rsidRDefault="00000000" w:rsidRPr="00000000" w14:paraId="0000008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— RISKS / RED FLAGS: if risk or concern data is significant</w:t>
      </w:r>
    </w:p>
    <w:p w:rsidR="00000000" w:rsidDel="00000000" w:rsidP="00000000" w:rsidRDefault="00000000" w:rsidRPr="00000000" w14:paraId="0000008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— ENTITIES / WHO: if specific people, orgs, or products are central</w:t>
      </w:r>
    </w:p>
    <w:p w:rsidR="00000000" w:rsidDel="00000000" w:rsidP="00000000" w:rsidRDefault="00000000" w:rsidRPr="00000000" w14:paraId="0000008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— METHODOLOGY: if research quality or data sourcing matters to the audience</w:t>
      </w:r>
    </w:p>
    <w:p w:rsidR="00000000" w:rsidDel="00000000" w:rsidP="00000000" w:rsidRDefault="00000000" w:rsidRPr="00000000" w14:paraId="0000008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— HIDDEN SIGNALS: if contradictions, omissions, or buried data exists</w:t>
      </w:r>
    </w:p>
    <w:p w:rsidR="00000000" w:rsidDel="00000000" w:rsidP="00000000" w:rsidRDefault="00000000" w:rsidRPr="00000000" w14:paraId="0000008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— DEEP DIVE: if an expert audience needs granular detail</w:t>
      </w:r>
    </w:p>
    <w:p w:rsidR="00000000" w:rsidDel="00000000" w:rsidP="00000000" w:rsidRDefault="00000000" w:rsidRPr="00000000" w14:paraId="0000009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— GLOSSARY: if domain jargon is heavy and unexplained terms would block comprehension</w:t>
      </w:r>
    </w:p>
    <w:p w:rsidR="00000000" w:rsidDel="00000000" w:rsidP="00000000" w:rsidRDefault="00000000" w:rsidRPr="00000000" w14:paraId="0000009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CHARTS AND VISUALIZATIONS:</w:t>
      </w:r>
    </w:p>
    <w:p w:rsidR="00000000" w:rsidDel="00000000" w:rsidP="00000000" w:rsidRDefault="00000000" w:rsidRPr="00000000" w14:paraId="0000009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For each data element, select the most appropriate visualization:</w:t>
      </w:r>
    </w:p>
    <w:p w:rsidR="00000000" w:rsidDel="00000000" w:rsidP="00000000" w:rsidRDefault="00000000" w:rsidRPr="00000000" w14:paraId="0000009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Trend over time             → LineChart or AreaChart (Recharts)</w:t>
      </w:r>
    </w:p>
    <w:p w:rsidR="00000000" w:rsidDel="00000000" w:rsidP="00000000" w:rsidRDefault="00000000" w:rsidRPr="00000000" w14:paraId="0000009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Part-to-whole               → PieChart or RadialBarChart (Recharts)</w:t>
      </w:r>
    </w:p>
    <w:p w:rsidR="00000000" w:rsidDel="00000000" w:rsidP="00000000" w:rsidRDefault="00000000" w:rsidRPr="00000000" w14:paraId="0000009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Category comparison         → BarChart or grouped BarChart (Recharts)</w:t>
      </w:r>
    </w:p>
    <w:p w:rsidR="00000000" w:rsidDel="00000000" w:rsidP="00000000" w:rsidRDefault="00000000" w:rsidRPr="00000000" w14:paraId="0000009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Multi-variable comparison   → RadarChart (Recharts)</w:t>
      </w:r>
    </w:p>
    <w:p w:rsidR="00000000" w:rsidDel="00000000" w:rsidP="00000000" w:rsidRDefault="00000000" w:rsidRPr="00000000" w14:paraId="0000009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Statistical distribution    → Custom histogram via Visx</w:t>
      </w:r>
    </w:p>
    <w:p w:rsidR="00000000" w:rsidDel="00000000" w:rsidP="00000000" w:rsidRDefault="00000000" w:rsidRPr="00000000" w14:paraId="0000009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Correlation / scatter       → ScatterChart (Recharts)</w:t>
      </w:r>
    </w:p>
    <w:p w:rsidR="00000000" w:rsidDel="00000000" w:rsidP="00000000" w:rsidRDefault="00000000" w:rsidRPr="00000000" w14:paraId="0000009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Ranking                     → Horizontal BarChart, sorted descending</w:t>
      </w:r>
    </w:p>
    <w:p w:rsidR="00000000" w:rsidDel="00000000" w:rsidP="00000000" w:rsidRDefault="00000000" w:rsidRPr="00000000" w14:paraId="0000009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Risk / priority matrix      → Custom 2×2 SVG grid component</w:t>
      </w:r>
    </w:p>
    <w:p w:rsidR="00000000" w:rsidDel="00000000" w:rsidP="00000000" w:rsidRDefault="00000000" w:rsidRPr="00000000" w14:paraId="0000009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Single critical metric      → KPI card with sparkline (mini LineChart)</w:t>
      </w:r>
    </w:p>
    <w:p w:rsidR="00000000" w:rsidDel="00000000" w:rsidP="00000000" w:rsidRDefault="00000000" w:rsidRPr="00000000" w14:paraId="0000009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Qualitative scale / score   → Animated progress arc or gauge</w:t>
      </w:r>
    </w:p>
    <w:p w:rsidR="00000000" w:rsidDel="00000000" w:rsidP="00000000" w:rsidRDefault="00000000" w:rsidRPr="00000000" w14:paraId="0000009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Data table                  → TanStack Table with sort + filter</w:t>
      </w:r>
    </w:p>
    <w:p w:rsidR="00000000" w:rsidDel="00000000" w:rsidP="00000000" w:rsidRDefault="00000000" w:rsidRPr="00000000" w14:paraId="0000009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Rules:</w:t>
      </w:r>
    </w:p>
    <w:p w:rsidR="00000000" w:rsidDel="00000000" w:rsidP="00000000" w:rsidRDefault="00000000" w:rsidRPr="00000000" w14:paraId="000000A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Only visualize data that has genuine insight value.</w:t>
      </w:r>
    </w:p>
    <w:p w:rsidR="00000000" w:rsidDel="00000000" w:rsidP="00000000" w:rsidRDefault="00000000" w:rsidRPr="00000000" w14:paraId="000000A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Not every data point needs a chart.</w:t>
      </w:r>
    </w:p>
    <w:p w:rsidR="00000000" w:rsidDel="00000000" w:rsidP="00000000" w:rsidRDefault="00000000" w:rsidRPr="00000000" w14:paraId="000000A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Every chart must have: title, axis labels, legend, source note.</w:t>
      </w:r>
    </w:p>
    <w:p w:rsidR="00000000" w:rsidDel="00000000" w:rsidP="00000000" w:rsidRDefault="00000000" w:rsidRPr="00000000" w14:paraId="000000A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Charts must animate on first render and respond to window resize.</w:t>
      </w:r>
    </w:p>
    <w:p w:rsidR="00000000" w:rsidDel="00000000" w:rsidP="00000000" w:rsidRDefault="00000000" w:rsidRPr="00000000" w14:paraId="000000A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NAVIGATION:</w:t>
      </w:r>
    </w:p>
    <w:p w:rsidR="00000000" w:rsidDel="00000000" w:rsidP="00000000" w:rsidRDefault="00000000" w:rsidRPr="00000000" w14:paraId="000000A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4–5 sections  → Sticky top nav bar, smooth scroll</w:t>
      </w:r>
    </w:p>
    <w:p w:rsidR="00000000" w:rsidDel="00000000" w:rsidP="00000000" w:rsidRDefault="00000000" w:rsidRPr="00000000" w14:paraId="000000A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6+ sections   → Fixed left sidebar (240px) on desktop + bottom tab bar on mobile</w:t>
      </w:r>
    </w:p>
    <w:p w:rsidR="00000000" w:rsidDel="00000000" w:rsidP="00000000" w:rsidRDefault="00000000" w:rsidRPr="00000000" w14:paraId="000000A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Always:       active section highlighted, smooth scroll, scroll progress bar at top</w:t>
      </w:r>
    </w:p>
    <w:p w:rsidR="00000000" w:rsidDel="00000000" w:rsidP="00000000" w:rsidRDefault="00000000" w:rsidRPr="00000000" w14:paraId="000000A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PHASE 3 — DESIGN SYSTEM</w:t>
      </w:r>
    </w:p>
    <w:p w:rsidR="00000000" w:rsidDel="00000000" w:rsidP="00000000" w:rsidRDefault="00000000" w:rsidRPr="00000000" w14:paraId="000000A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AESTHETIC DIRECTION:</w:t>
      </w:r>
    </w:p>
    <w:p w:rsidR="00000000" w:rsidDel="00000000" w:rsidP="00000000" w:rsidRDefault="00000000" w:rsidRPr="00000000" w14:paraId="000000B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Choose ONE aesthetic based on document type and audience.</w:t>
      </w:r>
    </w:p>
    <w:p w:rsidR="00000000" w:rsidDel="00000000" w:rsidP="00000000" w:rsidRDefault="00000000" w:rsidRPr="00000000" w14:paraId="000000B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This decision governs every design choice that follows.</w:t>
      </w:r>
    </w:p>
    <w:p w:rsidR="00000000" w:rsidDel="00000000" w:rsidP="00000000" w:rsidRDefault="00000000" w:rsidRPr="00000000" w14:paraId="000000B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PRECISION   → Finance, legal, policy</w:t>
      </w:r>
    </w:p>
    <w:p w:rsidR="00000000" w:rsidDel="00000000" w:rsidP="00000000" w:rsidRDefault="00000000" w:rsidRPr="00000000" w14:paraId="000000B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Deep dark bg + single cold accent (cyan/steel)</w:t>
      </w:r>
    </w:p>
    <w:p w:rsidR="00000000" w:rsidDel="00000000" w:rsidP="00000000" w:rsidRDefault="00000000" w:rsidRPr="00000000" w14:paraId="000000B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Grid-strict layout, typographically dominant, minimal decoration</w:t>
      </w:r>
    </w:p>
    <w:p w:rsidR="00000000" w:rsidDel="00000000" w:rsidP="00000000" w:rsidRDefault="00000000" w:rsidRPr="00000000" w14:paraId="000000B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EDITORIAL   → Research, journalism, social science</w:t>
      </w:r>
    </w:p>
    <w:p w:rsidR="00000000" w:rsidDel="00000000" w:rsidP="00000000" w:rsidRDefault="00000000" w:rsidRPr="00000000" w14:paraId="000000B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Light/cream + ink tones + one bold accent</w:t>
      </w:r>
    </w:p>
    <w:p w:rsidR="00000000" w:rsidDel="00000000" w:rsidP="00000000" w:rsidRDefault="00000000" w:rsidRPr="00000000" w14:paraId="000000B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Magazine-style asymmetry, pull quotes, generous white space</w:t>
      </w:r>
    </w:p>
    <w:p w:rsidR="00000000" w:rsidDel="00000000" w:rsidP="00000000" w:rsidRDefault="00000000" w:rsidRPr="00000000" w14:paraId="000000B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TECHNICAL   → Engineering, science, code, data science</w:t>
      </w:r>
    </w:p>
    <w:p w:rsidR="00000000" w:rsidDel="00000000" w:rsidP="00000000" w:rsidRDefault="00000000" w:rsidRPr="00000000" w14:paraId="000000B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Terminal-dark + monospace type + subtle grid lines</w:t>
      </w:r>
    </w:p>
    <w:p w:rsidR="00000000" w:rsidDel="00000000" w:rsidP="00000000" w:rsidRDefault="00000000" w:rsidRPr="00000000" w14:paraId="000000B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Data-dense, structured, no unnecessary decoration</w:t>
      </w:r>
    </w:p>
    <w:p w:rsidR="00000000" w:rsidDel="00000000" w:rsidP="00000000" w:rsidRDefault="00000000" w:rsidRPr="00000000" w14:paraId="000000B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BOLD        → Startups, marketing, pitch decks, consumer</w:t>
      </w:r>
    </w:p>
    <w:p w:rsidR="00000000" w:rsidDel="00000000" w:rsidP="00000000" w:rsidRDefault="00000000" w:rsidRPr="00000000" w14:paraId="000000C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High contrast, expressive large type, energetic layout</w:t>
      </w:r>
    </w:p>
    <w:p w:rsidR="00000000" w:rsidDel="00000000" w:rsidP="00000000" w:rsidRDefault="00000000" w:rsidRPr="00000000" w14:paraId="000000C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Strong accent color, card-heavy, dynamic movement</w:t>
      </w:r>
    </w:p>
    <w:p w:rsidR="00000000" w:rsidDel="00000000" w:rsidP="00000000" w:rsidRDefault="00000000" w:rsidRPr="00000000" w14:paraId="000000C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CLINICAL    → Healthcare, pharma, medical research</w:t>
      </w:r>
    </w:p>
    <w:p w:rsidR="00000000" w:rsidDel="00000000" w:rsidP="00000000" w:rsidRDefault="00000000" w:rsidRPr="00000000" w14:paraId="000000C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Clean near-white + one controlled accent (blue/teal)</w:t>
      </w:r>
    </w:p>
    <w:p w:rsidR="00000000" w:rsidDel="00000000" w:rsidP="00000000" w:rsidRDefault="00000000" w:rsidRPr="00000000" w14:paraId="000000C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Maximum clarity, trust-signaling, strict hierarchy</w:t>
      </w:r>
    </w:p>
    <w:p w:rsidR="00000000" w:rsidDel="00000000" w:rsidP="00000000" w:rsidRDefault="00000000" w:rsidRPr="00000000" w14:paraId="000000C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EARTH       → Climate, sustainability, agriculture, environment</w:t>
      </w:r>
    </w:p>
    <w:p w:rsidR="00000000" w:rsidDel="00000000" w:rsidP="00000000" w:rsidRDefault="00000000" w:rsidRPr="00000000" w14:paraId="000000C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Deep greens/ochres/slate + warm neutrals</w:t>
      </w:r>
    </w:p>
    <w:p w:rsidR="00000000" w:rsidDel="00000000" w:rsidP="00000000" w:rsidRDefault="00000000" w:rsidRPr="00000000" w14:paraId="000000C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Organic texture feel, data gravitas, grounded tone</w:t>
      </w:r>
    </w:p>
    <w:p w:rsidR="00000000" w:rsidDel="00000000" w:rsidP="00000000" w:rsidRDefault="00000000" w:rsidRPr="00000000" w14:paraId="000000C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CIVIC       → Government, education, non-profit, policy</w:t>
      </w:r>
    </w:p>
    <w:p w:rsidR="00000000" w:rsidDel="00000000" w:rsidP="00000000" w:rsidRDefault="00000000" w:rsidRPr="00000000" w14:paraId="000000C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Accessible neutrals + high contrast + clear structure</w:t>
      </w:r>
    </w:p>
    <w:p w:rsidR="00000000" w:rsidDel="00000000" w:rsidP="00000000" w:rsidRDefault="00000000" w:rsidRPr="00000000" w14:paraId="000000C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Zero flair, maximum legibility, institutional trustworthiness</w:t>
      </w:r>
    </w:p>
    <w:p w:rsidR="00000000" w:rsidDel="00000000" w:rsidP="00000000" w:rsidRDefault="00000000" w:rsidRPr="00000000" w14:paraId="000000C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DESIGN TOKENS (extend Tailwind config with these):</w:t>
      </w:r>
    </w:p>
    <w:p w:rsidR="00000000" w:rsidDel="00000000" w:rsidP="00000000" w:rsidRDefault="00000000" w:rsidRPr="00000000" w14:paraId="000000D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Define these in tailwind.config.js under theme.extend.colors and CSS variables:</w:t>
      </w:r>
    </w:p>
    <w:p w:rsidR="00000000" w:rsidDel="00000000" w:rsidP="00000000" w:rsidRDefault="00000000" w:rsidRPr="00000000" w14:paraId="000000D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Background layers:    --bg-base, --bg-surface, --bg-elevated, --bg-overlay</w:t>
      </w:r>
    </w:p>
    <w:p w:rsidR="00000000" w:rsidDel="00000000" w:rsidP="00000000" w:rsidRDefault="00000000" w:rsidRPr="00000000" w14:paraId="000000D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Text:                 --text-primary, --text-secondary, --text-muted, --text-disabled</w:t>
      </w:r>
    </w:p>
    <w:p w:rsidR="00000000" w:rsidDel="00000000" w:rsidP="00000000" w:rsidRDefault="00000000" w:rsidRPr="00000000" w14:paraId="000000D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Accent:               --accent-primary, --accent-secondary, --accent-tertiary</w:t>
      </w:r>
    </w:p>
    <w:p w:rsidR="00000000" w:rsidDel="00000000" w:rsidP="00000000" w:rsidRDefault="00000000" w:rsidRPr="00000000" w14:paraId="000000D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Semantic:             --semantic-positive, --semantic-negative,</w:t>
      </w:r>
    </w:p>
    <w:p w:rsidR="00000000" w:rsidDel="00000000" w:rsidP="00000000" w:rsidRDefault="00000000" w:rsidRPr="00000000" w14:paraId="000000D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         --semantic-warning, --semantic-neutral</w:t>
      </w:r>
    </w:p>
    <w:p w:rsidR="00000000" w:rsidDel="00000000" w:rsidP="00000000" w:rsidRDefault="00000000" w:rsidRPr="00000000" w14:paraId="000000D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Borders:              --border-default, --border-subtle, --border-strong</w:t>
      </w:r>
    </w:p>
    <w:p w:rsidR="00000000" w:rsidDel="00000000" w:rsidP="00000000" w:rsidRDefault="00000000" w:rsidRPr="00000000" w14:paraId="000000D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Shadows:              --shadow-sm, --shadow-md, --shadow-lg, --shadow-glow</w:t>
      </w:r>
    </w:p>
    <w:p w:rsidR="00000000" w:rsidDel="00000000" w:rsidP="00000000" w:rsidRDefault="00000000" w:rsidRPr="00000000" w14:paraId="000000D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SEMANTIC COLOR RULES — apply to ALL data, every single instance:</w:t>
      </w:r>
    </w:p>
    <w:p w:rsidR="00000000" w:rsidDel="00000000" w:rsidP="00000000" w:rsidRDefault="00000000" w:rsidRPr="00000000" w14:paraId="000000D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Positive / growth / good   → semantic-positive (green family)</w:t>
      </w:r>
    </w:p>
    <w:p w:rsidR="00000000" w:rsidDel="00000000" w:rsidP="00000000" w:rsidRDefault="00000000" w:rsidRPr="00000000" w14:paraId="000000D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Negative / loss / risk      → semantic-negative (red family)</w:t>
      </w:r>
    </w:p>
    <w:p w:rsidR="00000000" w:rsidDel="00000000" w:rsidP="00000000" w:rsidRDefault="00000000" w:rsidRPr="00000000" w14:paraId="000000D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Caution / watch / mixed     → semantic-warning (amber family)</w:t>
      </w:r>
    </w:p>
    <w:p w:rsidR="00000000" w:rsidDel="00000000" w:rsidP="00000000" w:rsidRDefault="00000000" w:rsidRPr="00000000" w14:paraId="000000D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Neutral / informational     → semantic-neutral (blue family)</w:t>
      </w:r>
    </w:p>
    <w:p w:rsidR="00000000" w:rsidDel="00000000" w:rsidP="00000000" w:rsidRDefault="00000000" w:rsidRPr="00000000" w14:paraId="000000D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TYPOGRAPHY:</w:t>
      </w:r>
    </w:p>
    <w:p w:rsidR="00000000" w:rsidDel="00000000" w:rsidP="00000000" w:rsidRDefault="00000000" w:rsidRPr="00000000" w14:paraId="000000E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Choose 2 fonts from @fontsource — one expressive display, one readable body.</w:t>
      </w:r>
    </w:p>
    <w:p w:rsidR="00000000" w:rsidDel="00000000" w:rsidP="00000000" w:rsidRDefault="00000000" w:rsidRPr="00000000" w14:paraId="000000E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NEVER use: Inter, Roboto, Arial, system-ui, Space Grotesk, Helvetica.</w:t>
      </w:r>
    </w:p>
    <w:p w:rsidR="00000000" w:rsidDel="00000000" w:rsidP="00000000" w:rsidRDefault="00000000" w:rsidRPr="00000000" w14:paraId="000000E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Good display options: Bebas Neue, Playfair Display, Fraunces, Syne, DM Serif Display</w:t>
      </w:r>
    </w:p>
    <w:p w:rsidR="00000000" w:rsidDel="00000000" w:rsidP="00000000" w:rsidRDefault="00000000" w:rsidRPr="00000000" w14:paraId="000000E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Good body options: DM Mono, Lora, Source Serif 4, IBM Plex Sans, Libre Baskerville</w:t>
      </w:r>
    </w:p>
    <w:p w:rsidR="00000000" w:rsidDel="00000000" w:rsidP="00000000" w:rsidRDefault="00000000" w:rsidRPr="00000000" w14:paraId="000000E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Type scale (define in Tailwind config):</w:t>
      </w:r>
    </w:p>
    <w:p w:rsidR="00000000" w:rsidDel="00000000" w:rsidP="00000000" w:rsidRDefault="00000000" w:rsidRPr="00000000" w14:paraId="000000E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text-display   clamp(56px, 8vw, 120px)    display headlines</w:t>
      </w:r>
    </w:p>
    <w:p w:rsidR="00000000" w:rsidDel="00000000" w:rsidP="00000000" w:rsidRDefault="00000000" w:rsidRPr="00000000" w14:paraId="000000E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text-h1        clamp(36px, 5vw, 64px)      section titles</w:t>
      </w:r>
    </w:p>
    <w:p w:rsidR="00000000" w:rsidDel="00000000" w:rsidP="00000000" w:rsidRDefault="00000000" w:rsidRPr="00000000" w14:paraId="000000E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text-h2        clamp(24px, 3vw, 40px)      subsection titles</w:t>
      </w:r>
    </w:p>
    <w:p w:rsidR="00000000" w:rsidDel="00000000" w:rsidP="00000000" w:rsidRDefault="00000000" w:rsidRPr="00000000" w14:paraId="000000E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text-h3        clamp(18px, 2.5vw, 28px)    card titles</w:t>
      </w:r>
    </w:p>
    <w:p w:rsidR="00000000" w:rsidDel="00000000" w:rsidP="00000000" w:rsidRDefault="00000000" w:rsidRPr="00000000" w14:paraId="000000E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text-body      clamp(14px, 1.5vw, 16px)    body text</w:t>
      </w:r>
    </w:p>
    <w:p w:rsidR="00000000" w:rsidDel="00000000" w:rsidP="00000000" w:rsidRDefault="00000000" w:rsidRPr="00000000" w14:paraId="000000E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text-small     clamp(12px, 1.2vw, 13px)    captions, labels</w:t>
      </w:r>
    </w:p>
    <w:p w:rsidR="00000000" w:rsidDel="00000000" w:rsidP="00000000" w:rsidRDefault="00000000" w:rsidRPr="00000000" w14:paraId="000000E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text-label     10–11px, tracking: 0.15em   all-caps labels only</w:t>
      </w:r>
    </w:p>
    <w:p w:rsidR="00000000" w:rsidDel="00000000" w:rsidP="00000000" w:rsidRDefault="00000000" w:rsidRPr="00000000" w14:paraId="000000E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text-mono      13–14px, DM Mono            numbers, code, data</w:t>
      </w:r>
    </w:p>
    <w:p w:rsidR="00000000" w:rsidDel="00000000" w:rsidP="00000000" w:rsidRDefault="00000000" w:rsidRPr="00000000" w14:paraId="000000E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Letter spacing:</w:t>
      </w:r>
    </w:p>
    <w:p w:rsidR="00000000" w:rsidDel="00000000" w:rsidP="00000000" w:rsidRDefault="00000000" w:rsidRPr="00000000" w14:paraId="000000F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Headlines: tracking-tight (-0.02em to -0.04em)</w:t>
      </w:r>
    </w:p>
    <w:p w:rsidR="00000000" w:rsidDel="00000000" w:rsidP="00000000" w:rsidRDefault="00000000" w:rsidRPr="00000000" w14:paraId="000000F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Body: tracking-normal</w:t>
      </w:r>
    </w:p>
    <w:p w:rsidR="00000000" w:rsidDel="00000000" w:rsidP="00000000" w:rsidRDefault="00000000" w:rsidRPr="00000000" w14:paraId="000000F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All-caps labels: tracking-widest (0.12em to 0.2em)</w:t>
      </w:r>
    </w:p>
    <w:p w:rsidR="00000000" w:rsidDel="00000000" w:rsidP="00000000" w:rsidRDefault="00000000" w:rsidRPr="00000000" w14:paraId="000000F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Numbers in tables: font-variant-numeric: tabular-nums (always)</w:t>
      </w:r>
    </w:p>
    <w:p w:rsidR="00000000" w:rsidDel="00000000" w:rsidP="00000000" w:rsidRDefault="00000000" w:rsidRPr="00000000" w14:paraId="000000F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BACKGROUNDS — never flat solid colors:</w:t>
      </w:r>
    </w:p>
    <w:p w:rsidR="00000000" w:rsidDel="00000000" w:rsidP="00000000" w:rsidRDefault="00000000" w:rsidRPr="00000000" w14:paraId="000000F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Hero section:  Layered radial gradient mesh, 2–3 color stops at 5–8% opacity max,</w:t>
      </w:r>
    </w:p>
    <w:p w:rsidR="00000000" w:rsidDel="00000000" w:rsidP="00000000" w:rsidRDefault="00000000" w:rsidRPr="00000000" w14:paraId="000000F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  animated with Framer Motion (slow drift, 20s, infinite yoyo)</w:t>
      </w:r>
    </w:p>
    <w:p w:rsidR="00000000" w:rsidDel="00000000" w:rsidP="00000000" w:rsidRDefault="00000000" w:rsidRPr="00000000" w14:paraId="000000F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Noise texture: SVG feTurbulence filter as CSS background, 3–5% opacity overlay</w:t>
      </w:r>
    </w:p>
    <w:p w:rsidR="00000000" w:rsidDel="00000000" w:rsidP="00000000" w:rsidRDefault="00000000" w:rsidRPr="00000000" w14:paraId="000000F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Cards:         bg-surface with backdrop-blur-sm on glass variants,</w:t>
      </w:r>
    </w:p>
    <w:p w:rsidR="00000000" w:rsidDel="00000000" w:rsidP="00000000" w:rsidRDefault="00000000" w:rsidRPr="00000000" w14:paraId="000000F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  border at 8–12% opacity (not harsh lines)</w:t>
      </w:r>
    </w:p>
    <w:p w:rsidR="00000000" w:rsidDel="00000000" w:rsidP="00000000" w:rsidRDefault="00000000" w:rsidRPr="00000000" w14:paraId="000000F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Sections:      Alternate bg-base / bg-surface for visual rhythm</w:t>
      </w:r>
    </w:p>
    <w:p w:rsidR="00000000" w:rsidDel="00000000" w:rsidP="00000000" w:rsidRDefault="00000000" w:rsidRPr="00000000" w14:paraId="000000F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Shadows:       Layered box-shadow — outer spread + inner glow on accent elements</w:t>
      </w:r>
    </w:p>
    <w:p w:rsidR="00000000" w:rsidDel="00000000" w:rsidP="00000000" w:rsidRDefault="00000000" w:rsidRPr="00000000" w14:paraId="000000F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SPATIAL LAYOUT:</w:t>
      </w:r>
    </w:p>
    <w:p w:rsidR="00000000" w:rsidDel="00000000" w:rsidP="00000000" w:rsidRDefault="00000000" w:rsidRPr="00000000" w14:paraId="0000010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Max content width:      1280px, centered with auto margins</w:t>
      </w:r>
    </w:p>
    <w:p w:rsidR="00000000" w:rsidDel="00000000" w:rsidP="00000000" w:rsidRDefault="00000000" w:rsidRPr="00000000" w14:paraId="0000010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Section padding:        py-20 to py-28 (scale with content density)</w:t>
      </w:r>
    </w:p>
    <w:p w:rsidR="00000000" w:rsidDel="00000000" w:rsidP="00000000" w:rsidRDefault="00000000" w:rsidRPr="00000000" w14:paraId="0000010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Card grids:             CSS Grid with auto-fit + minmax — no hardcoded column counts</w:t>
      </w:r>
    </w:p>
    <w:p w:rsidR="00000000" w:rsidDel="00000000" w:rsidP="00000000" w:rsidRDefault="00000000" w:rsidRPr="00000000" w14:paraId="0000010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Intentional asymmetry:  Not all cards the same size. Use grid-span variants.</w:t>
      </w:r>
    </w:p>
    <w:p w:rsidR="00000000" w:rsidDel="00000000" w:rsidP="00000000" w:rsidRDefault="00000000" w:rsidRPr="00000000" w14:paraId="0000010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Depth hierarchy:        bg-base → bg-surface → bg-elevated → floating</w:t>
      </w:r>
    </w:p>
    <w:p w:rsidR="00000000" w:rsidDel="00000000" w:rsidP="00000000" w:rsidRDefault="00000000" w:rsidRPr="00000000" w14:paraId="0000010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Borders:                1px solid rgba(color, 0.08–0.12) — subtle, not heavy</w:t>
      </w:r>
    </w:p>
    <w:p w:rsidR="00000000" w:rsidDel="00000000" w:rsidP="00000000" w:rsidRDefault="00000000" w:rsidRPr="00000000" w14:paraId="0000010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0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PHASE 4 — ANIMATION SYSTEM (Framer Motion)</w:t>
      </w:r>
    </w:p>
    <w:p w:rsidR="00000000" w:rsidDel="00000000" w:rsidP="00000000" w:rsidRDefault="00000000" w:rsidRPr="00000000" w14:paraId="0000010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0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REUSABLE ANIMATION VARIANTS (define once, use everywhere):</w:t>
      </w:r>
    </w:p>
    <w:p w:rsidR="00000000" w:rsidDel="00000000" w:rsidP="00000000" w:rsidRDefault="00000000" w:rsidRPr="00000000" w14:paraId="0000010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// fadeUpVariant — standard section entrance</w:t>
      </w:r>
    </w:p>
    <w:p w:rsidR="00000000" w:rsidDel="00000000" w:rsidP="00000000" w:rsidRDefault="00000000" w:rsidRPr="00000000" w14:paraId="0000010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const fadeUp = {</w:t>
      </w:r>
    </w:p>
    <w:p w:rsidR="00000000" w:rsidDel="00000000" w:rsidP="00000000" w:rsidRDefault="00000000" w:rsidRPr="00000000" w14:paraId="0000010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hidden: { opacity: 0, y: 28, filter: 'blur(4px)' },</w:t>
      </w:r>
    </w:p>
    <w:p w:rsidR="00000000" w:rsidDel="00000000" w:rsidP="00000000" w:rsidRDefault="00000000" w:rsidRPr="00000000" w14:paraId="0000011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visible: { opacity: 1, y: 0, filter: 'blur(0px)',</w:t>
      </w:r>
    </w:p>
    <w:p w:rsidR="00000000" w:rsidDel="00000000" w:rsidP="00000000" w:rsidRDefault="00000000" w:rsidRPr="00000000" w14:paraId="0000011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transition: { duration: 0.6, ease: [0.22, 1, 0.36, 1] }</w:t>
      </w:r>
    </w:p>
    <w:p w:rsidR="00000000" w:rsidDel="00000000" w:rsidP="00000000" w:rsidRDefault="00000000" w:rsidRPr="00000000" w14:paraId="0000011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1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// staggerContainer — wraps groups of cards</w:t>
      </w:r>
    </w:p>
    <w:p w:rsidR="00000000" w:rsidDel="00000000" w:rsidP="00000000" w:rsidRDefault="00000000" w:rsidRPr="00000000" w14:paraId="0000011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const stagger = {</w:t>
      </w:r>
    </w:p>
    <w:p w:rsidR="00000000" w:rsidDel="00000000" w:rsidP="00000000" w:rsidRDefault="00000000" w:rsidRPr="00000000" w14:paraId="0000011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hidden: {},</w:t>
      </w:r>
    </w:p>
    <w:p w:rsidR="00000000" w:rsidDel="00000000" w:rsidP="00000000" w:rsidRDefault="00000000" w:rsidRPr="00000000" w14:paraId="0000011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visible: { transition: { staggerChildren: 0.07, delayChildren: 0.1 } }</w:t>
      </w:r>
    </w:p>
    <w:p w:rsidR="00000000" w:rsidDel="00000000" w:rsidP="00000000" w:rsidRDefault="00000000" w:rsidRPr="00000000" w14:paraId="0000011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1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// cardVariant — individual card entrance</w:t>
      </w:r>
    </w:p>
    <w:p w:rsidR="00000000" w:rsidDel="00000000" w:rsidP="00000000" w:rsidRDefault="00000000" w:rsidRPr="00000000" w14:paraId="0000011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const cardEntrance = {</w:t>
      </w:r>
    </w:p>
    <w:p w:rsidR="00000000" w:rsidDel="00000000" w:rsidP="00000000" w:rsidRDefault="00000000" w:rsidRPr="00000000" w14:paraId="0000011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hidden: { opacity: 0, y: 20, scale: 0.97 },</w:t>
      </w:r>
    </w:p>
    <w:p w:rsidR="00000000" w:rsidDel="00000000" w:rsidP="00000000" w:rsidRDefault="00000000" w:rsidRPr="00000000" w14:paraId="0000011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visible: { opacity: 1, y: 0, scale: 1,</w:t>
      </w:r>
    </w:p>
    <w:p w:rsidR="00000000" w:rsidDel="00000000" w:rsidP="00000000" w:rsidRDefault="00000000" w:rsidRPr="00000000" w14:paraId="0000011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transition: { duration: 0.5, ease: [0.22, 1, 0.36, 1] }</w:t>
      </w:r>
    </w:p>
    <w:p w:rsidR="00000000" w:rsidDel="00000000" w:rsidP="00000000" w:rsidRDefault="00000000" w:rsidRPr="00000000" w14:paraId="0000012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// Use whileInView on all section wrappers:</w:t>
      </w:r>
    </w:p>
    <w:p w:rsidR="00000000" w:rsidDel="00000000" w:rsidP="00000000" w:rsidRDefault="00000000" w:rsidRPr="00000000" w14:paraId="0000012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&lt;motion.section</w:t>
      </w:r>
    </w:p>
    <w:p w:rsidR="00000000" w:rsidDel="00000000" w:rsidP="00000000" w:rsidRDefault="00000000" w:rsidRPr="00000000" w14:paraId="0000012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variants={fadeUp}</w:t>
      </w:r>
    </w:p>
    <w:p w:rsidR="00000000" w:rsidDel="00000000" w:rsidP="00000000" w:rsidRDefault="00000000" w:rsidRPr="00000000" w14:paraId="0000012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initial="hidden"</w:t>
      </w:r>
    </w:p>
    <w:p w:rsidR="00000000" w:rsidDel="00000000" w:rsidP="00000000" w:rsidRDefault="00000000" w:rsidRPr="00000000" w14:paraId="0000012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whileInView="visible"</w:t>
      </w:r>
    </w:p>
    <w:p w:rsidR="00000000" w:rsidDel="00000000" w:rsidP="00000000" w:rsidRDefault="00000000" w:rsidRPr="00000000" w14:paraId="0000012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viewport={{ once: true, amount: 0.15 }}</w:t>
      </w:r>
    </w:p>
    <w:p w:rsidR="00000000" w:rsidDel="00000000" w:rsidP="00000000" w:rsidRDefault="00000000" w:rsidRPr="00000000" w14:paraId="0000012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/&gt;</w:t>
      </w:r>
    </w:p>
    <w:p w:rsidR="00000000" w:rsidDel="00000000" w:rsidP="00000000" w:rsidRDefault="00000000" w:rsidRPr="00000000" w14:paraId="0000012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PAGE LOAD SEQUENCE (staggered, runs once):</w:t>
      </w:r>
    </w:p>
    <w:p w:rsidR="00000000" w:rsidDel="00000000" w:rsidP="00000000" w:rsidRDefault="00000000" w:rsidRPr="00000000" w14:paraId="0000012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0.0s  Nav slides in from its direction</w:t>
      </w:r>
    </w:p>
    <w:p w:rsidR="00000000" w:rsidDel="00000000" w:rsidP="00000000" w:rsidRDefault="00000000" w:rsidRPr="00000000" w14:paraId="0000012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0.2s  Hero label fades up</w:t>
      </w:r>
    </w:p>
    <w:p w:rsidR="00000000" w:rsidDel="00000000" w:rsidP="00000000" w:rsidRDefault="00000000" w:rsidRPr="00000000" w14:paraId="0000012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0.4s  Hero headline fades up + blur clears</w:t>
      </w:r>
    </w:p>
    <w:p w:rsidR="00000000" w:rsidDel="00000000" w:rsidP="00000000" w:rsidRDefault="00000000" w:rsidRPr="00000000" w14:paraId="0000012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0.6s  Hero subtitle fades up</w:t>
      </w:r>
    </w:p>
    <w:p w:rsidR="00000000" w:rsidDel="00000000" w:rsidP="00000000" w:rsidRDefault="00000000" w:rsidRPr="00000000" w14:paraId="0000013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0.8s  Hero badges/stats stagger in</w:t>
      </w:r>
    </w:p>
    <w:p w:rsidR="00000000" w:rsidDel="00000000" w:rsidP="00000000" w:rsidRDefault="00000000" w:rsidRPr="00000000" w14:paraId="0000013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1.0s  First section begins entrance</w:t>
      </w:r>
    </w:p>
    <w:p w:rsidR="00000000" w:rsidDel="00000000" w:rsidP="00000000" w:rsidRDefault="00000000" w:rsidRPr="00000000" w14:paraId="0000013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SCROLL-TRIGGERED (whileInView, once: true, amount: 0.15):</w:t>
      </w:r>
    </w:p>
    <w:p w:rsidR="00000000" w:rsidDel="00000000" w:rsidP="00000000" w:rsidRDefault="00000000" w:rsidRPr="00000000" w14:paraId="0000013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Every section wrapper:    fadeUp variant</w:t>
      </w:r>
    </w:p>
    <w:p w:rsidR="00000000" w:rsidDel="00000000" w:rsidP="00000000" w:rsidRDefault="00000000" w:rsidRPr="00000000" w14:paraId="0000013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Card grids:               stagger container → card children</w:t>
      </w:r>
    </w:p>
    <w:p w:rsidR="00000000" w:rsidDel="00000000" w:rsidP="00000000" w:rsidRDefault="00000000" w:rsidRPr="00000000" w14:paraId="0000013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KPI numbers:              Count up from 0 using useMotionValue + useSpring</w:t>
      </w:r>
    </w:p>
    <w:p w:rsidR="00000000" w:rsidDel="00000000" w:rsidP="00000000" w:rsidRDefault="00000000" w:rsidRPr="00000000" w14:paraId="0000013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Chart wrappers:           Trigger Recharts initial animation on viewport entry</w:t>
      </w:r>
    </w:p>
    <w:p w:rsidR="00000000" w:rsidDel="00000000" w:rsidP="00000000" w:rsidRDefault="00000000" w:rsidRPr="00000000" w14:paraId="0000013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NUMBER COUNTER ANIMATION:</w:t>
      </w:r>
    </w:p>
    <w:p w:rsidR="00000000" w:rsidDel="00000000" w:rsidP="00000000" w:rsidRDefault="00000000" w:rsidRPr="00000000" w14:paraId="0000013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Use Framer Motion useMotionValue + useSpring + useTransform</w:t>
      </w:r>
    </w:p>
    <w:p w:rsidR="00000000" w:rsidDel="00000000" w:rsidP="00000000" w:rsidRDefault="00000000" w:rsidRPr="00000000" w14:paraId="0000013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Spring config: { stiffness: 50, damping: 20 }</w:t>
      </w:r>
    </w:p>
    <w:p w:rsidR="00000000" w:rsidDel="00000000" w:rsidP="00000000" w:rsidRDefault="00000000" w:rsidRPr="00000000" w14:paraId="0000013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Duration: ~1.4s to reach final value</w:t>
      </w:r>
    </w:p>
    <w:p w:rsidR="00000000" w:rsidDel="00000000" w:rsidP="00000000" w:rsidRDefault="00000000" w:rsidRPr="00000000" w14:paraId="0000013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Only trigger once (track with useRef flag)</w:t>
      </w:r>
    </w:p>
    <w:p w:rsidR="00000000" w:rsidDel="00000000" w:rsidP="00000000" w:rsidRDefault="00000000" w:rsidRPr="00000000" w14:paraId="0000013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CHART ANIMATIONS (Recharts):</w:t>
      </w:r>
    </w:p>
    <w:p w:rsidR="00000000" w:rsidDel="00000000" w:rsidP="00000000" w:rsidRDefault="00000000" w:rsidRPr="00000000" w14:paraId="0000014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isAnimationActive: true on all charts</w:t>
      </w:r>
    </w:p>
    <w:p w:rsidR="00000000" w:rsidDel="00000000" w:rsidP="00000000" w:rsidRDefault="00000000" w:rsidRPr="00000000" w14:paraId="0000014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animationDuration: 1000</w:t>
      </w:r>
    </w:p>
    <w:p w:rsidR="00000000" w:rsidDel="00000000" w:rsidP="00000000" w:rsidRDefault="00000000" w:rsidRPr="00000000" w14:paraId="0000014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animationEasing: "ease-in-out"</w:t>
      </w:r>
    </w:p>
    <w:p w:rsidR="00000000" w:rsidDel="00000000" w:rsidP="00000000" w:rsidRDefault="00000000" w:rsidRPr="00000000" w14:paraId="0000014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Trigger via state: set data only when chart enters viewport</w:t>
      </w:r>
    </w:p>
    <w:p w:rsidR="00000000" w:rsidDel="00000000" w:rsidP="00000000" w:rsidRDefault="00000000" w:rsidRPr="00000000" w14:paraId="0000014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MICRO-INTERACTIONS:</w:t>
      </w:r>
    </w:p>
    <w:p w:rsidR="00000000" w:rsidDel="00000000" w:rsidP="00000000" w:rsidRDefault="00000000" w:rsidRPr="00000000" w14:paraId="0000014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Cards:          whileHover={{ y: -4, boxShadow: '0 20px 60px rgba(0,0,0,0.3)' }}</w:t>
      </w:r>
    </w:p>
    <w:p w:rsidR="00000000" w:rsidDel="00000000" w:rsidP="00000000" w:rsidRDefault="00000000" w:rsidRPr="00000000" w14:paraId="0000014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   transition={{ duration: 0.18, ease: 'easeOut' }}</w:t>
      </w:r>
    </w:p>
    <w:p w:rsidR="00000000" w:rsidDel="00000000" w:rsidP="00000000" w:rsidRDefault="00000000" w:rsidRPr="00000000" w14:paraId="0000014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Buttons:        whileTap={{ scale: 0.97 }}</w:t>
      </w:r>
    </w:p>
    <w:p w:rsidR="00000000" w:rsidDel="00000000" w:rsidP="00000000" w:rsidRDefault="00000000" w:rsidRPr="00000000" w14:paraId="0000014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Nav links:      Animated underline with layoutId for shared element transition</w:t>
      </w:r>
    </w:p>
    <w:p w:rsidR="00000000" w:rsidDel="00000000" w:rsidP="00000000" w:rsidRDefault="00000000" w:rsidRPr="00000000" w14:paraId="0000014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Tooltips:       AnimatePresence + fadeUp (y: 6→0, opacity 0→1, 140ms)</w:t>
      </w:r>
    </w:p>
    <w:p w:rsidR="00000000" w:rsidDel="00000000" w:rsidP="00000000" w:rsidRDefault="00000000" w:rsidRPr="00000000" w14:paraId="0000014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Score display:  Animate on mount: scale 1→1.06→1, 0.4s spring</w:t>
      </w:r>
    </w:p>
    <w:p w:rsidR="00000000" w:rsidDel="00000000" w:rsidP="00000000" w:rsidRDefault="00000000" w:rsidRPr="00000000" w14:paraId="0000014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High risk items: Pulsing opacity (1→0.6→1, 3s infinite, ease: easeInOut)</w:t>
      </w:r>
    </w:p>
    <w:p w:rsidR="00000000" w:rsidDel="00000000" w:rsidP="00000000" w:rsidRDefault="00000000" w:rsidRPr="00000000" w14:paraId="0000014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HERO BACKGROUND:</w:t>
      </w:r>
    </w:p>
    <w:p w:rsidR="00000000" w:rsidDel="00000000" w:rsidP="00000000" w:rsidRDefault="00000000" w:rsidRPr="00000000" w14:paraId="0000014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Radial gradient mesh, animated with Framer Motion:</w:t>
      </w:r>
    </w:p>
    <w:p w:rsidR="00000000" w:rsidDel="00000000" w:rsidP="00000000" w:rsidRDefault="00000000" w:rsidRPr="00000000" w14:paraId="0000015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motion.div with animate={{ x: [0, -10, 8, 0], y: [0, 8, -6, 0] }}</w:t>
      </w:r>
    </w:p>
    <w:p w:rsidR="00000000" w:rsidDel="00000000" w:rsidP="00000000" w:rsidRDefault="00000000" w:rsidRPr="00000000" w14:paraId="0000015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transition={{ duration: 20, repeat: Infinity, repeatType: 'mirror', ease: 'easeInOut' }}</w:t>
      </w:r>
    </w:p>
    <w:p w:rsidR="00000000" w:rsidDel="00000000" w:rsidP="00000000" w:rsidRDefault="00000000" w:rsidRPr="00000000" w14:paraId="0000015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AMBIENT:</w:t>
      </w:r>
    </w:p>
    <w:p w:rsidR="00000000" w:rsidDel="00000000" w:rsidP="00000000" w:rsidRDefault="00000000" w:rsidRPr="00000000" w14:paraId="0000015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Scroll progress bar: useScroll() from Framer Motion → scaleX on fixed bar</w:t>
      </w:r>
    </w:p>
    <w:p w:rsidR="00000000" w:rsidDel="00000000" w:rsidP="00000000" w:rsidRDefault="00000000" w:rsidRPr="00000000" w14:paraId="0000015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Cursor glow in hero: useMouse hook → translate radial gradient with smooth spring</w:t>
      </w:r>
    </w:p>
    <w:p w:rsidR="00000000" w:rsidDel="00000000" w:rsidP="00000000" w:rsidRDefault="00000000" w:rsidRPr="00000000" w14:paraId="0000015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Back-to-top FAB: AnimatePresence, appears after 400px scroll, spring bounce in</w:t>
      </w:r>
    </w:p>
    <w:p w:rsidR="00000000" w:rsidDel="00000000" w:rsidP="00000000" w:rsidRDefault="00000000" w:rsidRPr="00000000" w14:paraId="0000015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5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PHASE 5 — COMPONENT ARCHITECTURE</w:t>
      </w:r>
    </w:p>
    <w:p w:rsidR="00000000" w:rsidDel="00000000" w:rsidP="00000000" w:rsidRDefault="00000000" w:rsidRPr="00000000" w14:paraId="0000015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5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PROJECT STRUCTURE:</w:t>
      </w:r>
    </w:p>
    <w:p w:rsidR="00000000" w:rsidDel="00000000" w:rsidP="00000000" w:rsidRDefault="00000000" w:rsidRPr="00000000" w14:paraId="0000015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src/</w:t>
      </w:r>
    </w:p>
    <w:p w:rsidR="00000000" w:rsidDel="00000000" w:rsidP="00000000" w:rsidRDefault="00000000" w:rsidRPr="00000000" w14:paraId="0000015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├── components/</w:t>
      </w:r>
    </w:p>
    <w:p w:rsidR="00000000" w:rsidDel="00000000" w:rsidP="00000000" w:rsidRDefault="00000000" w:rsidRPr="00000000" w14:paraId="0000015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├── layout/</w:t>
      </w:r>
    </w:p>
    <w:p w:rsidR="00000000" w:rsidDel="00000000" w:rsidP="00000000" w:rsidRDefault="00000000" w:rsidRPr="00000000" w14:paraId="0000016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Navbar.jsx          # Top nav or sidebar depending on section count</w:t>
      </w:r>
    </w:p>
    <w:p w:rsidR="00000000" w:rsidDel="00000000" w:rsidP="00000000" w:rsidRDefault="00000000" w:rsidRPr="00000000" w14:paraId="0000016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Sidebar.jsx         # Fixed left sidebar for 6+ sections</w:t>
      </w:r>
    </w:p>
    <w:p w:rsidR="00000000" w:rsidDel="00000000" w:rsidP="00000000" w:rsidRDefault="00000000" w:rsidRPr="00000000" w14:paraId="0000016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MobileNav.jsx       # Bottom tab bar for mobile</w:t>
      </w:r>
    </w:p>
    <w:p w:rsidR="00000000" w:rsidDel="00000000" w:rsidP="00000000" w:rsidRDefault="00000000" w:rsidRPr="00000000" w14:paraId="0000016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ScrollProgress.jsx  # Top scroll indicator bar</w:t>
      </w:r>
    </w:p>
    <w:p w:rsidR="00000000" w:rsidDel="00000000" w:rsidP="00000000" w:rsidRDefault="00000000" w:rsidRPr="00000000" w14:paraId="0000016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└── BackToTop.jsx       # Floating action button</w:t>
      </w:r>
    </w:p>
    <w:p w:rsidR="00000000" w:rsidDel="00000000" w:rsidP="00000000" w:rsidRDefault="00000000" w:rsidRPr="00000000" w14:paraId="0000016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├── ui/</w:t>
      </w:r>
    </w:p>
    <w:p w:rsidR="00000000" w:rsidDel="00000000" w:rsidP="00000000" w:rsidRDefault="00000000" w:rsidRPr="00000000" w14:paraId="0000016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KpiCard.jsx         # Metric + sparkline + delta + tooltip</w:t>
      </w:r>
    </w:p>
    <w:p w:rsidR="00000000" w:rsidDel="00000000" w:rsidP="00000000" w:rsidRDefault="00000000" w:rsidRPr="00000000" w14:paraId="0000016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│   │   ├── InfoTooltip.jsx     # ⓘ icon + Floating UI tooltip/bottom sheet</w:t>
      </w:r>
    </w:p>
    <w:p w:rsidR="00000000" w:rsidDel="00000000" w:rsidP="00000000" w:rsidRDefault="00000000" w:rsidRPr="00000000" w14:paraId="0000016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ScoreDisplay.jsx    # Animated X/10 score with breakdown</w:t>
      </w:r>
    </w:p>
    <w:p w:rsidR="00000000" w:rsidDel="00000000" w:rsidP="00000000" w:rsidRDefault="00000000" w:rsidRPr="00000000" w14:paraId="0000016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Badge.jsx           # Semantic colored badge (positive/negative/etc)</w:t>
      </w:r>
    </w:p>
    <w:p w:rsidR="00000000" w:rsidDel="00000000" w:rsidP="00000000" w:rsidRDefault="00000000" w:rsidRPr="00000000" w14:paraId="0000016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SectionLabel.jsx    # All-caps eyebrow label with decorative line</w:t>
      </w:r>
    </w:p>
    <w:p w:rsidR="00000000" w:rsidDel="00000000" w:rsidP="00000000" w:rsidRDefault="00000000" w:rsidRPr="00000000" w14:paraId="0000016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QuoteBlock.jsx      # Editorial pull quote component</w:t>
      </w:r>
    </w:p>
    <w:p w:rsidR="00000000" w:rsidDel="00000000" w:rsidP="00000000" w:rsidRDefault="00000000" w:rsidRPr="00000000" w14:paraId="0000016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ConfidencePill.jsx  # 🟢🟡🔴 confidence level indicator</w:t>
      </w:r>
    </w:p>
    <w:p w:rsidR="00000000" w:rsidDel="00000000" w:rsidP="00000000" w:rsidRDefault="00000000" w:rsidRPr="00000000" w14:paraId="0000016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EmptyState.jsx      # Designed empty state for missing data</w:t>
      </w:r>
    </w:p>
    <w:p w:rsidR="00000000" w:rsidDel="00000000" w:rsidP="00000000" w:rsidRDefault="00000000" w:rsidRPr="00000000" w14:paraId="0000016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└── SkeletonCard.jsx    # Loading skeleton (shimmer animation)</w:t>
      </w:r>
    </w:p>
    <w:p w:rsidR="00000000" w:rsidDel="00000000" w:rsidP="00000000" w:rsidRDefault="00000000" w:rsidRPr="00000000" w14:paraId="0000016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├── charts/</w:t>
      </w:r>
    </w:p>
    <w:p w:rsidR="00000000" w:rsidDel="00000000" w:rsidP="00000000" w:rsidRDefault="00000000" w:rsidRPr="00000000" w14:paraId="0000017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TrendLine.jsx       # Recharts LineChart wrapper</w:t>
      </w:r>
    </w:p>
    <w:p w:rsidR="00000000" w:rsidDel="00000000" w:rsidP="00000000" w:rsidRDefault="00000000" w:rsidRPr="00000000" w14:paraId="0000017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BarComparison.jsx   # Recharts BarChart wrapper</w:t>
      </w:r>
    </w:p>
    <w:p w:rsidR="00000000" w:rsidDel="00000000" w:rsidP="00000000" w:rsidRDefault="00000000" w:rsidRPr="00000000" w14:paraId="0000017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DonutBreakdown.jsx  # Recharts PieChart wrapper</w:t>
      </w:r>
    </w:p>
    <w:p w:rsidR="00000000" w:rsidDel="00000000" w:rsidP="00000000" w:rsidRDefault="00000000" w:rsidRPr="00000000" w14:paraId="0000017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RadarView.jsx       # Recharts RadarChart wrapper</w:t>
      </w:r>
    </w:p>
    <w:p w:rsidR="00000000" w:rsidDel="00000000" w:rsidP="00000000" w:rsidRDefault="00000000" w:rsidRPr="00000000" w14:paraId="0000017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ScatterPlot.jsx     # Recharts ScatterChart wrapper</w:t>
      </w:r>
    </w:p>
    <w:p w:rsidR="00000000" w:rsidDel="00000000" w:rsidP="00000000" w:rsidRDefault="00000000" w:rsidRPr="00000000" w14:paraId="0000017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Sparkline.jsx       # Mini inline chart for KPI cards</w:t>
      </w:r>
    </w:p>
    <w:p w:rsidR="00000000" w:rsidDel="00000000" w:rsidP="00000000" w:rsidRDefault="00000000" w:rsidRPr="00000000" w14:paraId="0000017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├── RiskMatrix.jsx      # Custom SVG 2×2 probability/impact grid</w:t>
      </w:r>
    </w:p>
    <w:p w:rsidR="00000000" w:rsidDel="00000000" w:rsidP="00000000" w:rsidRDefault="00000000" w:rsidRPr="00000000" w14:paraId="0000017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│   └── ChartWrapper.jsx    # Shared: title, legend, source, resize handler</w:t>
      </w:r>
    </w:p>
    <w:p w:rsidR="00000000" w:rsidDel="00000000" w:rsidP="00000000" w:rsidRDefault="00000000" w:rsidRPr="00000000" w14:paraId="0000017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└── sections/</w:t>
      </w:r>
    </w:p>
    <w:p w:rsidR="00000000" w:rsidDel="00000000" w:rsidP="00000000" w:rsidRDefault="00000000" w:rsidRPr="00000000" w14:paraId="0000017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    ├── HeroSection.jsx</w:t>
      </w:r>
    </w:p>
    <w:p w:rsidR="00000000" w:rsidDel="00000000" w:rsidP="00000000" w:rsidRDefault="00000000" w:rsidRPr="00000000" w14:paraId="0000017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    ├── InsightsSection.jsx</w:t>
      </w:r>
    </w:p>
    <w:p w:rsidR="00000000" w:rsidDel="00000000" w:rsidP="00000000" w:rsidRDefault="00000000" w:rsidRPr="00000000" w14:paraId="0000017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    ├── VerdictSection.jsx</w:t>
      </w:r>
    </w:p>
    <w:p w:rsidR="00000000" w:rsidDel="00000000" w:rsidP="00000000" w:rsidRDefault="00000000" w:rsidRPr="00000000" w14:paraId="0000017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    └── [DynamicSection].jsx  # AI generates additional sections as needed</w:t>
      </w:r>
    </w:p>
    <w:p w:rsidR="00000000" w:rsidDel="00000000" w:rsidP="00000000" w:rsidRDefault="00000000" w:rsidRPr="00000000" w14:paraId="0000017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├── store/</w:t>
      </w:r>
    </w:p>
    <w:p w:rsidR="00000000" w:rsidDel="00000000" w:rsidP="00000000" w:rsidRDefault="00000000" w:rsidRPr="00000000" w14:paraId="0000017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└── dashboardStore.js       # Zustand: theme, active section, filters, period</w:t>
      </w:r>
    </w:p>
    <w:p w:rsidR="00000000" w:rsidDel="00000000" w:rsidP="00000000" w:rsidRDefault="00000000" w:rsidRPr="00000000" w14:paraId="0000017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├── hooks/</w:t>
      </w:r>
    </w:p>
    <w:p w:rsidR="00000000" w:rsidDel="00000000" w:rsidP="00000000" w:rsidRDefault="00000000" w:rsidRPr="00000000" w14:paraId="0000018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├── useScrollSpy.js         # Track which section is active in viewport</w:t>
      </w:r>
    </w:p>
    <w:p w:rsidR="00000000" w:rsidDel="00000000" w:rsidP="00000000" w:rsidRDefault="00000000" w:rsidRPr="00000000" w14:paraId="0000018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├── useCountUp.js           # Number counter animation hook</w:t>
      </w:r>
    </w:p>
    <w:p w:rsidR="00000000" w:rsidDel="00000000" w:rsidP="00000000" w:rsidRDefault="00000000" w:rsidRPr="00000000" w14:paraId="0000018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├── useTheme.js             # Dark/light mode with localStorage</w:t>
      </w:r>
    </w:p>
    <w:p w:rsidR="00000000" w:rsidDel="00000000" w:rsidP="00000000" w:rsidRDefault="00000000" w:rsidRPr="00000000" w14:paraId="0000018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└── useChartData.js         # Filter/transform chart data by time period</w:t>
      </w:r>
    </w:p>
    <w:p w:rsidR="00000000" w:rsidDel="00000000" w:rsidP="00000000" w:rsidRDefault="00000000" w:rsidRPr="00000000" w14:paraId="0000018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├── data/</w:t>
      </w:r>
    </w:p>
    <w:p w:rsidR="00000000" w:rsidDel="00000000" w:rsidP="00000000" w:rsidRDefault="00000000" w:rsidRPr="00000000" w14:paraId="0000018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└── dashboardData.js        # ALL extracted data as structured JS objects</w:t>
      </w:r>
    </w:p>
    <w:p w:rsidR="00000000" w:rsidDel="00000000" w:rsidP="00000000" w:rsidRDefault="00000000" w:rsidRPr="00000000" w14:paraId="0000018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├── styles/</w:t>
      </w:r>
    </w:p>
    <w:p w:rsidR="00000000" w:rsidDel="00000000" w:rsidP="00000000" w:rsidRDefault="00000000" w:rsidRPr="00000000" w14:paraId="0000018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├── globals.css             # CSS variables, base resets, font imports</w:t>
      </w:r>
    </w:p>
    <w:p w:rsidR="00000000" w:rsidDel="00000000" w:rsidP="00000000" w:rsidRDefault="00000000" w:rsidRPr="00000000" w14:paraId="0000018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│   └── tailwind.config.js      # Extended theme with design tokens</w:t>
      </w:r>
    </w:p>
    <w:p w:rsidR="00000000" w:rsidDel="00000000" w:rsidP="00000000" w:rsidRDefault="00000000" w:rsidRPr="00000000" w14:paraId="0000018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└── App.jsx                     # Router, theme provider, layout shell</w:t>
      </w:r>
    </w:p>
    <w:p w:rsidR="00000000" w:rsidDel="00000000" w:rsidP="00000000" w:rsidRDefault="00000000" w:rsidRPr="00000000" w14:paraId="0000018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DATA STRUCTURE PATTERN (dashboardData.js):</w:t>
      </w:r>
    </w:p>
    <w:p w:rsidR="00000000" w:rsidDel="00000000" w:rsidP="00000000" w:rsidRDefault="00000000" w:rsidRPr="00000000" w14:paraId="0000018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Export one object with these keys (add/remove based on document):</w:t>
      </w:r>
    </w:p>
    <w:p w:rsidR="00000000" w:rsidDel="00000000" w:rsidP="00000000" w:rsidRDefault="00000000" w:rsidRPr="00000000" w14:paraId="0000018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8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meta: {</w:t>
      </w:r>
    </w:p>
    <w:p w:rsidR="00000000" w:rsidDel="00000000" w:rsidP="00000000" w:rsidRDefault="00000000" w:rsidRPr="00000000" w14:paraId="0000018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title, documentType, industry, audience, date, source,</w:t>
      </w:r>
    </w:p>
    <w:p w:rsidR="00000000" w:rsidDel="00000000" w:rsidP="00000000" w:rsidRDefault="00000000" w:rsidRPr="00000000" w14:paraId="0000019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overallScore: { value, rationale },</w:t>
      </w:r>
    </w:p>
    <w:p w:rsidR="00000000" w:rsidDel="00000000" w:rsidP="00000000" w:rsidRDefault="00000000" w:rsidRPr="00000000" w14:paraId="0000019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sentiment: 'confident' | 'defensive' | 'evasive' | 'optimistic' | 'neutral',</w:t>
      </w:r>
    </w:p>
    <w:p w:rsidR="00000000" w:rsidDel="00000000" w:rsidP="00000000" w:rsidRDefault="00000000" w:rsidRPr="00000000" w14:paraId="0000019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tldr: string,</w:t>
      </w:r>
    </w:p>
    <w:p w:rsidR="00000000" w:rsidDel="00000000" w:rsidP="00000000" w:rsidRDefault="00000000" w:rsidRPr="00000000" w14:paraId="0000019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keyQuote: { text, location }</w:t>
      </w:r>
    </w:p>
    <w:p w:rsidR="00000000" w:rsidDel="00000000" w:rsidP="00000000" w:rsidRDefault="00000000" w:rsidRPr="00000000" w14:paraId="0000019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19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kpis: [{ id, label, value, unit, delta, deltaDirection, trend: [], tooltip }],</w:t>
      </w:r>
    </w:p>
    <w:p w:rsidR="00000000" w:rsidDel="00000000" w:rsidP="00000000" w:rsidRDefault="00000000" w:rsidRPr="00000000" w14:paraId="0000019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insights: [{ id, title, body, importance: 'critical'|'high'|'medium',</w:t>
      </w:r>
    </w:p>
    <w:p w:rsidR="00000000" w:rsidDel="00000000" w:rsidP="00000000" w:rsidRDefault="00000000" w:rsidRPr="00000000" w14:paraId="0000019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  confidence: 'high'|'medium'|'low', source }],</w:t>
      </w:r>
    </w:p>
    <w:p w:rsidR="00000000" w:rsidDel="00000000" w:rsidP="00000000" w:rsidRDefault="00000000" w:rsidRPr="00000000" w14:paraId="0000019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charts: [{ id, type, title, data, xKey, yKeys, colors, sourceNote }],</w:t>
      </w:r>
    </w:p>
    <w:p w:rsidR="00000000" w:rsidDel="00000000" w:rsidP="00000000" w:rsidRDefault="00000000" w:rsidRPr="00000000" w14:paraId="0000019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risks: [{ id, label, probability: 'low'|'med'|'high',</w:t>
      </w:r>
    </w:p>
    <w:p w:rsidR="00000000" w:rsidDel="00000000" w:rsidP="00000000" w:rsidRDefault="00000000" w:rsidRPr="00000000" w14:paraId="0000019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impact: 'low'|'med'|'high', description }],</w:t>
      </w:r>
    </w:p>
    <w:p w:rsidR="00000000" w:rsidDel="00000000" w:rsidP="00000000" w:rsidRDefault="00000000" w:rsidRPr="00000000" w14:paraId="0000019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hiddenSignals: [{ id, type: 'contradiction'|'omission'|'language'|'buried',</w:t>
      </w:r>
    </w:p>
    <w:p w:rsidR="00000000" w:rsidDel="00000000" w:rsidP="00000000" w:rsidRDefault="00000000" w:rsidRPr="00000000" w14:paraId="0000019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                title, body, severity }],</w:t>
      </w:r>
    </w:p>
    <w:p w:rsidR="00000000" w:rsidDel="00000000" w:rsidP="00000000" w:rsidRDefault="00000000" w:rsidRPr="00000000" w14:paraId="0000019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verdict: {</w:t>
      </w:r>
    </w:p>
    <w:p w:rsidR="00000000" w:rsidDel="00000000" w:rsidP="00000000" w:rsidRDefault="00000000" w:rsidRPr="00000000" w14:paraId="0000019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recommendation: 'strong-positive'|'positive'|'neutral'|'negative'|'strong-negative',</w:t>
      </w:r>
    </w:p>
    <w:p w:rsidR="00000000" w:rsidDel="00000000" w:rsidP="00000000" w:rsidRDefault="00000000" w:rsidRPr="00000000" w14:paraId="0000019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  summary, topReasons: [], topConcerns: [], conditions: []</w:t>
      </w:r>
    </w:p>
    <w:p w:rsidR="00000000" w:rsidDel="00000000" w:rsidP="00000000" w:rsidRDefault="00000000" w:rsidRPr="00000000" w14:paraId="000001A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},</w:t>
      </w:r>
    </w:p>
    <w:p w:rsidR="00000000" w:rsidDel="00000000" w:rsidP="00000000" w:rsidRDefault="00000000" w:rsidRPr="00000000" w14:paraId="000001A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glossary: [{ term, definition, context }]</w:t>
      </w:r>
    </w:p>
    <w:p w:rsidR="00000000" w:rsidDel="00000000" w:rsidP="00000000" w:rsidRDefault="00000000" w:rsidRPr="00000000" w14:paraId="000001A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A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A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PHASE 6 — INTERACTIVITY SYSTEM</w:t>
      </w:r>
    </w:p>
    <w:p w:rsidR="00000000" w:rsidDel="00000000" w:rsidP="00000000" w:rsidRDefault="00000000" w:rsidRPr="00000000" w14:paraId="000001A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A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INFO CARDS / TOOLTIPS (required on ALL jargon and metrics):</w:t>
      </w:r>
    </w:p>
    <w:p w:rsidR="00000000" w:rsidDel="00000000" w:rsidP="00000000" w:rsidRDefault="00000000" w:rsidRPr="00000000" w14:paraId="000001A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Use @floating-ui/react for smart positioning.</w:t>
      </w:r>
    </w:p>
    <w:p w:rsidR="00000000" w:rsidDel="00000000" w:rsidP="00000000" w:rsidRDefault="00000000" w:rsidRPr="00000000" w14:paraId="000001A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Every technical term, metric, and complex concept gets an ⓘ icon.</w:t>
      </w:r>
    </w:p>
    <w:p w:rsidR="00000000" w:rsidDel="00000000" w:rsidP="00000000" w:rsidRDefault="00000000" w:rsidRPr="00000000" w14:paraId="000001A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Tooltip content structure:</w:t>
      </w:r>
    </w:p>
    <w:p w:rsidR="00000000" w:rsidDel="00000000" w:rsidP="00000000" w:rsidRDefault="00000000" w:rsidRPr="00000000" w14:paraId="000001A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• Plain-English definition (1–2 sentences, zero jargon)</w:t>
      </w:r>
    </w:p>
    <w:p w:rsidR="00000000" w:rsidDel="00000000" w:rsidP="00000000" w:rsidRDefault="00000000" w:rsidRPr="00000000" w14:paraId="000001A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• Why it matters in this specific context</w:t>
      </w:r>
    </w:p>
    <w:p w:rsidR="00000000" w:rsidDel="00000000" w:rsidP="00000000" w:rsidRDefault="00000000" w:rsidRPr="00000000" w14:paraId="000001A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• Source: which section/page it came from</w:t>
      </w:r>
    </w:p>
    <w:p w:rsidR="00000000" w:rsidDel="00000000" w:rsidP="00000000" w:rsidRDefault="00000000" w:rsidRPr="00000000" w14:paraId="000001A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  • Confidence: 🟢 High / 🟡 Medium / 🔴 Low</w:t>
      </w:r>
    </w:p>
    <w:p w:rsidR="00000000" w:rsidDel="00000000" w:rsidP="00000000" w:rsidRDefault="00000000" w:rsidRPr="00000000" w14:paraId="000001B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Positioning: useFloating with autoPlacement + flip + shift middleware</w:t>
      </w:r>
    </w:p>
    <w:p w:rsidR="00000000" w:rsidDel="00000000" w:rsidP="00000000" w:rsidRDefault="00000000" w:rsidRPr="00000000" w14:paraId="000001B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Desktop: tooltip on hover + focus</w:t>
      </w:r>
    </w:p>
    <w:p w:rsidR="00000000" w:rsidDel="00000000" w:rsidP="00000000" w:rsidRDefault="00000000" w:rsidRPr="00000000" w14:paraId="000001B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Mobile: useMediaQuery → render as bottom sheet (fixed bottom-0, AnimatePresence)</w:t>
      </w:r>
    </w:p>
    <w:p w:rsidR="00000000" w:rsidDel="00000000" w:rsidP="00000000" w:rsidRDefault="00000000" w:rsidRPr="00000000" w14:paraId="000001B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Keyboard: Tab-focusable, Escape to close, role="tooltip", aria-describedby</w:t>
      </w:r>
    </w:p>
    <w:p w:rsidR="00000000" w:rsidDel="00000000" w:rsidP="00000000" w:rsidRDefault="00000000" w:rsidRPr="00000000" w14:paraId="000001B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NAVIGATION + ROUTING:</w:t>
      </w:r>
    </w:p>
    <w:p w:rsidR="00000000" w:rsidDel="00000000" w:rsidP="00000000" w:rsidRDefault="00000000" w:rsidRPr="00000000" w14:paraId="000001B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Use React Router DOM with hash routing for section anchors</w:t>
      </w:r>
    </w:p>
    <w:p w:rsidR="00000000" w:rsidDel="00000000" w:rsidP="00000000" w:rsidRDefault="00000000" w:rsidRPr="00000000" w14:paraId="000001B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useScrollSpy hook tracks active section (IntersectionObserver on section refs)</w:t>
      </w:r>
    </w:p>
    <w:p w:rsidR="00000000" w:rsidDel="00000000" w:rsidP="00000000" w:rsidRDefault="00000000" w:rsidRPr="00000000" w14:paraId="000001B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Active nav item: Framer Motion layoutId="activeIndicator" for animated pill</w:t>
      </w:r>
    </w:p>
    <w:p w:rsidR="00000000" w:rsidDel="00000000" w:rsidP="00000000" w:rsidRDefault="00000000" w:rsidRPr="00000000" w14:paraId="000001B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Sidebar (desktop 6+ sections): fixed left, section list with icons + labels</w:t>
      </w:r>
    </w:p>
    <w:p w:rsidR="00000000" w:rsidDel="00000000" w:rsidP="00000000" w:rsidRDefault="00000000" w:rsidRPr="00000000" w14:paraId="000001B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Bottom nav (mobile): fixed bottom, icons only, 52px touch targets minimum</w:t>
      </w:r>
    </w:p>
    <w:p w:rsidR="00000000" w:rsidDel="00000000" w:rsidP="00000000" w:rsidRDefault="00000000" w:rsidRPr="00000000" w14:paraId="000001B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Smooth scroll: behavior: 'smooth' on scrollIntoView</w:t>
      </w:r>
    </w:p>
    <w:p w:rsidR="00000000" w:rsidDel="00000000" w:rsidP="00000000" w:rsidRDefault="00000000" w:rsidRPr="00000000" w14:paraId="000001B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DATA TABLES (TanStack Table v8):</w:t>
      </w:r>
    </w:p>
    <w:p w:rsidR="00000000" w:rsidDel="00000000" w:rsidP="00000000" w:rsidRDefault="00000000" w:rsidRPr="00000000" w14:paraId="000001B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useReactTable with sorting (getSortedRowModel), filtering (getFilteredRowModel)</w:t>
      </w:r>
    </w:p>
    <w:p w:rsidR="00000000" w:rsidDel="00000000" w:rsidP="00000000" w:rsidRDefault="00000000" w:rsidRPr="00000000" w14:paraId="000001B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Animated sort arrows with Framer Motion rotation</w:t>
      </w:r>
    </w:p>
    <w:p w:rsidR="00000000" w:rsidDel="00000000" w:rsidP="00000000" w:rsidRDefault="00000000" w:rsidRPr="00000000" w14:paraId="000001C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Row hover highlight via Tailwind hover: classes</w:t>
      </w:r>
    </w:p>
    <w:p w:rsidR="00000000" w:rsidDel="00000000" w:rsidP="00000000" w:rsidRDefault="00000000" w:rsidRPr="00000000" w14:paraId="000001C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Positive values: text-semantic-positive, negative: text-semantic-negative (auto)</w:t>
      </w:r>
    </w:p>
    <w:p w:rsidR="00000000" w:rsidDel="00000000" w:rsidP="00000000" w:rsidRDefault="00000000" w:rsidRPr="00000000" w14:paraId="000001C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font-variant-numeric: tabular-nums on all number cells</w:t>
      </w:r>
    </w:p>
    <w:p w:rsidR="00000000" w:rsidDel="00000000" w:rsidP="00000000" w:rsidRDefault="00000000" w:rsidRPr="00000000" w14:paraId="000001C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Mobile: horizontal scroll container with sticky first column</w:t>
      </w:r>
    </w:p>
    <w:p w:rsidR="00000000" w:rsidDel="00000000" w:rsidP="00000000" w:rsidRDefault="00000000" w:rsidRPr="00000000" w14:paraId="000001C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CONTROLS (add only if data supports it):</w:t>
      </w:r>
    </w:p>
    <w:p w:rsidR="00000000" w:rsidDel="00000000" w:rsidP="00000000" w:rsidRDefault="00000000" w:rsidRPr="00000000" w14:paraId="000001C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Time period toggle: ['1Y','3Y','5Y','All'] → filters chart data via Zustand store</w:t>
      </w:r>
    </w:p>
    <w:p w:rsidR="00000000" w:rsidDel="00000000" w:rsidP="00000000" w:rsidRDefault="00000000" w:rsidRPr="00000000" w14:paraId="000001C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View toggle: Chart ↔ Table → AnimatePresence for crossfade transition</w:t>
      </w:r>
    </w:p>
    <w:p w:rsidR="00000000" w:rsidDel="00000000" w:rsidP="00000000" w:rsidRDefault="00000000" w:rsidRPr="00000000" w14:paraId="000001C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Dark/Light mode: Zustand + localStorage persistence, CSS variable swap on html element</w:t>
      </w:r>
    </w:p>
    <w:p w:rsidR="00000000" w:rsidDel="00000000" w:rsidP="00000000" w:rsidRDefault="00000000" w:rsidRPr="00000000" w14:paraId="000001C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Search / Command palette: Ctrl+K → modal with section jump + glossary search</w:t>
      </w:r>
    </w:p>
    <w:p w:rsidR="00000000" w:rsidDel="00000000" w:rsidP="00000000" w:rsidRDefault="00000000" w:rsidRPr="00000000" w14:paraId="000001C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Print: window.print() + @media print stylesheet (no nav, no animation, black on white)</w:t>
      </w:r>
    </w:p>
    <w:p w:rsidR="00000000" w:rsidDel="00000000" w:rsidP="00000000" w:rsidRDefault="00000000" w:rsidRPr="00000000" w14:paraId="000001C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Export CSV: client-side data → Blob → anchor download trigger</w:t>
      </w:r>
    </w:p>
    <w:p w:rsidR="00000000" w:rsidDel="00000000" w:rsidP="00000000" w:rsidRDefault="00000000" w:rsidRPr="00000000" w14:paraId="000001C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C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PHASE 7 — ABSOLUTE QUALITY RULES</w:t>
      </w:r>
    </w:p>
    <w:p w:rsidR="00000000" w:rsidDel="00000000" w:rsidP="00000000" w:rsidRDefault="00000000" w:rsidRPr="00000000" w14:paraId="000001C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D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DATA INTEGRITY:</w:t>
      </w:r>
    </w:p>
    <w:p w:rsidR="00000000" w:rsidDel="00000000" w:rsidP="00000000" w:rsidRDefault="00000000" w:rsidRPr="00000000" w14:paraId="000001D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ALL data extracted from the document — zero fabrication, zero placeholders</w:t>
      </w:r>
    </w:p>
    <w:p w:rsidR="00000000" w:rsidDel="00000000" w:rsidP="00000000" w:rsidRDefault="00000000" w:rsidRPr="00000000" w14:paraId="000001D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Missing data → EmptyState component with reason, never blank areas</w:t>
      </w:r>
    </w:p>
    <w:p w:rsidR="00000000" w:rsidDel="00000000" w:rsidP="00000000" w:rsidRDefault="00000000" w:rsidRPr="00000000" w14:paraId="000001D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Every number matches the source document exactly</w:t>
      </w:r>
    </w:p>
    <w:p w:rsidR="00000000" w:rsidDel="00000000" w:rsidP="00000000" w:rsidRDefault="00000000" w:rsidRPr="00000000" w14:paraId="000001D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Confidence indicators on every AI-generated interpretation</w:t>
      </w:r>
    </w:p>
    <w:p w:rsidR="00000000" w:rsidDel="00000000" w:rsidP="00000000" w:rsidRDefault="00000000" w:rsidRPr="00000000" w14:paraId="000001D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Source citations in every tooltip (section/page reference)</w:t>
      </w:r>
    </w:p>
    <w:p w:rsidR="00000000" w:rsidDel="00000000" w:rsidP="00000000" w:rsidRDefault="00000000" w:rsidRPr="00000000" w14:paraId="000001D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ACCESSIBILITY:</w:t>
      </w:r>
    </w:p>
    <w:p w:rsidR="00000000" w:rsidDel="00000000" w:rsidP="00000000" w:rsidRDefault="00000000" w:rsidRPr="00000000" w14:paraId="000001D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WCAG AA contrast on all text (4.5:1 minimum, 3:1 for large text)</w:t>
      </w:r>
    </w:p>
    <w:p w:rsidR="00000000" w:rsidDel="00000000" w:rsidP="00000000" w:rsidRDefault="00000000" w:rsidRPr="00000000" w14:paraId="000001D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Touch targets 44×44px minimum on mobile</w:t>
      </w:r>
    </w:p>
    <w:p w:rsidR="00000000" w:rsidDel="00000000" w:rsidP="00000000" w:rsidRDefault="00000000" w:rsidRPr="00000000" w14:paraId="000001D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All interactive elements keyboard-navigable</w:t>
      </w:r>
    </w:p>
    <w:p w:rsidR="00000000" w:rsidDel="00000000" w:rsidP="00000000" w:rsidRDefault="00000000" w:rsidRPr="00000000" w14:paraId="000001D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ARIA labels on icons, tooltips, charts, and buttons</w:t>
      </w:r>
    </w:p>
    <w:p w:rsidR="00000000" w:rsidDel="00000000" w:rsidP="00000000" w:rsidRDefault="00000000" w:rsidRPr="00000000" w14:paraId="000001D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Focus-visible rings on all focusable elements</w:t>
      </w:r>
    </w:p>
    <w:p w:rsidR="00000000" w:rsidDel="00000000" w:rsidP="00000000" w:rsidRDefault="00000000" w:rsidRPr="00000000" w14:paraId="000001D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Screen reader text for chart data (hidden table fallback)</w:t>
      </w:r>
    </w:p>
    <w:p w:rsidR="00000000" w:rsidDel="00000000" w:rsidP="00000000" w:rsidRDefault="00000000" w:rsidRPr="00000000" w14:paraId="000001D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Reduced motion: respect prefers-reduced-motion media query</w:t>
      </w:r>
    </w:p>
    <w:p w:rsidR="00000000" w:rsidDel="00000000" w:rsidP="00000000" w:rsidRDefault="00000000" w:rsidRPr="00000000" w14:paraId="000001E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RESPONSIVE:</w:t>
      </w:r>
    </w:p>
    <w:p w:rsidR="00000000" w:rsidDel="00000000" w:rsidP="00000000" w:rsidRDefault="00000000" w:rsidRPr="00000000" w14:paraId="000001E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No horizontal scroll at any viewport width</w:t>
      </w:r>
    </w:p>
    <w:p w:rsidR="00000000" w:rsidDel="00000000" w:rsidP="00000000" w:rsidRDefault="00000000" w:rsidRPr="00000000" w14:paraId="000001E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Charts reflow and resize with ResponsiveContainer from Recharts</w:t>
      </w:r>
    </w:p>
    <w:p w:rsidR="00000000" w:rsidDel="00000000" w:rsidP="00000000" w:rsidRDefault="00000000" w:rsidRPr="00000000" w14:paraId="000001E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Sidebar collapses to bottom nav below md breakpoint</w:t>
      </w:r>
    </w:p>
    <w:p w:rsidR="00000000" w:rsidDel="00000000" w:rsidP="00000000" w:rsidRDefault="00000000" w:rsidRPr="00000000" w14:paraId="000001E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KPI cards: swipeable horizontal scroll on mobile (overflow-x: auto, snap)</w:t>
      </w:r>
    </w:p>
    <w:p w:rsidR="00000000" w:rsidDel="00000000" w:rsidP="00000000" w:rsidRDefault="00000000" w:rsidRPr="00000000" w14:paraId="000001E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Font sizes scale fluidly with clamp() — nothing breaks at small sizes</w:t>
      </w:r>
    </w:p>
    <w:p w:rsidR="00000000" w:rsidDel="00000000" w:rsidP="00000000" w:rsidRDefault="00000000" w:rsidRPr="00000000" w14:paraId="000001E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Tables: horizontal scroll on mobile with sticky first column</w:t>
      </w:r>
    </w:p>
    <w:p w:rsidR="00000000" w:rsidDel="00000000" w:rsidP="00000000" w:rsidRDefault="00000000" w:rsidRPr="00000000" w14:paraId="000001E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PERFORMANCE:</w:t>
      </w:r>
    </w:p>
    <w:p w:rsidR="00000000" w:rsidDel="00000000" w:rsidP="00000000" w:rsidRDefault="00000000" w:rsidRPr="00000000" w14:paraId="000001E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React.lazy + Suspense for section components below the fold</w:t>
      </w:r>
    </w:p>
    <w:p w:rsidR="00000000" w:rsidDel="00000000" w:rsidP="00000000" w:rsidRDefault="00000000" w:rsidRPr="00000000" w14:paraId="000001E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Chart data computed with useMemo — never recalculated on unrelated renders</w:t>
      </w:r>
    </w:p>
    <w:p w:rsidR="00000000" w:rsidDel="00000000" w:rsidP="00000000" w:rsidRDefault="00000000" w:rsidRPr="00000000" w14:paraId="000001E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Framer Motion: useReducedMotion hook to disable animations when requested</w:t>
      </w:r>
    </w:p>
    <w:p w:rsidR="00000000" w:rsidDel="00000000" w:rsidP="00000000" w:rsidRDefault="00000000" w:rsidRPr="00000000" w14:paraId="000001E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Images (if any): loading="lazy" + explicit width/height</w:t>
      </w:r>
    </w:p>
    <w:p w:rsidR="00000000" w:rsidDel="00000000" w:rsidP="00000000" w:rsidRDefault="00000000" w:rsidRPr="00000000" w14:paraId="000001E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@fontsource imports only used weights (tree-shakeable)</w:t>
      </w:r>
    </w:p>
    <w:p w:rsidR="00000000" w:rsidDel="00000000" w:rsidP="00000000" w:rsidRDefault="00000000" w:rsidRPr="00000000" w14:paraId="000001E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DESIGN RULES:</w:t>
      </w:r>
    </w:p>
    <w:p w:rsidR="00000000" w:rsidDel="00000000" w:rsidP="00000000" w:rsidRDefault="00000000" w:rsidRPr="00000000" w14:paraId="000001F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NEVER use: Inter, Roboto, Arial, system-ui, Space Grotesk, Helvetica</w:t>
      </w:r>
    </w:p>
    <w:p w:rsidR="00000000" w:rsidDel="00000000" w:rsidP="00000000" w:rsidRDefault="00000000" w:rsidRPr="00000000" w14:paraId="000001F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NEVER use: purple gradient on white, generic dashboard grids</w:t>
      </w:r>
    </w:p>
    <w:p w:rsidR="00000000" w:rsidDel="00000000" w:rsidP="00000000" w:rsidRDefault="00000000" w:rsidRPr="00000000" w14:paraId="000001F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NEVER produce AI-slop aesthetics — every design decision must be intentional</w:t>
      </w:r>
    </w:p>
    <w:p w:rsidR="00000000" w:rsidDel="00000000" w:rsidP="00000000" w:rsidRDefault="00000000" w:rsidRPr="00000000" w14:paraId="000001F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All numbers in tables use tabular-nums</w:t>
      </w:r>
    </w:p>
    <w:p w:rsidR="00000000" w:rsidDel="00000000" w:rsidP="00000000" w:rsidRDefault="00000000" w:rsidRPr="00000000" w14:paraId="000001F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Semantic colors applied consistently everywhere, no exceptions</w:t>
      </w:r>
    </w:p>
    <w:p w:rsidR="00000000" w:rsidDel="00000000" w:rsidP="00000000" w:rsidRDefault="00000000" w:rsidRPr="00000000" w14:paraId="000001F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Cards always have: shadow + subtle border + background layer (real depth)</w:t>
      </w:r>
    </w:p>
    <w:p w:rsidR="00000000" w:rsidDel="00000000" w:rsidP="00000000" w:rsidRDefault="00000000" w:rsidRPr="00000000" w14:paraId="000001F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Print stylesheet included — clean black on white, no nav, no animations</w:t>
      </w:r>
    </w:p>
    <w:p w:rsidR="00000000" w:rsidDel="00000000" w:rsidP="00000000" w:rsidRDefault="00000000" w:rsidRPr="00000000" w14:paraId="000001F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NARRATIVE RULES:</w:t>
      </w:r>
    </w:p>
    <w:p w:rsidR="00000000" w:rsidDel="00000000" w:rsidP="00000000" w:rsidRDefault="00000000" w:rsidRPr="00000000" w14:paraId="000001F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Dashboard tells one coherent story — sections flow logically, not randomly</w:t>
      </w:r>
    </w:p>
    <w:p w:rsidR="00000000" w:rsidDel="00000000" w:rsidP="00000000" w:rsidRDefault="00000000" w:rsidRPr="00000000" w14:paraId="000001F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The most important finding visible above the fold without scrolling</w:t>
      </w:r>
    </w:p>
    <w:p w:rsidR="00000000" w:rsidDel="00000000" w:rsidP="00000000" w:rsidRDefault="00000000" w:rsidRPr="00000000" w14:paraId="000001F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Insights are surfaced prominently — never buried in data walls</w:t>
      </w:r>
    </w:p>
    <w:p w:rsidR="00000000" w:rsidDel="00000000" w:rsidP="00000000" w:rsidRDefault="00000000" w:rsidRPr="00000000" w14:paraId="000001F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Every piece of jargon is explained — never left raw</w:t>
      </w:r>
    </w:p>
    <w:p w:rsidR="00000000" w:rsidDel="00000000" w:rsidP="00000000" w:rsidRDefault="00000000" w:rsidRPr="00000000" w14:paraId="000001F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A smart non-expert reads this and understands 80% of the document in 3 minutes</w:t>
      </w:r>
    </w:p>
    <w:p w:rsidR="00000000" w:rsidDel="00000000" w:rsidP="00000000" w:rsidRDefault="00000000" w:rsidRPr="00000000" w14:paraId="000001F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✅ The hidden signals section is never empty if contradictions exist</w:t>
      </w:r>
    </w:p>
    <w:p w:rsidR="00000000" w:rsidDel="00000000" w:rsidP="00000000" w:rsidRDefault="00000000" w:rsidRPr="00000000" w14:paraId="0000020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0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OUTPUT INSTRUCTIONS</w:t>
      </w:r>
    </w:p>
    <w:p w:rsidR="00000000" w:rsidDel="00000000" w:rsidP="00000000" w:rsidRDefault="00000000" w:rsidRPr="00000000" w14:paraId="0000020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20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Before writing any code, output a PLAN (8–12 lines):</w:t>
      </w:r>
    </w:p>
    <w:p w:rsidR="00000000" w:rsidDel="00000000" w:rsidP="00000000" w:rsidRDefault="00000000" w:rsidRPr="00000000" w14:paraId="0000020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1. Document type and industry identified</w:t>
      </w:r>
    </w:p>
    <w:p w:rsidR="00000000" w:rsidDel="00000000" w:rsidP="00000000" w:rsidRDefault="00000000" w:rsidRPr="00000000" w14:paraId="0000020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2. Aesthetic direction chosen and why</w:t>
      </w:r>
    </w:p>
    <w:p w:rsidR="00000000" w:rsidDel="00000000" w:rsidP="00000000" w:rsidRDefault="00000000" w:rsidRPr="00000000" w14:paraId="0000020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3. Sections you are creating (list them) and why each exists</w:t>
      </w:r>
    </w:p>
    <w:p w:rsidR="00000000" w:rsidDel="00000000" w:rsidP="00000000" w:rsidRDefault="00000000" w:rsidRPr="00000000" w14:paraId="0000020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4. Charts you will use and which data they visualize</w:t>
      </w:r>
    </w:p>
    <w:p w:rsidR="00000000" w:rsidDel="00000000" w:rsidP="00000000" w:rsidRDefault="00000000" w:rsidRPr="00000000" w14:paraId="0000020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5. Notable hidden signals found (if any)</w:t>
      </w:r>
    </w:p>
    <w:p w:rsidR="00000000" w:rsidDel="00000000" w:rsidP="00000000" w:rsidRDefault="00000000" w:rsidRPr="00000000" w14:paraId="0000020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6. Font pairing chosen and why it fits the document's tone</w:t>
      </w:r>
    </w:p>
    <w:p w:rsidR="00000000" w:rsidDel="00000000" w:rsidP="00000000" w:rsidRDefault="00000000" w:rsidRPr="00000000" w14:paraId="0000020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Then produce the full React project with these files in order:</w:t>
      </w:r>
    </w:p>
    <w:p w:rsidR="00000000" w:rsidDel="00000000" w:rsidP="00000000" w:rsidRDefault="00000000" w:rsidRPr="00000000" w14:paraId="0000020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1. tailwind.config.js         — Extended design tokens</w:t>
      </w:r>
    </w:p>
    <w:p w:rsidR="00000000" w:rsidDel="00000000" w:rsidP="00000000" w:rsidRDefault="00000000" w:rsidRPr="00000000" w14:paraId="0000020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2. src/styles/globals.css     — CSS variables, font imports, base resets</w:t>
      </w:r>
    </w:p>
    <w:p w:rsidR="00000000" w:rsidDel="00000000" w:rsidP="00000000" w:rsidRDefault="00000000" w:rsidRPr="00000000" w14:paraId="0000021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3. src/data/dashboardData.js  — ALL extracted data, fully structured, zero placeholders</w:t>
      </w:r>
    </w:p>
    <w:p w:rsidR="00000000" w:rsidDel="00000000" w:rsidP="00000000" w:rsidRDefault="00000000" w:rsidRPr="00000000" w14:paraId="0000021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4. src/store/dashboardStore.js — Zustand store</w:t>
      </w:r>
    </w:p>
    <w:p w:rsidR="00000000" w:rsidDel="00000000" w:rsidP="00000000" w:rsidRDefault="00000000" w:rsidRPr="00000000" w14:paraId="0000021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5. src/hooks/                 — All custom hooks</w:t>
      </w:r>
    </w:p>
    <w:p w:rsidR="00000000" w:rsidDel="00000000" w:rsidP="00000000" w:rsidRDefault="00000000" w:rsidRPr="00000000" w14:paraId="0000021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6. src/components/ui/         — All UI primitives</w:t>
      </w:r>
    </w:p>
    <w:p w:rsidR="00000000" w:rsidDel="00000000" w:rsidP="00000000" w:rsidRDefault="00000000" w:rsidRPr="00000000" w14:paraId="0000021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7. src/components/charts/     — All chart wrappers</w:t>
      </w:r>
    </w:p>
    <w:p w:rsidR="00000000" w:rsidDel="00000000" w:rsidP="00000000" w:rsidRDefault="00000000" w:rsidRPr="00000000" w14:paraId="0000021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8. src/components/layout/     — Nav, sidebar, shell components</w:t>
      </w:r>
    </w:p>
    <w:p w:rsidR="00000000" w:rsidDel="00000000" w:rsidP="00000000" w:rsidRDefault="00000000" w:rsidRPr="00000000" w14:paraId="0000021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9. src/components/sections/   — All section components</w:t>
      </w:r>
    </w:p>
    <w:p w:rsidR="00000000" w:rsidDel="00000000" w:rsidP="00000000" w:rsidRDefault="00000000" w:rsidRPr="00000000" w14:paraId="0000021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10. src/App.jsx               — Router + layout assembly</w:t>
      </w:r>
    </w:p>
    <w:p w:rsidR="00000000" w:rsidDel="00000000" w:rsidP="00000000" w:rsidRDefault="00000000" w:rsidRPr="00000000" w14:paraId="0000021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CRITICAL FINAL CHECK before outputting:</w:t>
      </w:r>
    </w:p>
    <w:p w:rsidR="00000000" w:rsidDel="00000000" w:rsidP="00000000" w:rsidRDefault="00000000" w:rsidRPr="00000000" w14:paraId="0000021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□ Is every data point real and sourced from the document?</w:t>
      </w:r>
    </w:p>
    <w:p w:rsidR="00000000" w:rsidDel="00000000" w:rsidP="00000000" w:rsidRDefault="00000000" w:rsidRPr="00000000" w14:paraId="0000021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□ Does every section exist for a genuine reason?</w:t>
      </w:r>
    </w:p>
    <w:p w:rsidR="00000000" w:rsidDel="00000000" w:rsidP="00000000" w:rsidRDefault="00000000" w:rsidRPr="00000000" w14:paraId="0000021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□ Does every chart visualize a genuine insight?</w:t>
      </w:r>
    </w:p>
    <w:p w:rsidR="00000000" w:rsidDel="00000000" w:rsidP="00000000" w:rsidRDefault="00000000" w:rsidRPr="00000000" w14:paraId="0000021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b2d31"/>
          <w:sz w:val="21"/>
          <w:szCs w:val="21"/>
          <w:highlight w:val="white"/>
          <w:rtl w:val="0"/>
        </w:rPr>
        <w:t xml:space="preserve">  □ Does every technical term have an ⓘ tooltip?</w:t>
      </w:r>
    </w:p>
    <w:p w:rsidR="00000000" w:rsidDel="00000000" w:rsidP="00000000" w:rsidRDefault="00000000" w:rsidRPr="00000000" w14:paraId="0000021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□ Are semantic colors applied to every number and indicator?</w:t>
      </w:r>
    </w:p>
    <w:p w:rsidR="00000000" w:rsidDel="00000000" w:rsidP="00000000" w:rsidRDefault="00000000" w:rsidRPr="00000000" w14:paraId="0000021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  □ Does this feel made for this exact document — or does it feel like a template?</w:t>
      </w:r>
    </w:p>
    <w:p w:rsidR="00000000" w:rsidDel="00000000" w:rsidP="00000000" w:rsidRDefault="00000000" w:rsidRPr="00000000" w14:paraId="0000022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The output should feel like a specialized team built this dashboard specifically</w:t>
      </w:r>
    </w:p>
    <w:p w:rsidR="00000000" w:rsidDel="00000000" w:rsidP="00000000" w:rsidRDefault="00000000" w:rsidRPr="00000000" w14:paraId="0000022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for this document. Not a generic template with data filled in.</w:t>
      </w:r>
    </w:p>
    <w:p w:rsidR="00000000" w:rsidDel="00000000" w:rsidP="00000000" w:rsidRDefault="00000000" w:rsidRPr="00000000" w14:paraId="0000022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Make it so clear, so beautiful, and so insightful that someone who never read</w:t>
      </w:r>
    </w:p>
    <w:p w:rsidR="00000000" w:rsidDel="00000000" w:rsidP="00000000" w:rsidRDefault="00000000" w:rsidRPr="00000000" w14:paraId="0000022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the original document walks away with deep, confident understanding.</w:t>
      </w:r>
    </w:p>
    <w:p w:rsidR="00000000" w:rsidDel="00000000" w:rsidP="00000000" w:rsidRDefault="00000000" w:rsidRPr="00000000" w14:paraId="0000022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22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2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## Quick Reference — When to Use Which Chart</w:t>
      </w:r>
    </w:p>
    <w:p w:rsidR="00000000" w:rsidDel="00000000" w:rsidP="00000000" w:rsidRDefault="00000000" w:rsidRPr="00000000" w14:paraId="0000022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Data Shape | Best Component | Library |</w:t>
      </w:r>
    </w:p>
    <w:p w:rsidR="00000000" w:rsidDel="00000000" w:rsidP="00000000" w:rsidRDefault="00000000" w:rsidRPr="00000000" w14:paraId="0000022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|---|---|---|</w:t>
      </w:r>
    </w:p>
    <w:p w:rsidR="00000000" w:rsidDel="00000000" w:rsidP="00000000" w:rsidRDefault="00000000" w:rsidRPr="00000000" w14:paraId="0000022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Trend over time | `&lt;LineChart&gt;` / `&lt;AreaChart&gt;` | Recharts |</w:t>
      </w:r>
    </w:p>
    <w:p w:rsidR="00000000" w:rsidDel="00000000" w:rsidP="00000000" w:rsidRDefault="00000000" w:rsidRPr="00000000" w14:paraId="0000022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Part of a whole | `&lt;PieChart&gt;` with `innerRadius` | Recharts |</w:t>
      </w:r>
    </w:p>
    <w:p w:rsidR="00000000" w:rsidDel="00000000" w:rsidP="00000000" w:rsidRDefault="00000000" w:rsidRPr="00000000" w14:paraId="0000022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Category comparison | `&lt;BarChart&gt;` | Recharts |</w:t>
      </w:r>
    </w:p>
    <w:p w:rsidR="00000000" w:rsidDel="00000000" w:rsidP="00000000" w:rsidRDefault="00000000" w:rsidRPr="00000000" w14:paraId="0000023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Multi-variable profile | `&lt;RadarChart&gt;` | Recharts |</w:t>
      </w:r>
    </w:p>
    <w:p w:rsidR="00000000" w:rsidDel="00000000" w:rsidP="00000000" w:rsidRDefault="00000000" w:rsidRPr="00000000" w14:paraId="0000023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Two-variable relationship | `&lt;ScatterChart&gt;` | Recharts |</w:t>
      </w:r>
    </w:p>
    <w:p w:rsidR="00000000" w:rsidDel="00000000" w:rsidP="00000000" w:rsidRDefault="00000000" w:rsidRPr="00000000" w14:paraId="0000023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Statistical distribution | Custom with `@visx/shape` | Visx |</w:t>
      </w:r>
    </w:p>
    <w:p w:rsidR="00000000" w:rsidDel="00000000" w:rsidP="00000000" w:rsidRDefault="00000000" w:rsidRPr="00000000" w14:paraId="0000023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Inline sparkline | Mini `&lt;LineChart&gt;` no axes | Recharts |</w:t>
      </w:r>
    </w:p>
    <w:p w:rsidR="00000000" w:rsidDel="00000000" w:rsidP="00000000" w:rsidRDefault="00000000" w:rsidRPr="00000000" w14:paraId="0000023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Risk / priority grid | Custom SVG component | Vanilla SVG |</w:t>
      </w:r>
    </w:p>
    <w:p w:rsidR="00000000" w:rsidDel="00000000" w:rsidP="00000000" w:rsidRDefault="00000000" w:rsidRPr="00000000" w14:paraId="0000023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Single big metric | `KpiCard.jsx` with animate | Custom |</w:t>
      </w:r>
    </w:p>
    <w:p w:rsidR="00000000" w:rsidDel="00000000" w:rsidP="00000000" w:rsidRDefault="00000000" w:rsidRPr="00000000" w14:paraId="0000023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Sortable data table | `useReactTable` | TanStack Table |</w:t>
      </w:r>
    </w:p>
    <w:p w:rsidR="00000000" w:rsidDel="00000000" w:rsidP="00000000" w:rsidRDefault="00000000" w:rsidRPr="00000000" w14:paraId="0000023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Score / gauge | Animated arc SVG | Framer Motion + SVG |</w:t>
      </w:r>
    </w:p>
    <w:p w:rsidR="00000000" w:rsidDel="00000000" w:rsidP="00000000" w:rsidRDefault="00000000" w:rsidRPr="00000000" w14:paraId="0000023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3A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## Aesthetic Direction Cheat Sheet</w:t>
      </w:r>
    </w:p>
    <w:p w:rsidR="00000000" w:rsidDel="00000000" w:rsidP="00000000" w:rsidRDefault="00000000" w:rsidRPr="00000000" w14:paraId="0000023C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Document Type | Aesthetic | Primary Bg | Accent | Display Font |</w:t>
      </w:r>
    </w:p>
    <w:p w:rsidR="00000000" w:rsidDel="00000000" w:rsidP="00000000" w:rsidRDefault="00000000" w:rsidRPr="00000000" w14:paraId="0000023E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|---|---|---|---|---|</w:t>
      </w:r>
    </w:p>
    <w:p w:rsidR="00000000" w:rsidDel="00000000" w:rsidP="00000000" w:rsidRDefault="00000000" w:rsidRPr="00000000" w14:paraId="0000023F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Finance / Legal | PRECISION | `#0D0F14` | `#47BFFF` | Bebas Neue |</w:t>
      </w:r>
    </w:p>
    <w:p w:rsidR="00000000" w:rsidDel="00000000" w:rsidP="00000000" w:rsidRDefault="00000000" w:rsidRPr="00000000" w14:paraId="00000240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Research / Journalism | EDITORIAL | `#FAF7F2` | `#E84B3A` | Playfair Display |</w:t>
      </w:r>
    </w:p>
    <w:p w:rsidR="00000000" w:rsidDel="00000000" w:rsidP="00000000" w:rsidRDefault="00000000" w:rsidRPr="00000000" w14:paraId="00000241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Engineering / Science | TECHNICAL | `#0A0C10` | `#00FF9F` | DM Mono |</w:t>
      </w:r>
    </w:p>
    <w:p w:rsidR="00000000" w:rsidDel="00000000" w:rsidP="00000000" w:rsidRDefault="00000000" w:rsidRPr="00000000" w14:paraId="00000242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Startup / Marketing | BOLD | `#0A0A0A` | `#FF4757` | Fraunces |</w:t>
      </w:r>
    </w:p>
    <w:p w:rsidR="00000000" w:rsidDel="00000000" w:rsidP="00000000" w:rsidRDefault="00000000" w:rsidRPr="00000000" w14:paraId="00000243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Healthcare / Pharma | CLINICAL | `#F8FAFB` | `#0070F3` | Libre Baskerville |</w:t>
      </w:r>
    </w:p>
    <w:p w:rsidR="00000000" w:rsidDel="00000000" w:rsidP="00000000" w:rsidRDefault="00000000" w:rsidRPr="00000000" w14:paraId="00000244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Climate / Sustainability | EARTH | `#0D1A0F` | `#7EC856` | Syne |</w:t>
      </w:r>
    </w:p>
    <w:p w:rsidR="00000000" w:rsidDel="00000000" w:rsidP="00000000" w:rsidRDefault="00000000" w:rsidRPr="00000000" w14:paraId="00000245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| Government / Education | CIVIC | `#FFFFFF` | `#1A4AC4` | Source Serif 4 |</w:t>
      </w:r>
    </w:p>
    <w:p w:rsidR="00000000" w:rsidDel="00000000" w:rsidP="00000000" w:rsidRDefault="00000000" w:rsidRPr="00000000" w14:paraId="00000246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color w:val="2b2d31"/>
          <w:sz w:val="21"/>
          <w:szCs w:val="21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48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color w:val="2b2d3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