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Literature Review: Speculative Decoding for Lossless Language Model Acceleration</w:t>
      </w:r>
    </w:p>
    <w:p>
      <w:pPr>
        <w:pStyle w:val="Author"/>
      </w:pPr>
      <w:r>
        <w:t xml:space="preserve">Anonymous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Speculative sampling accelerates autoregressive LLM decoding by generating candidate tokens from a draft model and accepting them via modified rejection sampling against a larger target model, achieving speedups up to 2.5× across benchmarks.</w:t>
      </w:r>
      <w:r>
        <w:t xml:space="preserve"> </w:t>
      </w:r>
      <w:r>
        <w:t xml:space="preserve">[1]</w:t>
      </w:r>
      <w:r>
        <w:t xml:space="preserve"> </w:t>
      </w:r>
      <w:r>
        <w:t xml:space="preserve">Speculative decoding accelerates transformer inference by generating multiple tokens via a lightweight approximation model without altering output distribution.</w:t>
      </w:r>
      <w:r>
        <w:t xml:space="preserve"> </w:t>
      </w:r>
      <w:r>
        <w:t xml:space="preserve">[2]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speculative decoding, lossless acceleration, large language model, decoding efficiency, transformer inference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Chen et al. proposed speculative sampling for accelerating LLM decoding, using a draft model to generate multiple tokens per target model call, with modified rejection sampling preserving target distribution within numerics [chen2023accelerating, p.1].</w:t>
      </w:r>
      <w:r>
        <w:t xml:space="preserve"> </w:t>
      </w:r>
      <w:r>
        <w:t xml:space="preserve">[1]</w:t>
      </w:r>
    </w:p>
    <w:p>
      <w:pPr>
        <w:pStyle w:val="BodyText"/>
      </w:pPr>
      <w:r>
        <w:t xml:space="preserve">Yaniv Leviathan, Matan Kalman, and Yossi Matias propose speculative decoding to accelerate inference from large autoregressive Transformers.</w:t>
      </w:r>
      <w:r>
        <w:t xml:space="preserve"> </w:t>
      </w:r>
      <w:r>
        <w:t xml:space="preserve">[2]</w:t>
      </w:r>
    </w:p>
    <w:bookmarkEnd w:id="9"/>
    <w:bookmarkStart w:id="12" w:name="reviewed-sources"/>
    <w:p>
      <w:pPr>
        <w:pStyle w:val="Heading1"/>
      </w:pPr>
      <w:r>
        <w:t xml:space="preserve">Reviewed sources</w:t>
      </w:r>
    </w:p>
    <w:bookmarkStart w:id="10" w:name="Xafe57e5092e073ddc2da1f1ddcfb0909400012f"/>
    <w:p>
      <w:pPr>
        <w:pStyle w:val="Heading2"/>
      </w:pPr>
      <w:r>
        <w:t xml:space="preserve">Accelerating Large Language Model Decoding with Speculative Sampling</w:t>
      </w:r>
    </w:p>
    <w:p>
      <w:pPr>
        <w:pStyle w:val="FirstParagraph"/>
      </w:pPr>
      <w:r>
        <w:t xml:space="preserve">Speculative sampling accelerates LLM decoding using a faster draft model to generate candidate tokens, which a larger target model scores and accepts via modified rejection sampling. Reported speedups of 2-2.5× on Chinchilla 70B and up to 2.46× on HumanEval with nucleus sampling, preserving target distribution without model modifications.</w:t>
      </w:r>
      <w:r>
        <w:t xml:space="preserve"> </w:t>
      </w:r>
      <w:r>
        <w:t xml:space="preserve">[1]</w:t>
      </w:r>
    </w:p>
    <w:bookmarkEnd w:id="10"/>
    <w:bookmarkStart w:id="11" w:name="Xc0d7fb1644075aa10f6aff6105374e82ea26e7d"/>
    <w:p>
      <w:pPr>
        <w:pStyle w:val="Heading2"/>
      </w:pPr>
      <w:r>
        <w:t xml:space="preserve">Fast Inference from Transformers via Speculative Decoding</w:t>
      </w:r>
    </w:p>
    <w:p>
      <w:pPr>
        <w:pStyle w:val="FirstParagraph"/>
      </w:pPr>
      <w:r>
        <w:t xml:space="preserve">The source proposes speculative decoding using a small approximation model to generate candidate tokens in parallel, accelerating inference from large autoregressive Transformers without altering output distribution. Reported results show 2X–3X wall-time improvements over standard T5X on T5-XXL with identical outputs.</w:t>
      </w:r>
      <w:r>
        <w:t xml:space="preserve"> </w:t>
      </w:r>
      <w:r>
        <w:t xml:space="preserve">[2]</w:t>
      </w:r>
    </w:p>
    <w:bookmarkEnd w:id="11"/>
    <w:bookmarkEnd w:id="12"/>
    <w:bookmarkStart w:id="13" w:name="source-comparison"/>
    <w:p>
      <w:pPr>
        <w:pStyle w:val="Heading1"/>
      </w:pPr>
      <w:r>
        <w:t xml:space="preserve">Source comparison</w:t>
      </w:r>
    </w:p>
    <w:p>
      <w:pPr>
        <w:pStyle w:val="TableCaption"/>
      </w:pPr>
      <w:r>
        <w:t xml:space="preserve">Qualitative comparison of the processed sources.</w:t>
      </w:r>
    </w:p>
    <w:tbl>
      <w:tblPr>
        <w:tblStyle w:val="Table"/>
        <w:tblW w:type="pct" w:w="3650"/>
        <w:tblLayout w:type="fixed"/>
        <w:tblLook w:firstRow="1" w:lastRow="0" w:firstColumn="0" w:lastColumn="0" w:noHBand="0" w:noVBand="0" w:val="0020"/>
        <w:tblCaption w:val="Qualitative comparison of the processed sources."/>
      </w:tblPr>
      <w:tblGrid>
        <w:gridCol w:w="2059"/>
        <w:gridCol w:w="1861"/>
        <w:gridCol w:w="18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Chen 2023</w:t>
            </w:r>
            <w:r>
              <w:t xml:space="preserve"> </w:t>
            </w:r>
            <w:r>
              <w:t xml:space="preserve">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 rejection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decoding 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Leviathan 2022</w:t>
            </w:r>
            <w:r>
              <w:t xml:space="preserve"> </w:t>
            </w:r>
            <w:r>
              <w:t xml:space="preserve">[2]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speculative decoding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wall-time comparison</w:t>
            </w:r>
          </w:p>
        </w:tc>
      </w:tr>
    </w:tbl>
    <w:bookmarkEnd w:id="13"/>
    <w:bookmarkStart w:id="14" w:name="evidence-limitations"/>
    <w:p>
      <w:pPr>
        <w:pStyle w:val="Heading1"/>
      </w:pPr>
      <w:r>
        <w:t xml:space="preserve">Evidence limitations</w:t>
      </w:r>
    </w:p>
    <w:p>
      <w:pPr>
        <w:pStyle w:val="FirstParagraph"/>
      </w:pPr>
      <w:r>
        <w:t xml:space="preserve">The source authors state: "Note that as</w:t>
      </w:r>
      <w:r>
        <w:t xml:space="preserve"> </w:t>
      </w:r>
      <m:oMath>
        <m:r>
          <m:rPr>
            <m:sty m:val="i"/>
          </m:rPr>
          <m:t>K</m:t>
        </m:r>
      </m:oMath>
      <w:r>
        <w:t xml:space="preserve"> </w:t>
      </w:r>
      <w:r>
        <w:t xml:space="preserve">increases, the overall speedup plateaus or even regresses, with XSum being optimal at</w:t>
      </w:r>
      <w:r>
        <w:t xml:space="preserve"> </w:t>
      </w:r>
      <m:oMath>
        <m:r>
          <m:rPr>
            <m:sty m:val="i"/>
          </m:rPr>
          <m:t>K</m:t>
        </m:r>
      </m:oMath>
      <w:r>
        <w:t xml:space="preserve"> </w:t>
      </w:r>
      <w:r>
        <w:t xml:space="preserve">= 3."</w:t>
      </w:r>
      <w:r>
        <w:t xml:space="preserve"> </w:t>
      </w:r>
      <w:r>
        <w:t xml:space="preserve">[1]</w:t>
      </w:r>
    </w:p>
    <w:p>
      <w:pPr>
        <w:pStyle w:val="BodyText"/>
      </w:pPr>
      <w:r>
        <w:t xml:space="preserve">The source authors state: "One limitation of speculative execution in general, and of</w:t>
      </w:r>
      <w:r>
        <w:t xml:space="preserve"> </w:t>
      </w:r>
      <w:r>
        <w:t xml:space="preserve">speculative decoding in particular, is that latency is improved through increased concurrency at the cost of an increased number of arithmetic operations."</w:t>
      </w:r>
      <w:r>
        <w:t xml:space="preserve"> </w:t>
      </w:r>
      <w:r>
        <w:t xml:space="preserve">[2]</w:t>
      </w:r>
    </w:p>
    <w:bookmarkEnd w:id="14"/>
    <w:bookmarkStart w:id="1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Speculative sampling accelerates LLM decoding without modifying target model parameters, achieving significant speedups across benchmarks with appropriate draft models.</w:t>
      </w:r>
      <w:r>
        <w:t xml:space="preserve"> </w:t>
      </w:r>
      <w:r>
        <w:t xml:space="preserve">[1]</w:t>
      </w:r>
    </w:p>
    <w:p>
      <w:pPr>
        <w:pStyle w:val="BodyText"/>
      </w:pPr>
      <w:r>
        <w:t xml:space="preserve">The narrow takeaway is that speculative decoding provides modest but reliable speedups for large transformer inference when paired with a lightweight approximation model.</w:t>
      </w:r>
      <w:r>
        <w:t xml:space="preserve"> </w:t>
      </w:r>
      <w:r>
        <w:t xml:space="preserve">[2]</w:t>
      </w:r>
    </w:p>
    <w:p>
      <w:pPr>
        <w:pStyle w:val="BodyText"/>
      </w:pPr>
      <w:r>
        <w:t xml:space="preserve">The new source demonstrates Medusa uses additional decoding heads attached to the backbone model rather than a separate draft model, enabling integration without maintaining an auxiliary model.</w:t>
      </w:r>
      <w:r>
        <w:t xml:space="preserve"> </w:t>
      </w:r>
      <w:r>
        <w:t xml:space="preserve">[3]</w:t>
      </w:r>
    </w:p>
    <w:bookmarkEnd w:id="15"/>
    <w:bookmarkStart w:id="23" w:name="references"/>
    <w:p>
      <w:pPr>
        <w:pStyle w:val="Heading1"/>
      </w:pPr>
      <w:r>
        <w:t xml:space="preserve">References</w:t>
      </w:r>
    </w:p>
    <w:bookmarkStart w:id="22" w:name="refs"/>
    <w:bookmarkStart w:id="17" w:name="ref-chen2023acceleratin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C. Chen, S. Borgeaud, G. Irving, J.-B. Lespiau, L. Sifre, and J. Jumper,</w:t>
      </w:r>
      <w:r>
        <w:t xml:space="preserve"> </w:t>
      </w:r>
      <w:r>
        <w:t xml:space="preserve">“</w:t>
      </w:r>
      <w:r>
        <w:t xml:space="preserve">Accelerating Large Language Model Decoding with Speculative Sampling</w:t>
      </w:r>
      <w:r>
        <w:t xml:space="preserve">.”</w:t>
      </w:r>
      <w:r>
        <w:t xml:space="preserve"> </w:t>
      </w:r>
      <w:r>
        <w:t xml:space="preserve">arXiv preprint 2302.01318v1, 2023. Available:</w:t>
      </w:r>
      <w:r>
        <w:t xml:space="preserve"> </w:t>
      </w:r>
      <w:hyperlink r:id="rId16">
        <w:r>
          <w:rPr>
            <w:rStyle w:val="Hyperlink"/>
          </w:rPr>
          <w:t xml:space="preserve">https://arxiv.org/abs/2302.01318v1</w:t>
        </w:r>
      </w:hyperlink>
    </w:p>
    <w:bookmarkEnd w:id="17"/>
    <w:bookmarkStart w:id="19" w:name="ref-leviathan2022fas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Y. Leviathan, M. Kalman, and Y. Matias,</w:t>
      </w:r>
      <w:r>
        <w:t xml:space="preserve"> </w:t>
      </w:r>
      <w:r>
        <w:t xml:space="preserve">“</w:t>
      </w:r>
      <w:r>
        <w:t xml:space="preserve">Fast Inference from Transformers via Speculative Decoding</w:t>
      </w:r>
      <w:r>
        <w:t xml:space="preserve">.”</w:t>
      </w:r>
      <w:r>
        <w:t xml:space="preserve"> </w:t>
      </w:r>
      <w:r>
        <w:t xml:space="preserve">arXiv preprint 2211.17192v2, 2022. Available:</w:t>
      </w:r>
      <w:r>
        <w:t xml:space="preserve"> </w:t>
      </w:r>
      <w:hyperlink r:id="rId18">
        <w:r>
          <w:rPr>
            <w:rStyle w:val="Hyperlink"/>
          </w:rPr>
          <w:t xml:space="preserve">https://arxiv.org/abs/2211.17192v2</w:t>
        </w:r>
      </w:hyperlink>
    </w:p>
    <w:bookmarkEnd w:id="19"/>
    <w:bookmarkStart w:id="21" w:name="ref-cai2024medus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Cai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Medusa: Simple LLM Inference Acceleration Framework with Multiple Decoding Heads</w:t>
      </w:r>
      <w:r>
        <w:t xml:space="preserve">.”</w:t>
      </w:r>
      <w:r>
        <w:t xml:space="preserve"> </w:t>
      </w:r>
      <w:r>
        <w:t xml:space="preserve">arXiv preprint 2401.10774, 2024. Available:</w:t>
      </w:r>
      <w:r>
        <w:t xml:space="preserve"> </w:t>
      </w:r>
      <w:hyperlink r:id="rId20">
        <w:r>
          <w:rPr>
            <w:rStyle w:val="Hyperlink"/>
          </w:rPr>
          <w:t xml:space="preserve">https://arxiv.org/abs/2401.10774</w:t>
        </w:r>
      </w:hyperlink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arxiv.org/abs/2211.17192v2" TargetMode="External" /><Relationship Type="http://schemas.openxmlformats.org/officeDocument/2006/relationships/hyperlink" Id="rId16" Target="https://arxiv.org/abs/2302.01318v1" TargetMode="External" /><Relationship Type="http://schemas.openxmlformats.org/officeDocument/2006/relationships/hyperlink" Id="rId20" Target="https://arxiv.org/abs/2401.107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arxiv.org/abs/2211.17192v2" TargetMode="External" /><Relationship Type="http://schemas.openxmlformats.org/officeDocument/2006/relationships/hyperlink" Id="rId16" Target="https://arxiv.org/abs/2302.01318v1" TargetMode="External" /><Relationship Type="http://schemas.openxmlformats.org/officeDocument/2006/relationships/hyperlink" Id="rId20" Target="https://arxiv.org/abs/2401.107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Literature Review: Speculative Decoding for Lossless Language Model Acceleration</dc:title>
  <dc:creator>Anonymous</dc:creator>
  <cp:keywords/>
  <dcterms:created xsi:type="dcterms:W3CDTF">2026-10-28T18:30:07Z</dcterms:created>
  <dcterms:modified xsi:type="dcterms:W3CDTF">2026-10-28T18:30:07Z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Speculative sampling accelerates autoregressive LLM decoding by generating candidate tokens from a draft model and accepting them via modified rejection sampling against a larger target model, achieving speedups up to 2.5× across benchmarks. [1] Speculative decoding accelerates transformer inference by generating multiple tokens via a lightweight approximation model without altering output distribution. [2]</vt:lpwstr>
  </property>
  <property fmtid="{D5CDD505-2E9C-101B-9397-08002B2CF9AE}" pid="3" name="bibliography">
    <vt:lpwstr>refs.bib</vt:lpwstr>
  </property>
  <property fmtid="{D5CDD505-2E9C-101B-9397-08002B2CF9AE}" pid="4" name="csl">
    <vt:lpwstr>/tmp/pf67/PaperForge/backend/app/templates/ieee.csl</vt:lpwstr>
  </property>
</Properties>
</file>