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394D0">
      <w:pPr>
        <w:jc w:val="center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Test Plan for Room booking website</w:t>
      </w:r>
    </w:p>
    <w:p w14:paraId="70197DB8">
      <w:pPr>
        <w:rPr>
          <w:rFonts w:hint="default"/>
          <w:b/>
          <w:bCs/>
          <w:lang w:val="en-GB"/>
        </w:rPr>
      </w:pPr>
      <w:bookmarkStart w:id="0" w:name="_GoBack"/>
      <w:r>
        <w:rPr>
          <w:rFonts w:hint="default"/>
          <w:b/>
          <w:bCs/>
          <w:lang w:val="en-GB"/>
        </w:rPr>
        <w:t>Author:- Yash Deo</w:t>
      </w:r>
    </w:p>
    <w:bookmarkEnd w:id="0"/>
    <w:p w14:paraId="4A0A8B3D">
      <w:pPr>
        <w:rPr>
          <w:rFonts w:hint="default"/>
          <w:lang w:val="en-GB"/>
        </w:rPr>
      </w:pPr>
    </w:p>
    <w:p w14:paraId="27ACA538">
      <w:pPr>
        <w:rPr>
          <w:rFonts w:hint="default"/>
        </w:rPr>
      </w:pPr>
      <w:r>
        <w:rPr>
          <w:rFonts w:hint="default"/>
          <w:b/>
          <w:bCs/>
        </w:rPr>
        <w:t>URL</w:t>
      </w:r>
      <w:r>
        <w:rPr>
          <w:rFonts w:hint="default"/>
        </w:rPr>
        <w:t>: https://automationintesting.online/#amenities</w:t>
      </w:r>
    </w:p>
    <w:p w14:paraId="16F0AA21">
      <w:pPr>
        <w:rPr>
          <w:rFonts w:hint="default"/>
        </w:rPr>
      </w:pPr>
    </w:p>
    <w:p w14:paraId="0A6A83C9">
      <w:pPr>
        <w:rPr>
          <w:rFonts w:hint="default"/>
          <w:b/>
          <w:bCs/>
        </w:rPr>
      </w:pPr>
      <w:r>
        <w:rPr>
          <w:rFonts w:hint="default"/>
          <w:b/>
          <w:bCs/>
        </w:rPr>
        <w:t>1. Objective</w:t>
      </w:r>
    </w:p>
    <w:p w14:paraId="4C440C14">
      <w:pPr>
        <w:rPr>
          <w:rFonts w:hint="default"/>
        </w:rPr>
      </w:pPr>
      <w:r>
        <w:rPr>
          <w:rFonts w:hint="default"/>
        </w:rPr>
        <w:t>The purpose of this test plan is to verify the functionality, navigation, field validations, and booking workflow of the Automation In Testing demo website.</w:t>
      </w:r>
    </w:p>
    <w:p w14:paraId="485B9BDB">
      <w:pPr>
        <w:rPr>
          <w:rFonts w:hint="default"/>
        </w:rPr>
      </w:pPr>
      <w:r>
        <w:rPr>
          <w:rFonts w:hint="default"/>
        </w:rPr>
        <w:t>Automation will ensure that:</w:t>
      </w:r>
    </w:p>
    <w:p w14:paraId="34FCAC65">
      <w:pPr>
        <w:rPr>
          <w:rFonts w:hint="default"/>
        </w:rPr>
      </w:pPr>
    </w:p>
    <w:p w14:paraId="07CA8CC2">
      <w:pPr>
        <w:rPr>
          <w:rFonts w:hint="default"/>
        </w:rPr>
      </w:pPr>
      <w:r>
        <w:rPr>
          <w:rFonts w:hint="default"/>
        </w:rPr>
        <w:t>All UI components and links work correctly.</w:t>
      </w:r>
    </w:p>
    <w:p w14:paraId="4E93CB3E">
      <w:pPr>
        <w:rPr>
          <w:rFonts w:hint="default"/>
        </w:rPr>
      </w:pPr>
    </w:p>
    <w:p w14:paraId="751F156C">
      <w:pPr>
        <w:rPr>
          <w:rFonts w:hint="default"/>
        </w:rPr>
      </w:pPr>
      <w:r>
        <w:rPr>
          <w:rFonts w:hint="default"/>
        </w:rPr>
        <w:t>Booking flow behaves as expected.</w:t>
      </w:r>
    </w:p>
    <w:p w14:paraId="50B2A27D">
      <w:pPr>
        <w:rPr>
          <w:rFonts w:hint="default"/>
        </w:rPr>
      </w:pPr>
    </w:p>
    <w:p w14:paraId="7526340B">
      <w:pPr>
        <w:rPr>
          <w:rFonts w:hint="default"/>
        </w:rPr>
      </w:pPr>
      <w:r>
        <w:rPr>
          <w:rFonts w:hint="default"/>
        </w:rPr>
        <w:t>Validation and confirmation messages appear correctly.</w:t>
      </w:r>
    </w:p>
    <w:p w14:paraId="2EC2049E">
      <w:pPr>
        <w:rPr>
          <w:rFonts w:hint="default"/>
        </w:rPr>
      </w:pPr>
    </w:p>
    <w:p w14:paraId="31B7DB3B">
      <w:pPr>
        <w:rPr>
          <w:rFonts w:hint="default"/>
        </w:rPr>
      </w:pPr>
      <w:r>
        <w:rPr>
          <w:rFonts w:hint="default"/>
        </w:rPr>
        <w:t>Navigation between pages and sections operates smoothly.</w:t>
      </w:r>
    </w:p>
    <w:p w14:paraId="537791E4">
      <w:pPr>
        <w:rPr>
          <w:rFonts w:hint="default"/>
        </w:rPr>
      </w:pPr>
    </w:p>
    <w:p w14:paraId="07130B29">
      <w:pPr>
        <w:rPr>
          <w:rFonts w:hint="default"/>
        </w:rPr>
      </w:pPr>
      <w:r>
        <w:rPr>
          <w:rFonts w:hint="default"/>
        </w:rPr>
        <w:t>2. Scope</w:t>
      </w:r>
    </w:p>
    <w:p w14:paraId="68432B3A">
      <w:pPr>
        <w:rPr>
          <w:rFonts w:hint="default"/>
        </w:rPr>
      </w:pPr>
    </w:p>
    <w:p w14:paraId="6D10CAAC">
      <w:pPr>
        <w:rPr>
          <w:rFonts w:hint="default"/>
          <w:b/>
          <w:bCs/>
        </w:rPr>
      </w:pPr>
      <w:r>
        <w:rPr>
          <w:rFonts w:hint="default"/>
          <w:b/>
          <w:bCs/>
        </w:rPr>
        <w:t>In Scope:</w:t>
      </w:r>
    </w:p>
    <w:p w14:paraId="5A7E0863">
      <w:pPr>
        <w:rPr>
          <w:rFonts w:hint="default"/>
        </w:rPr>
      </w:pPr>
    </w:p>
    <w:p w14:paraId="38138951">
      <w:pPr>
        <w:rPr>
          <w:rFonts w:hint="default"/>
        </w:rPr>
      </w:pPr>
      <w:r>
        <w:rPr>
          <w:rFonts w:hint="default"/>
        </w:rPr>
        <w:t>Header and navigation links</w:t>
      </w:r>
    </w:p>
    <w:p w14:paraId="4D30703B">
      <w:pPr>
        <w:rPr>
          <w:rFonts w:hint="default"/>
        </w:rPr>
      </w:pPr>
    </w:p>
    <w:p w14:paraId="5D4BF046">
      <w:pPr>
        <w:rPr>
          <w:rFonts w:hint="default"/>
        </w:rPr>
      </w:pPr>
      <w:r>
        <w:rPr>
          <w:rFonts w:hint="default"/>
        </w:rPr>
        <w:t>Quick Links section</w:t>
      </w:r>
    </w:p>
    <w:p w14:paraId="31D92E52">
      <w:pPr>
        <w:rPr>
          <w:rFonts w:hint="default"/>
        </w:rPr>
      </w:pPr>
    </w:p>
    <w:p w14:paraId="574541D6">
      <w:pPr>
        <w:rPr>
          <w:rFonts w:hint="default"/>
        </w:rPr>
      </w:pPr>
      <w:r>
        <w:rPr>
          <w:rFonts w:hint="default"/>
        </w:rPr>
        <w:t>Admin and footer links</w:t>
      </w:r>
    </w:p>
    <w:p w14:paraId="121434BE">
      <w:pPr>
        <w:rPr>
          <w:rFonts w:hint="default"/>
        </w:rPr>
      </w:pPr>
    </w:p>
    <w:p w14:paraId="61939CDC">
      <w:pPr>
        <w:rPr>
          <w:rFonts w:hint="default"/>
        </w:rPr>
      </w:pPr>
      <w:r>
        <w:rPr>
          <w:rFonts w:hint="default"/>
        </w:rPr>
        <w:t>“Send Us a Message” form</w:t>
      </w:r>
    </w:p>
    <w:p w14:paraId="448886A6">
      <w:pPr>
        <w:rPr>
          <w:rFonts w:hint="default"/>
        </w:rPr>
      </w:pPr>
    </w:p>
    <w:p w14:paraId="6E0F01FF">
      <w:pPr>
        <w:rPr>
          <w:rFonts w:hint="default"/>
        </w:rPr>
      </w:pPr>
      <w:r>
        <w:rPr>
          <w:rFonts w:hint="default"/>
        </w:rPr>
        <w:t>Cookie and Privacy Policy links</w:t>
      </w:r>
    </w:p>
    <w:p w14:paraId="02BC65ED">
      <w:pPr>
        <w:rPr>
          <w:rFonts w:hint="default"/>
        </w:rPr>
      </w:pPr>
    </w:p>
    <w:p w14:paraId="28DA877E">
      <w:pPr>
        <w:rPr>
          <w:rFonts w:hint="default"/>
        </w:rPr>
      </w:pPr>
      <w:r>
        <w:rPr>
          <w:rFonts w:hint="default"/>
        </w:rPr>
        <w:t>Complete room booking flow (calendar, selection, price summary, confirmation)</w:t>
      </w:r>
    </w:p>
    <w:p w14:paraId="1257094B">
      <w:pPr>
        <w:rPr>
          <w:rFonts w:hint="default"/>
        </w:rPr>
      </w:pPr>
    </w:p>
    <w:p w14:paraId="59EDDF8B">
      <w:pPr>
        <w:rPr>
          <w:rFonts w:hint="default"/>
          <w:b/>
          <w:bCs/>
        </w:rPr>
      </w:pPr>
      <w:r>
        <w:rPr>
          <w:rFonts w:hint="default"/>
          <w:b/>
          <w:bCs/>
        </w:rPr>
        <w:t>Out of Scope:</w:t>
      </w:r>
    </w:p>
    <w:p w14:paraId="03E204FA">
      <w:pPr>
        <w:rPr>
          <w:rFonts w:hint="default"/>
        </w:rPr>
      </w:pPr>
    </w:p>
    <w:p w14:paraId="32EE44AB">
      <w:pPr>
        <w:rPr>
          <w:rFonts w:hint="default"/>
        </w:rPr>
      </w:pPr>
      <w:r>
        <w:rPr>
          <w:rFonts w:hint="default"/>
        </w:rPr>
        <w:t>Backend API verification</w:t>
      </w:r>
    </w:p>
    <w:p w14:paraId="6771F534">
      <w:pPr>
        <w:rPr>
          <w:rFonts w:hint="default"/>
        </w:rPr>
      </w:pPr>
    </w:p>
    <w:p w14:paraId="1031CB5B">
      <w:pPr>
        <w:rPr>
          <w:rFonts w:hint="default"/>
        </w:rPr>
      </w:pPr>
      <w:r>
        <w:rPr>
          <w:rFonts w:hint="default"/>
        </w:rPr>
        <w:t>Database validation</w:t>
      </w:r>
    </w:p>
    <w:p w14:paraId="0184962C">
      <w:pPr>
        <w:rPr>
          <w:rFonts w:hint="default"/>
        </w:rPr>
      </w:pPr>
    </w:p>
    <w:p w14:paraId="710E91B8">
      <w:pPr>
        <w:rPr>
          <w:rFonts w:hint="default"/>
        </w:rPr>
      </w:pPr>
      <w:r>
        <w:rPr>
          <w:rFonts w:hint="default"/>
        </w:rPr>
        <w:t>Performance testing</w:t>
      </w:r>
    </w:p>
    <w:p w14:paraId="101BB758">
      <w:pPr>
        <w:rPr>
          <w:rFonts w:hint="default"/>
        </w:rPr>
      </w:pPr>
    </w:p>
    <w:p w14:paraId="72B69010">
      <w:pPr>
        <w:rPr>
          <w:rFonts w:hint="default"/>
          <w:b/>
          <w:bCs/>
        </w:rPr>
      </w:pPr>
      <w:r>
        <w:rPr>
          <w:rFonts w:hint="default"/>
          <w:b/>
          <w:bCs/>
        </w:rPr>
        <w:t>3. Test Environment</w:t>
      </w:r>
    </w:p>
    <w:p w14:paraId="0FA06AFC">
      <w:pPr>
        <w:rPr>
          <w:rFonts w:hint="default"/>
        </w:rPr>
      </w:pPr>
    </w:p>
    <w:p w14:paraId="1BC640CB">
      <w:pPr>
        <w:rPr>
          <w:rFonts w:hint="default"/>
          <w:lang w:val="en-GB"/>
        </w:rPr>
      </w:pPr>
      <w:r>
        <w:rPr>
          <w:rFonts w:hint="default"/>
        </w:rPr>
        <w:t>Environment: QA/</w:t>
      </w:r>
      <w:r>
        <w:rPr>
          <w:rFonts w:hint="default"/>
          <w:lang w:val="en-GB"/>
        </w:rPr>
        <w:t>PROD</w:t>
      </w:r>
    </w:p>
    <w:p w14:paraId="089CCA63">
      <w:pPr>
        <w:rPr>
          <w:rFonts w:hint="default"/>
        </w:rPr>
      </w:pPr>
      <w:r>
        <w:rPr>
          <w:rFonts w:hint="default"/>
        </w:rPr>
        <w:t>URL: https://automationintesting.online</w:t>
      </w:r>
    </w:p>
    <w:p w14:paraId="74D3C74F">
      <w:pPr>
        <w:rPr>
          <w:rFonts w:hint="default"/>
        </w:rPr>
      </w:pPr>
    </w:p>
    <w:p w14:paraId="29EDC282">
      <w:pPr>
        <w:rPr>
          <w:rFonts w:hint="default"/>
        </w:rPr>
      </w:pPr>
      <w:r>
        <w:rPr>
          <w:rFonts w:hint="default"/>
          <w:b/>
          <w:bCs/>
        </w:rPr>
        <w:t>Browser:</w:t>
      </w:r>
      <w:r>
        <w:rPr>
          <w:rFonts w:hint="default"/>
        </w:rPr>
        <w:t xml:space="preserve"> Chrome (latest)</w:t>
      </w:r>
    </w:p>
    <w:p w14:paraId="147244AA">
      <w:pPr>
        <w:rPr>
          <w:rFonts w:hint="default"/>
        </w:rPr>
      </w:pPr>
      <w:r>
        <w:rPr>
          <w:rFonts w:hint="default"/>
          <w:b/>
          <w:bCs/>
        </w:rPr>
        <w:t>Device:</w:t>
      </w:r>
      <w:r>
        <w:rPr>
          <w:rFonts w:hint="default"/>
        </w:rPr>
        <w:t xml:space="preserve"> Desktop web</w:t>
      </w:r>
    </w:p>
    <w:p w14:paraId="4CDFEE41">
      <w:pPr>
        <w:rPr>
          <w:rFonts w:hint="default"/>
        </w:rPr>
      </w:pPr>
      <w:r>
        <w:rPr>
          <w:rFonts w:hint="default"/>
          <w:b/>
          <w:bCs/>
        </w:rPr>
        <w:t>Tools:</w:t>
      </w:r>
      <w:r>
        <w:rPr>
          <w:rFonts w:hint="default"/>
        </w:rPr>
        <w:t xml:space="preserve"> Playwright (TypeScript) or Selenium (Java)</w:t>
      </w:r>
    </w:p>
    <w:p w14:paraId="740C08FF">
      <w:pPr>
        <w:rPr>
          <w:rFonts w:hint="default"/>
        </w:rPr>
      </w:pPr>
      <w:r>
        <w:rPr>
          <w:rFonts w:hint="default"/>
          <w:b/>
          <w:bCs/>
        </w:rPr>
        <w:t>Reporting</w:t>
      </w:r>
      <w:r>
        <w:rPr>
          <w:rFonts w:hint="default"/>
        </w:rPr>
        <w:t>: Playwright HTML or Allure Report</w:t>
      </w:r>
    </w:p>
    <w:p w14:paraId="2105E8C3">
      <w:pPr>
        <w:rPr>
          <w:rFonts w:hint="default"/>
        </w:rPr>
      </w:pPr>
    </w:p>
    <w:p w14:paraId="5839A28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4. </w:t>
      </w:r>
      <w:r>
        <w:rPr>
          <w:rFonts w:hint="default"/>
          <w:b/>
          <w:bCs/>
          <w:lang w:val="en-GB"/>
        </w:rPr>
        <w:t xml:space="preserve">High Level </w:t>
      </w:r>
      <w:r>
        <w:rPr>
          <w:rFonts w:hint="default"/>
          <w:b/>
          <w:bCs/>
        </w:rPr>
        <w:t>Test Scenarios</w:t>
      </w:r>
    </w:p>
    <w:p w14:paraId="150A8580">
      <w:pPr>
        <w:rPr>
          <w:rFonts w:hint="default"/>
        </w:rPr>
      </w:pPr>
    </w:p>
    <w:p w14:paraId="40199789">
      <w:pPr>
        <w:rPr>
          <w:rFonts w:hint="default"/>
        </w:rPr>
      </w:pPr>
      <w:r>
        <w:rPr>
          <w:rFonts w:hint="default"/>
        </w:rPr>
        <w:t>A. Header and Welcome Section</w:t>
      </w:r>
    </w:p>
    <w:p w14:paraId="157A1A5B">
      <w:pPr>
        <w:rPr>
          <w:rFonts w:hint="default"/>
        </w:rPr>
      </w:pPr>
    </w:p>
    <w:p w14:paraId="3E075DD8">
      <w:pPr>
        <w:rPr>
          <w:rFonts w:hint="default"/>
        </w:rPr>
      </w:pPr>
      <w:r>
        <w:rPr>
          <w:rFonts w:hint="default"/>
          <w:lang w:val="en-GB"/>
        </w:rPr>
        <w:t xml:space="preserve">- </w:t>
      </w:r>
      <w:r>
        <w:rPr>
          <w:rFonts w:hint="default"/>
        </w:rPr>
        <w:t>Verify that the page header is displayed correctly.</w:t>
      </w:r>
    </w:p>
    <w:p w14:paraId="515B839E">
      <w:pPr>
        <w:rPr>
          <w:rFonts w:hint="default"/>
        </w:rPr>
      </w:pPr>
    </w:p>
    <w:p w14:paraId="19923F18">
      <w:pPr>
        <w:rPr>
          <w:rFonts w:hint="default"/>
        </w:rPr>
      </w:pPr>
      <w:r>
        <w:rPr>
          <w:rFonts w:hint="default"/>
          <w:lang w:val="en-GB"/>
        </w:rPr>
        <w:t xml:space="preserve">- </w:t>
      </w:r>
      <w:r>
        <w:rPr>
          <w:rFonts w:hint="default"/>
        </w:rPr>
        <w:t>Verify that the welcome message appears on the landing page.</w:t>
      </w:r>
    </w:p>
    <w:p w14:paraId="051179D2">
      <w:pPr>
        <w:rPr>
          <w:rFonts w:hint="default"/>
        </w:rPr>
      </w:pPr>
    </w:p>
    <w:p w14:paraId="5EC3E55C">
      <w:pPr>
        <w:rPr>
          <w:rFonts w:hint="default"/>
        </w:rPr>
      </w:pPr>
      <w:r>
        <w:rPr>
          <w:rFonts w:hint="default"/>
          <w:lang w:val="en-GB"/>
        </w:rPr>
        <w:t xml:space="preserve">- </w:t>
      </w:r>
      <w:r>
        <w:rPr>
          <w:rFonts w:hint="default"/>
        </w:rPr>
        <w:t>Verify that all links in the top-right corner are visible.</w:t>
      </w:r>
    </w:p>
    <w:p w14:paraId="5B530BEF">
      <w:pPr>
        <w:rPr>
          <w:rFonts w:hint="default"/>
        </w:rPr>
      </w:pPr>
    </w:p>
    <w:p w14:paraId="670CB1AB">
      <w:pPr>
        <w:rPr>
          <w:rFonts w:hint="default"/>
        </w:rPr>
      </w:pPr>
      <w:r>
        <w:rPr>
          <w:rFonts w:hint="default"/>
          <w:lang w:val="en-GB"/>
        </w:rPr>
        <w:t xml:space="preserve">- </w:t>
      </w:r>
      <w:r>
        <w:rPr>
          <w:rFonts w:hint="default"/>
        </w:rPr>
        <w:t>Click each top-right link and ensure the respective section displays on the map.</w:t>
      </w:r>
    </w:p>
    <w:p w14:paraId="54D1B436">
      <w:pPr>
        <w:rPr>
          <w:rFonts w:hint="default"/>
        </w:rPr>
      </w:pPr>
    </w:p>
    <w:p w14:paraId="663BB984">
      <w:pPr>
        <w:rPr>
          <w:rFonts w:hint="default"/>
          <w:b/>
          <w:bCs/>
        </w:rPr>
      </w:pPr>
      <w:r>
        <w:rPr>
          <w:rFonts w:hint="default"/>
          <w:b/>
          <w:bCs/>
        </w:rPr>
        <w:t>B. Quick Links Section (Bottom of Page)</w:t>
      </w:r>
    </w:p>
    <w:p w14:paraId="6B7331F3">
      <w:pPr>
        <w:rPr>
          <w:rFonts w:hint="default"/>
        </w:rPr>
      </w:pPr>
    </w:p>
    <w:p w14:paraId="68080BCF">
      <w:pPr>
        <w:rPr>
          <w:rFonts w:hint="default"/>
        </w:rPr>
      </w:pPr>
      <w:r>
        <w:rPr>
          <w:rFonts w:hint="default"/>
        </w:rPr>
        <w:t>Verify the Quick Links section is visible near the footer.</w:t>
      </w:r>
    </w:p>
    <w:p w14:paraId="26EE4D79">
      <w:pPr>
        <w:rPr>
          <w:rFonts w:hint="default"/>
        </w:rPr>
      </w:pPr>
    </w:p>
    <w:p w14:paraId="2A94DCF3">
      <w:pPr>
        <w:rPr>
          <w:rFonts w:hint="default"/>
        </w:rPr>
      </w:pPr>
      <w:r>
        <w:rPr>
          <w:rFonts w:hint="default"/>
        </w:rPr>
        <w:t>Click each link in Quick Links and confirm the page scrolls to the correct section.</w:t>
      </w:r>
    </w:p>
    <w:p w14:paraId="3EA690DC">
      <w:pPr>
        <w:rPr>
          <w:rFonts w:hint="default"/>
        </w:rPr>
      </w:pPr>
    </w:p>
    <w:p w14:paraId="2CD027F9">
      <w:pPr>
        <w:rPr>
          <w:rFonts w:hint="default"/>
        </w:rPr>
      </w:pPr>
      <w:r>
        <w:rPr>
          <w:rFonts w:hint="default"/>
        </w:rPr>
        <w:t>Click the Admin Page link under Quick Links and confirm the Admin page opens.</w:t>
      </w:r>
    </w:p>
    <w:p w14:paraId="4F16593F">
      <w:pPr>
        <w:rPr>
          <w:rFonts w:hint="default"/>
        </w:rPr>
      </w:pPr>
    </w:p>
    <w:p w14:paraId="737A3971">
      <w:pPr>
        <w:rPr>
          <w:rFonts w:hint="default"/>
        </w:rPr>
      </w:pPr>
      <w:r>
        <w:rPr>
          <w:rFonts w:hint="default"/>
        </w:rPr>
        <w:t>Click the Admin Panel link in the footer and confirm it navigates to the Admin page.</w:t>
      </w:r>
    </w:p>
    <w:p w14:paraId="14AC5882">
      <w:pPr>
        <w:rPr>
          <w:rFonts w:hint="default"/>
        </w:rPr>
      </w:pPr>
    </w:p>
    <w:p w14:paraId="4AC0562C">
      <w:pPr>
        <w:rPr>
          <w:rFonts w:hint="default"/>
          <w:b/>
          <w:bCs/>
        </w:rPr>
      </w:pPr>
      <w:r>
        <w:rPr>
          <w:rFonts w:hint="default"/>
          <w:b/>
          <w:bCs/>
        </w:rPr>
        <w:t>C. Send Us a Message Section</w:t>
      </w:r>
    </w:p>
    <w:p w14:paraId="224A03FA">
      <w:pPr>
        <w:rPr>
          <w:rFonts w:hint="default"/>
        </w:rPr>
      </w:pPr>
    </w:p>
    <w:p w14:paraId="364FE33D">
      <w:pPr>
        <w:rPr>
          <w:rFonts w:hint="default"/>
        </w:rPr>
      </w:pPr>
      <w:r>
        <w:rPr>
          <w:rFonts w:hint="default"/>
        </w:rPr>
        <w:t>Verify all fields (Name, Email, Phone, Subject, Message) are present.</w:t>
      </w:r>
    </w:p>
    <w:p w14:paraId="1B389EF2">
      <w:pPr>
        <w:rPr>
          <w:rFonts w:hint="default"/>
        </w:rPr>
      </w:pPr>
    </w:p>
    <w:p w14:paraId="491B62CD">
      <w:pPr>
        <w:rPr>
          <w:rFonts w:hint="default"/>
        </w:rPr>
      </w:pPr>
      <w:r>
        <w:rPr>
          <w:rFonts w:hint="default"/>
        </w:rPr>
        <w:t>Try submitting with empty fields – ensure validation messages appear.</w:t>
      </w:r>
    </w:p>
    <w:p w14:paraId="499ECA6B">
      <w:pPr>
        <w:rPr>
          <w:rFonts w:hint="default"/>
        </w:rPr>
      </w:pPr>
    </w:p>
    <w:p w14:paraId="34D0822D">
      <w:pPr>
        <w:rPr>
          <w:rFonts w:hint="default"/>
        </w:rPr>
      </w:pPr>
      <w:r>
        <w:rPr>
          <w:rFonts w:hint="default"/>
        </w:rPr>
        <w:t>Enter invalid email – verify proper error message appears.</w:t>
      </w:r>
    </w:p>
    <w:p w14:paraId="6E87E54F">
      <w:pPr>
        <w:rPr>
          <w:rFonts w:hint="default"/>
        </w:rPr>
      </w:pPr>
    </w:p>
    <w:p w14:paraId="7558A0B5">
      <w:pPr>
        <w:rPr>
          <w:rFonts w:hint="default"/>
        </w:rPr>
      </w:pPr>
      <w:r>
        <w:rPr>
          <w:rFonts w:hint="default"/>
        </w:rPr>
        <w:t>Enter invalid phone number – verify validation error.</w:t>
      </w:r>
    </w:p>
    <w:p w14:paraId="40AAA524">
      <w:pPr>
        <w:rPr>
          <w:rFonts w:hint="default"/>
        </w:rPr>
      </w:pPr>
    </w:p>
    <w:p w14:paraId="7BB9308E">
      <w:pPr>
        <w:rPr>
          <w:rFonts w:hint="default"/>
        </w:rPr>
      </w:pPr>
      <w:r>
        <w:rPr>
          <w:rFonts w:hint="default"/>
        </w:rPr>
        <w:t>Leave the subject blank – verify validation error.</w:t>
      </w:r>
    </w:p>
    <w:p w14:paraId="474F8EDE">
      <w:pPr>
        <w:rPr>
          <w:rFonts w:hint="default"/>
        </w:rPr>
      </w:pPr>
    </w:p>
    <w:p w14:paraId="7F825EC1">
      <w:pPr>
        <w:rPr>
          <w:rFonts w:hint="default"/>
        </w:rPr>
      </w:pPr>
      <w:r>
        <w:rPr>
          <w:rFonts w:hint="default"/>
        </w:rPr>
        <w:t>Fill all fields with valid data and submit successfully.</w:t>
      </w:r>
    </w:p>
    <w:p w14:paraId="4A3162B1">
      <w:pPr>
        <w:rPr>
          <w:rFonts w:hint="default"/>
        </w:rPr>
      </w:pPr>
    </w:p>
    <w:p w14:paraId="43C7B8F1">
      <w:pPr>
        <w:rPr>
          <w:rFonts w:hint="default"/>
        </w:rPr>
      </w:pPr>
      <w:r>
        <w:rPr>
          <w:rFonts w:hint="default"/>
        </w:rPr>
        <w:t>Confirm that a success message is displayed after submission.</w:t>
      </w:r>
    </w:p>
    <w:p w14:paraId="0DCCF8CB">
      <w:pPr>
        <w:rPr>
          <w:rFonts w:hint="default"/>
        </w:rPr>
      </w:pPr>
    </w:p>
    <w:p w14:paraId="54F30D0F">
      <w:pPr>
        <w:rPr>
          <w:rFonts w:hint="default"/>
          <w:b/>
          <w:bCs/>
        </w:rPr>
      </w:pPr>
      <w:r>
        <w:rPr>
          <w:rFonts w:hint="default"/>
          <w:b/>
          <w:bCs/>
        </w:rPr>
        <w:t>D. Cookie and Privacy Policy Links</w:t>
      </w:r>
    </w:p>
    <w:p w14:paraId="3707A8C8">
      <w:pPr>
        <w:rPr>
          <w:rFonts w:hint="default"/>
        </w:rPr>
      </w:pPr>
    </w:p>
    <w:p w14:paraId="6528053F">
      <w:pPr>
        <w:rPr>
          <w:rFonts w:hint="default"/>
        </w:rPr>
      </w:pPr>
      <w:r>
        <w:rPr>
          <w:rFonts w:hint="default"/>
        </w:rPr>
        <w:t>Verify that the Cookie Policy link is visible.</w:t>
      </w:r>
    </w:p>
    <w:p w14:paraId="01E3DF33">
      <w:pPr>
        <w:rPr>
          <w:rFonts w:hint="default"/>
        </w:rPr>
      </w:pPr>
    </w:p>
    <w:p w14:paraId="63F28BDD">
      <w:pPr>
        <w:rPr>
          <w:rFonts w:hint="default"/>
        </w:rPr>
      </w:pPr>
      <w:r>
        <w:rPr>
          <w:rFonts w:hint="default"/>
        </w:rPr>
        <w:t>Click Cookie Policy link and ensure it opens the correct modal or page.</w:t>
      </w:r>
    </w:p>
    <w:p w14:paraId="7CEDC013">
      <w:pPr>
        <w:rPr>
          <w:rFonts w:hint="default"/>
        </w:rPr>
      </w:pPr>
    </w:p>
    <w:p w14:paraId="366F9C15">
      <w:pPr>
        <w:rPr>
          <w:rFonts w:hint="default"/>
        </w:rPr>
      </w:pPr>
      <w:r>
        <w:rPr>
          <w:rFonts w:hint="default"/>
        </w:rPr>
        <w:t>Verify that the Privacy Policy link is visible.</w:t>
      </w:r>
    </w:p>
    <w:p w14:paraId="2B076ADC">
      <w:pPr>
        <w:rPr>
          <w:rFonts w:hint="default"/>
        </w:rPr>
      </w:pPr>
    </w:p>
    <w:p w14:paraId="65F328C1">
      <w:pPr>
        <w:rPr>
          <w:rFonts w:hint="default"/>
        </w:rPr>
      </w:pPr>
      <w:r>
        <w:rPr>
          <w:rFonts w:hint="default"/>
        </w:rPr>
        <w:t>Click Privacy Policy link and ensure it opens the correct section or page.</w:t>
      </w:r>
    </w:p>
    <w:p w14:paraId="0BFEA0FD">
      <w:pPr>
        <w:rPr>
          <w:rFonts w:hint="default"/>
        </w:rPr>
      </w:pPr>
    </w:p>
    <w:p w14:paraId="61DF34BE">
      <w:pPr>
        <w:rPr>
          <w:rFonts w:hint="default"/>
          <w:b/>
          <w:bCs/>
        </w:rPr>
      </w:pPr>
      <w:r>
        <w:rPr>
          <w:rFonts w:hint="default"/>
          <w:b/>
          <w:bCs/>
        </w:rPr>
        <w:t>E. Booking Flow and Room Navigation</w:t>
      </w:r>
    </w:p>
    <w:p w14:paraId="76F80EC2">
      <w:pPr>
        <w:rPr>
          <w:rFonts w:hint="default"/>
        </w:rPr>
      </w:pPr>
    </w:p>
    <w:p w14:paraId="38EDAA0D">
      <w:pPr>
        <w:rPr>
          <w:rFonts w:hint="default"/>
        </w:rPr>
      </w:pPr>
      <w:r>
        <w:rPr>
          <w:rFonts w:hint="default"/>
        </w:rPr>
        <w:t>Click the “Book Now” button and ensure it navigates to the booking section.</w:t>
      </w:r>
    </w:p>
    <w:p w14:paraId="3D74FBC3">
      <w:pPr>
        <w:rPr>
          <w:rFonts w:hint="default"/>
        </w:rPr>
      </w:pPr>
    </w:p>
    <w:p w14:paraId="0AF355D0">
      <w:pPr>
        <w:rPr>
          <w:rFonts w:hint="default"/>
        </w:rPr>
      </w:pPr>
      <w:r>
        <w:rPr>
          <w:rFonts w:hint="default"/>
        </w:rPr>
        <w:t>Click on a room type and confirm the correct booking option is displayed.</w:t>
      </w:r>
    </w:p>
    <w:p w14:paraId="73D371DE">
      <w:pPr>
        <w:rPr>
          <w:rFonts w:hint="default"/>
        </w:rPr>
      </w:pPr>
    </w:p>
    <w:p w14:paraId="091AED2E">
      <w:pPr>
        <w:rPr>
          <w:rFonts w:hint="default"/>
        </w:rPr>
      </w:pPr>
      <w:r>
        <w:rPr>
          <w:rFonts w:hint="default"/>
        </w:rPr>
        <w:t>Click the Home link and confirm it navigates to the homepage.</w:t>
      </w:r>
    </w:p>
    <w:p w14:paraId="4CB2814D">
      <w:pPr>
        <w:rPr>
          <w:rFonts w:hint="default"/>
        </w:rPr>
      </w:pPr>
    </w:p>
    <w:p w14:paraId="7AE45DFA">
      <w:pPr>
        <w:rPr>
          <w:rFonts w:hint="default"/>
        </w:rPr>
      </w:pPr>
      <w:r>
        <w:rPr>
          <w:rFonts w:hint="default"/>
        </w:rPr>
        <w:t>Click the Rooms link and confirm it navigates to the Rooms section.</w:t>
      </w:r>
    </w:p>
    <w:p w14:paraId="786E0F85">
      <w:pPr>
        <w:rPr>
          <w:rFonts w:hint="default"/>
        </w:rPr>
      </w:pPr>
    </w:p>
    <w:p w14:paraId="6B4C6733">
      <w:pPr>
        <w:rPr>
          <w:rFonts w:hint="default"/>
        </w:rPr>
      </w:pPr>
      <w:r>
        <w:rPr>
          <w:rFonts w:hint="default"/>
        </w:rPr>
        <w:t>Click the Double Room link and ensure correct details are displayed.</w:t>
      </w:r>
    </w:p>
    <w:p w14:paraId="299C6FD9">
      <w:pPr>
        <w:rPr>
          <w:rFonts w:hint="default"/>
        </w:rPr>
      </w:pPr>
    </w:p>
    <w:p w14:paraId="21394A17">
      <w:pPr>
        <w:rPr>
          <w:rFonts w:hint="default"/>
          <w:b/>
          <w:bCs/>
        </w:rPr>
      </w:pPr>
      <w:r>
        <w:rPr>
          <w:rFonts w:hint="default"/>
          <w:b/>
          <w:bCs/>
        </w:rPr>
        <w:t>F. Calendar and Availability</w:t>
      </w:r>
    </w:p>
    <w:p w14:paraId="13001B2D">
      <w:pPr>
        <w:rPr>
          <w:rFonts w:hint="default"/>
        </w:rPr>
      </w:pPr>
    </w:p>
    <w:p w14:paraId="05C98C33">
      <w:pPr>
        <w:rPr>
          <w:rFonts w:hint="default"/>
        </w:rPr>
      </w:pPr>
      <w:r>
        <w:rPr>
          <w:rFonts w:hint="default"/>
        </w:rPr>
        <w:t>Verify unavailable dates are clearly marked in the calendar.</w:t>
      </w:r>
    </w:p>
    <w:p w14:paraId="022C71AE">
      <w:pPr>
        <w:rPr>
          <w:rFonts w:hint="default"/>
        </w:rPr>
      </w:pPr>
    </w:p>
    <w:p w14:paraId="4D2B84E6">
      <w:pPr>
        <w:rPr>
          <w:rFonts w:hint="default"/>
        </w:rPr>
      </w:pPr>
      <w:r>
        <w:rPr>
          <w:rFonts w:hint="default"/>
        </w:rPr>
        <w:t>Verify selected dates are highlighted as “Selection”.</w:t>
      </w:r>
    </w:p>
    <w:p w14:paraId="0A6E1C61">
      <w:pPr>
        <w:rPr>
          <w:rFonts w:hint="default"/>
        </w:rPr>
      </w:pPr>
    </w:p>
    <w:p w14:paraId="091E42EC">
      <w:pPr>
        <w:rPr>
          <w:rFonts w:hint="default"/>
        </w:rPr>
      </w:pPr>
      <w:r>
        <w:rPr>
          <w:rFonts w:hint="default"/>
        </w:rPr>
        <w:t>Click Today tab to navigate to the current month.</w:t>
      </w:r>
    </w:p>
    <w:p w14:paraId="04949A36">
      <w:pPr>
        <w:rPr>
          <w:rFonts w:hint="default"/>
        </w:rPr>
      </w:pPr>
    </w:p>
    <w:p w14:paraId="660F9249">
      <w:pPr>
        <w:rPr>
          <w:rFonts w:hint="default"/>
        </w:rPr>
      </w:pPr>
      <w:r>
        <w:rPr>
          <w:rFonts w:hint="default"/>
        </w:rPr>
        <w:t>Click Back and Next buttons to move between months.</w:t>
      </w:r>
    </w:p>
    <w:p w14:paraId="6E8A0741">
      <w:pPr>
        <w:rPr>
          <w:rFonts w:hint="default"/>
        </w:rPr>
      </w:pPr>
    </w:p>
    <w:p w14:paraId="0971CB42">
      <w:pPr>
        <w:rPr>
          <w:rFonts w:hint="default"/>
        </w:rPr>
      </w:pPr>
      <w:r>
        <w:rPr>
          <w:rFonts w:hint="default"/>
        </w:rPr>
        <w:t>Select available dates and verify price summary updates correctly.</w:t>
      </w:r>
    </w:p>
    <w:p w14:paraId="3650A175">
      <w:pPr>
        <w:rPr>
          <w:rFonts w:hint="default"/>
        </w:rPr>
      </w:pPr>
    </w:p>
    <w:p w14:paraId="450FE6FB">
      <w:pPr>
        <w:rPr>
          <w:rFonts w:hint="default"/>
        </w:rPr>
      </w:pPr>
      <w:r>
        <w:rPr>
          <w:rFonts w:hint="default"/>
          <w:b/>
          <w:bCs/>
        </w:rPr>
        <w:t>G. Reservation and Booking Validatio</w:t>
      </w:r>
      <w:r>
        <w:rPr>
          <w:rFonts w:hint="default"/>
        </w:rPr>
        <w:t>n</w:t>
      </w:r>
    </w:p>
    <w:p w14:paraId="578D682F">
      <w:pPr>
        <w:rPr>
          <w:rFonts w:hint="default"/>
        </w:rPr>
      </w:pPr>
    </w:p>
    <w:p w14:paraId="2ABCA47A">
      <w:pPr>
        <w:rPr>
          <w:rFonts w:hint="default"/>
        </w:rPr>
      </w:pPr>
      <w:r>
        <w:rPr>
          <w:rFonts w:hint="default"/>
        </w:rPr>
        <w:t>Click Reserve Now button and verify booking form appears.</w:t>
      </w:r>
    </w:p>
    <w:p w14:paraId="256164F0">
      <w:pPr>
        <w:rPr>
          <w:rFonts w:hint="default"/>
        </w:rPr>
      </w:pPr>
    </w:p>
    <w:p w14:paraId="3ACC1EE0">
      <w:pPr>
        <w:rPr>
          <w:rFonts w:hint="default"/>
        </w:rPr>
      </w:pPr>
      <w:r>
        <w:rPr>
          <w:rFonts w:hint="default"/>
        </w:rPr>
        <w:t>Click Cancel button and confirm it returns to the previous view.</w:t>
      </w:r>
    </w:p>
    <w:p w14:paraId="1BDC9756">
      <w:pPr>
        <w:rPr>
          <w:rFonts w:hint="default"/>
        </w:rPr>
      </w:pPr>
    </w:p>
    <w:p w14:paraId="0876545B">
      <w:pPr>
        <w:rPr>
          <w:rFonts w:hint="default"/>
        </w:rPr>
      </w:pPr>
      <w:r>
        <w:rPr>
          <w:rFonts w:hint="default"/>
        </w:rPr>
        <w:t>Verify all field validations on the booking form.</w:t>
      </w:r>
    </w:p>
    <w:p w14:paraId="762F9AAA">
      <w:pPr>
        <w:rPr>
          <w:rFonts w:hint="default"/>
        </w:rPr>
      </w:pPr>
    </w:p>
    <w:p w14:paraId="2B638188">
      <w:pPr>
        <w:rPr>
          <w:rFonts w:hint="default"/>
        </w:rPr>
      </w:pPr>
      <w:r>
        <w:rPr>
          <w:rFonts w:hint="default"/>
        </w:rPr>
        <w:t>Fill valid details and confirm booking successfully.</w:t>
      </w:r>
    </w:p>
    <w:p w14:paraId="1ED043E9">
      <w:pPr>
        <w:rPr>
          <w:rFonts w:hint="default"/>
        </w:rPr>
      </w:pPr>
    </w:p>
    <w:p w14:paraId="0B40E4E1">
      <w:pPr>
        <w:rPr>
          <w:rFonts w:hint="default"/>
        </w:rPr>
      </w:pPr>
      <w:r>
        <w:rPr>
          <w:rFonts w:hint="default"/>
        </w:rPr>
        <w:t>Check the confirmation message with selected dates.</w:t>
      </w:r>
    </w:p>
    <w:p w14:paraId="6E0EBE41">
      <w:pPr>
        <w:rPr>
          <w:rFonts w:hint="default"/>
        </w:rPr>
      </w:pPr>
    </w:p>
    <w:p w14:paraId="6EF8A4E7">
      <w:pPr>
        <w:rPr>
          <w:rFonts w:hint="default"/>
        </w:rPr>
      </w:pPr>
      <w:r>
        <w:rPr>
          <w:rFonts w:hint="default"/>
        </w:rPr>
        <w:t>Verify the room policies link on the confirmation page displays the correct content.</w:t>
      </w:r>
    </w:p>
    <w:p w14:paraId="3BE9FDF7">
      <w:pPr>
        <w:rPr>
          <w:rFonts w:hint="default"/>
        </w:rPr>
      </w:pPr>
    </w:p>
    <w:p w14:paraId="41EFCBFC">
      <w:pPr>
        <w:rPr>
          <w:rFonts w:hint="default"/>
          <w:b/>
          <w:bCs/>
        </w:rPr>
      </w:pPr>
      <w:r>
        <w:rPr>
          <w:rFonts w:hint="default"/>
          <w:b/>
          <w:bCs/>
          <w:lang w:val="en-GB"/>
        </w:rPr>
        <w:t>5</w:t>
      </w:r>
      <w:r>
        <w:rPr>
          <w:rFonts w:hint="default"/>
          <w:b/>
          <w:bCs/>
        </w:rPr>
        <w:t>. Acceptance Criteria</w:t>
      </w:r>
    </w:p>
    <w:p w14:paraId="60A6E120">
      <w:pPr>
        <w:rPr>
          <w:rFonts w:hint="default"/>
        </w:rPr>
      </w:pPr>
    </w:p>
    <w:p w14:paraId="2EA71108">
      <w:pPr>
        <w:rPr>
          <w:rFonts w:hint="default"/>
        </w:rPr>
      </w:pPr>
      <w:r>
        <w:rPr>
          <w:rFonts w:hint="default"/>
        </w:rPr>
        <w:t>All visible UI elements are present and functioning.</w:t>
      </w:r>
    </w:p>
    <w:p w14:paraId="7C9B7F6B">
      <w:pPr>
        <w:rPr>
          <w:rFonts w:hint="default"/>
        </w:rPr>
      </w:pPr>
    </w:p>
    <w:p w14:paraId="09312B94">
      <w:pPr>
        <w:rPr>
          <w:rFonts w:hint="default"/>
        </w:rPr>
      </w:pPr>
      <w:r>
        <w:rPr>
          <w:rFonts w:hint="default"/>
        </w:rPr>
        <w:t>All navigation links and buttons navigate to the correct sections.</w:t>
      </w:r>
    </w:p>
    <w:p w14:paraId="54A7DD30">
      <w:pPr>
        <w:rPr>
          <w:rFonts w:hint="default"/>
        </w:rPr>
      </w:pPr>
    </w:p>
    <w:p w14:paraId="7CEF7B50">
      <w:pPr>
        <w:rPr>
          <w:rFonts w:hint="default"/>
        </w:rPr>
      </w:pPr>
      <w:r>
        <w:rPr>
          <w:rFonts w:hint="default"/>
        </w:rPr>
        <w:t>Form validations trigger correctly for empty or invalid inputs.</w:t>
      </w:r>
    </w:p>
    <w:p w14:paraId="5F743BD7">
      <w:pPr>
        <w:rPr>
          <w:rFonts w:hint="default"/>
        </w:rPr>
      </w:pPr>
    </w:p>
    <w:p w14:paraId="2929D207">
      <w:pPr>
        <w:rPr>
          <w:rFonts w:hint="default"/>
        </w:rPr>
      </w:pPr>
      <w:r>
        <w:rPr>
          <w:rFonts w:hint="default"/>
        </w:rPr>
        <w:t>Booking process completes successfully with correct confirmation message.</w:t>
      </w:r>
    </w:p>
    <w:p w14:paraId="68F0A54B">
      <w:pPr>
        <w:rPr>
          <w:rFonts w:hint="default"/>
        </w:rPr>
      </w:pPr>
    </w:p>
    <w:p w14:paraId="3F6D433D">
      <w:pPr>
        <w:rPr>
          <w:rFonts w:hint="default"/>
        </w:rPr>
      </w:pPr>
      <w:r>
        <w:rPr>
          <w:rFonts w:hint="default"/>
        </w:rPr>
        <w:t>Cookie and Privacy Policy links open their respective content.</w:t>
      </w:r>
    </w:p>
    <w:p w14:paraId="7B7E17A6">
      <w:pPr>
        <w:rPr>
          <w:rFonts w:hint="default"/>
        </w:rPr>
      </w:pPr>
    </w:p>
    <w:p w14:paraId="6BF58D12">
      <w:pPr>
        <w:rPr>
          <w:rFonts w:hint="default"/>
        </w:rPr>
      </w:pPr>
      <w:r>
        <w:rPr>
          <w:rFonts w:hint="default"/>
        </w:rPr>
        <w:t>No broken links or visible console errors during test execution.</w:t>
      </w:r>
    </w:p>
    <w:p w14:paraId="43DA0D50">
      <w:pPr>
        <w:rPr>
          <w:rFonts w:hint="default"/>
        </w:rPr>
      </w:pPr>
    </w:p>
    <w:p w14:paraId="6D1DFCE2">
      <w:pPr>
        <w:rPr>
          <w:rFonts w:hint="default"/>
          <w:b/>
          <w:bCs/>
        </w:rPr>
      </w:pPr>
      <w:r>
        <w:rPr>
          <w:rFonts w:hint="default"/>
          <w:b/>
          <w:bCs/>
          <w:lang w:val="en-GB"/>
        </w:rPr>
        <w:t>6</w:t>
      </w:r>
      <w:r>
        <w:rPr>
          <w:rFonts w:hint="default"/>
          <w:b/>
          <w:bCs/>
        </w:rPr>
        <w:t>. Deliverables</w:t>
      </w:r>
    </w:p>
    <w:p w14:paraId="5CC42D33">
      <w:pPr>
        <w:rPr>
          <w:rFonts w:hint="default"/>
        </w:rPr>
      </w:pPr>
    </w:p>
    <w:p w14:paraId="61FCDF06">
      <w:pPr>
        <w:rPr>
          <w:rFonts w:hint="default"/>
        </w:rPr>
      </w:pPr>
      <w:r>
        <w:rPr>
          <w:rFonts w:hint="default"/>
        </w:rPr>
        <w:t>Automated test scripts for all above scenarios</w:t>
      </w:r>
    </w:p>
    <w:p w14:paraId="1337C889">
      <w:pPr>
        <w:rPr>
          <w:rFonts w:hint="default"/>
        </w:rPr>
      </w:pPr>
    </w:p>
    <w:p w14:paraId="3AD27B30">
      <w:pPr>
        <w:rPr>
          <w:rFonts w:hint="default"/>
        </w:rPr>
      </w:pPr>
      <w:r>
        <w:rPr>
          <w:rFonts w:hint="default"/>
        </w:rPr>
        <w:t>Playwright configuration and environment setup</w:t>
      </w:r>
    </w:p>
    <w:p w14:paraId="7059E0D5">
      <w:pPr>
        <w:rPr>
          <w:rFonts w:hint="default"/>
        </w:rPr>
      </w:pPr>
    </w:p>
    <w:p w14:paraId="0CE7647E">
      <w:pPr>
        <w:rPr>
          <w:rFonts w:hint="default"/>
        </w:rPr>
      </w:pPr>
      <w:r>
        <w:rPr>
          <w:rFonts w:hint="default"/>
        </w:rPr>
        <w:t>HTML and/or Allure test reports</w:t>
      </w:r>
    </w:p>
    <w:p w14:paraId="6BC26E80">
      <w:pPr>
        <w:rPr>
          <w:rFonts w:hint="default"/>
        </w:rPr>
      </w:pPr>
    </w:p>
    <w:p w14:paraId="3B094717">
      <w:pPr>
        <w:rPr>
          <w:rFonts w:hint="default"/>
        </w:rPr>
      </w:pPr>
      <w:r>
        <w:rPr>
          <w:rFonts w:hint="default"/>
        </w:rPr>
        <w:t>Test execution summary (pass/fail results)</w:t>
      </w:r>
    </w:p>
    <w:p w14:paraId="6668D6F5">
      <w:pPr>
        <w:rPr>
          <w:rFonts w:hint="default"/>
        </w:rPr>
      </w:pPr>
    </w:p>
    <w:p w14:paraId="48138CBE">
      <w:pPr>
        <w:rPr>
          <w:rFonts w:hint="default"/>
        </w:rPr>
      </w:pPr>
      <w:r>
        <w:rPr>
          <w:rFonts w:hint="default"/>
        </w:rPr>
        <w:t>Screenshots on failure (if configured)</w:t>
      </w:r>
    </w:p>
    <w:p w14:paraId="12CDB89E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B3335"/>
    <w:rsid w:val="50CB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2025-11-02T21:40:00Z</dcterms:created>
  <dc:creator>yashadatta deo</dc:creator>
  <cp:lastModifiedBy>yashadatta deo</cp:lastModifiedBy>
  <dcterms:modified xsi:type="dcterms:W3CDTF">2025-11-02T21:46:16Z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F3805EEA671A4831A25FF55B584710B3_11</vt:lpwstr>
  </property>
</Properties>
</file>