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5 Assessment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Similar to your work in Lab 2, Contact List, write a data analysis program that meets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specifications: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one data set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CORGIS Datasets Project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Filters the data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a single column</w:t>
      </w:r>
      <w:r w:rsidDel="00000000" w:rsidR="00000000" w:rsidRPr="00000000">
        <w:rPr>
          <w:rtl w:val="0"/>
        </w:rPr>
        <w:t xml:space="preserve"> of a portion of your data set </w:t>
      </w: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keep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For example, if your data set provides nutritional information for a variety of foods you could analyze the protein content (provided in one column of the data) of all the infant formulas (a portion of all the types of food).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266700</wp:posOffset>
            </wp:positionV>
            <wp:extent cx="2662238" cy="1682273"/>
            <wp:effectExtent b="0" l="0" r="0" t="0"/>
            <wp:wrapSquare wrapText="bothSides" distB="114300" distT="114300" distL="114300" distR="114300"/>
            <wp:docPr descr="Bar graph showing data graphed in Snap!" id="1" name="image1.png"/>
            <a:graphic>
              <a:graphicData uri="http://schemas.openxmlformats.org/drawingml/2006/picture">
                <pic:pic>
                  <pic:nvPicPr>
                    <pic:cNvPr descr="Bar graph showing data graphed in Snap!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6822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Processes the data to conduct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three separate mathematical analyses</w:t>
      </w:r>
      <w:r w:rsidDel="00000000" w:rsidR="00000000" w:rsidRPr="00000000">
        <w:rPr>
          <w:rtl w:val="0"/>
        </w:rPr>
        <w:t xml:space="preserve"> of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same single column of a portion of your data 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For example, you could determine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The average value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The maximum value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The count of how many data points have value above or below a certain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Plots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rtl w:val="0"/>
        </w:rPr>
        <w:t xml:space="preserve">single column of a portion of your data set </w:t>
      </w:r>
      <w:r w:rsidDel="00000000" w:rsidR="00000000" w:rsidRPr="00000000">
        <w:rPr>
          <w:rtl w:val="0"/>
        </w:rPr>
        <w:t xml:space="preserve">that you analyzed using the</w:t>
      </w:r>
      <w:r w:rsidDel="00000000" w:rsidR="00000000" w:rsidRPr="00000000">
        <w:rPr>
          <w:rtl w:val="0"/>
        </w:rPr>
        <w:t xml:space="preserve"> BAR CHART and PLOT BAR CHART blocks </w:t>
      </w:r>
      <w:r w:rsidDel="00000000" w:rsidR="00000000" w:rsidRPr="00000000">
        <w:rPr>
          <w:rtl w:val="0"/>
        </w:rPr>
        <w:t xml:space="preserve">from the "Bar Charts"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</w:r>
    <w:r w:rsidDel="00000000" w:rsidR="00000000" w:rsidRPr="00000000">
      <w:rPr>
        <w:sz w:val="20"/>
        <w:szCs w:val="20"/>
        <w:rtl w:val="0"/>
      </w:rPr>
      <w:t xml:space="preserve">Unit</w:t>
    </w:r>
    <w:r w:rsidDel="00000000" w:rsidR="00000000" w:rsidRPr="00000000">
      <w:rPr>
        <w:sz w:val="20"/>
        <w:szCs w:val="20"/>
        <w:rtl w:val="0"/>
      </w:rPr>
      <w:t xml:space="preserve"> 5: Algorithms and Simulations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think.cs.vt.edu/corgis/csv/index.html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