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8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recursive program in Snap</w:t>
      </w:r>
      <w:r w:rsidDel="00000000" w:rsidR="00000000" w:rsidRPr="00000000">
        <w:rPr>
          <w:i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. Your recursive function should include the following: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142875</wp:posOffset>
            </wp:positionV>
            <wp:extent cx="2509838" cy="7381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73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base case for the lowest level that stops the recursion from going on forever.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recursive case that calls the block itself at lower levels until it reaches the base case.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Your program should have a clearly defined purpose and cannot be a duplicate of one you already wrote while completing the labs in </w:t>
      </w:r>
      <w:r w:rsidDel="00000000" w:rsidR="00000000" w:rsidRPr="00000000">
        <w:rPr>
          <w:rtl w:val="0"/>
        </w:rPr>
        <w:t xml:space="preserve"> Unit 7 or Unit 8.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Some possible problems to solve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 program to calculate the Fibonacci sequence up to the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number (where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input into the program). The Fibonacci sequence is a series of numbers where each number is the sum of the two preceding ones, usually starting with 0 and 1. The sequence goes 0, 1, 1, 2, 3, 5, 8, 13, and so forth.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 program to check if a word is a palindrome. A word that is a palindrome reads the same forward and backward. For example, "madam" or "racecar" are palindromes.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reverse the characters in a string. For example, “goodnight” will become “thgindoog”.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compute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i w:val="1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(x raised to the power n) recursively.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8: Recursive Functions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