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2986D" w14:textId="77777777" w:rsidR="00A52A05" w:rsidRDefault="00A52A05">
      <w:pPr>
        <w:spacing w:before="400"/>
      </w:pPr>
    </w:p>
    <w:p w14:paraId="47FE46C5" w14:textId="4E07B71D" w:rsidR="00A52A05" w:rsidRDefault="004C5B65">
      <w:pPr>
        <w:spacing w:after="80"/>
        <w:jc w:val="center"/>
      </w:pPr>
      <w:r>
        <w:rPr>
          <w:b/>
          <w:bCs/>
          <w:color w:val="4F46E5"/>
          <w:sz w:val="72"/>
          <w:szCs w:val="72"/>
        </w:rPr>
        <w:t>LMSense</w:t>
      </w:r>
    </w:p>
    <w:p w14:paraId="00EDBDC0" w14:textId="77777777" w:rsidR="00A52A05" w:rsidRDefault="00000000">
      <w:pPr>
        <w:spacing w:after="60"/>
        <w:jc w:val="center"/>
      </w:pPr>
      <w:r>
        <w:rPr>
          <w:color w:val="312E81"/>
          <w:sz w:val="36"/>
          <w:szCs w:val="36"/>
        </w:rPr>
        <w:t>Bias Mitigation Platform</w:t>
      </w:r>
    </w:p>
    <w:p w14:paraId="3B951B7C" w14:textId="77777777" w:rsidR="00A52A05" w:rsidRDefault="00000000">
      <w:pPr>
        <w:spacing w:after="300"/>
        <w:jc w:val="center"/>
      </w:pPr>
      <w:r>
        <w:rPr>
          <w:color w:val="9CA3AF"/>
        </w:rPr>
        <w:t>Product Requirements Document — UI Scope  |  v1.0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52A05" w14:paraId="4985D0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C2862" w14:textId="77777777" w:rsidR="00A52A05" w:rsidRDefault="00000000">
            <w:r>
              <w:rPr>
                <w:b/>
                <w:bCs/>
                <w:color w:val="312E81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60FB8" w14:textId="77777777" w:rsidR="00A52A05" w:rsidRDefault="00000000">
            <w:r>
              <w:rPr>
                <w:b/>
                <w:bCs/>
                <w:color w:val="312E81"/>
                <w:sz w:val="20"/>
                <w:szCs w:val="20"/>
              </w:rPr>
              <w:t>Value</w:t>
            </w:r>
          </w:p>
        </w:tc>
      </w:tr>
      <w:tr w:rsidR="00A52A05" w14:paraId="5A29A9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4281D" w14:textId="77777777" w:rsidR="00A52A05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3A626" w14:textId="4AF15C77" w:rsidR="00A52A05" w:rsidRDefault="00BC600A">
            <w:r>
              <w:rPr>
                <w:sz w:val="20"/>
                <w:szCs w:val="20"/>
              </w:rPr>
              <w:t xml:space="preserve">LMSense </w:t>
            </w:r>
            <w:r w:rsidR="00000000">
              <w:rPr>
                <w:sz w:val="20"/>
                <w:szCs w:val="20"/>
              </w:rPr>
              <w:t>UI</w:t>
            </w:r>
          </w:p>
        </w:tc>
      </w:tr>
      <w:tr w:rsidR="00A52A05" w14:paraId="2158F1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713C6" w14:textId="77777777" w:rsidR="00A52A05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E48BB" w14:textId="77777777" w:rsidR="00A52A05" w:rsidRDefault="00000000">
            <w:r>
              <w:rPr>
                <w:sz w:val="20"/>
                <w:szCs w:val="20"/>
              </w:rPr>
              <w:t>1.0 — MVP</w:t>
            </w:r>
          </w:p>
        </w:tc>
      </w:tr>
      <w:tr w:rsidR="00A52A05" w14:paraId="6459B6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36F23" w14:textId="77777777" w:rsidR="00A52A05" w:rsidRDefault="00000000">
            <w:r>
              <w:rPr>
                <w:sz w:val="20"/>
                <w:szCs w:val="20"/>
              </w:rPr>
              <w:t>Authors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B91EC" w14:textId="77777777" w:rsidR="00A52A05" w:rsidRDefault="00000000">
            <w:r>
              <w:rPr>
                <w:sz w:val="20"/>
                <w:szCs w:val="20"/>
              </w:rPr>
              <w:t>Founding Team</w:t>
            </w:r>
          </w:p>
        </w:tc>
      </w:tr>
      <w:tr w:rsidR="00A52A05" w14:paraId="52D84C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C7D41" w14:textId="77777777" w:rsidR="00A52A05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E1714" w14:textId="77777777" w:rsidR="00A52A05" w:rsidRDefault="00000000">
            <w:r>
              <w:rPr>
                <w:sz w:val="20"/>
                <w:szCs w:val="20"/>
              </w:rPr>
              <w:t>Draft — Ready for Review</w:t>
            </w:r>
          </w:p>
        </w:tc>
      </w:tr>
      <w:tr w:rsidR="00A52A05" w14:paraId="506F6A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576EE" w14:textId="77777777" w:rsidR="00A52A05" w:rsidRDefault="00000000">
            <w:r>
              <w:rPr>
                <w:sz w:val="20"/>
                <w:szCs w:val="20"/>
              </w:rPr>
              <w:t>Target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07B1B" w14:textId="77777777" w:rsidR="00A52A05" w:rsidRDefault="00000000">
            <w:r>
              <w:rPr>
                <w:sz w:val="20"/>
                <w:szCs w:val="20"/>
              </w:rPr>
              <w:t>Enterprise SaaS + Embeddable Widget + API</w:t>
            </w:r>
          </w:p>
        </w:tc>
      </w:tr>
      <w:tr w:rsidR="00A52A05" w14:paraId="30F801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27E24" w14:textId="77777777" w:rsidR="00A52A05" w:rsidRDefault="00000000">
            <w:r>
              <w:rPr>
                <w:sz w:val="20"/>
                <w:szCs w:val="20"/>
              </w:rPr>
              <w:t>Primary Users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E0239" w14:textId="77777777" w:rsidR="00A52A05" w:rsidRDefault="00000000">
            <w:r>
              <w:rPr>
                <w:sz w:val="20"/>
                <w:szCs w:val="20"/>
              </w:rPr>
              <w:t>Enterprise decision-makers + ML/AI Engineers</w:t>
            </w:r>
          </w:p>
        </w:tc>
      </w:tr>
    </w:tbl>
    <w:p w14:paraId="35660453" w14:textId="77777777" w:rsidR="00A52A05" w:rsidRDefault="00A52A05">
      <w:pPr>
        <w:spacing w:before="600"/>
      </w:pPr>
    </w:p>
    <w:p w14:paraId="25C0A4E4" w14:textId="77777777" w:rsidR="00A52A05" w:rsidRDefault="00A52A05">
      <w:pPr>
        <w:pBdr>
          <w:bottom w:val="single" w:sz="4" w:space="1" w:color="E5E7EB"/>
        </w:pBdr>
        <w:spacing w:before="200" w:after="200"/>
      </w:pPr>
    </w:p>
    <w:p w14:paraId="6A829644" w14:textId="77777777" w:rsidR="00A52A05" w:rsidRDefault="00000000">
      <w:pPr>
        <w:pStyle w:val="Heading1"/>
      </w:pPr>
      <w:r>
        <w:t>1. Overview &amp; Problem Statement</w:t>
      </w:r>
    </w:p>
    <w:p w14:paraId="2ECBADEF" w14:textId="77777777" w:rsidR="00A52A05" w:rsidRDefault="00000000">
      <w:pPr>
        <w:spacing w:before="80" w:after="100"/>
      </w:pPr>
      <w:r>
        <w:t>Large Language Models used in critical enterprise decisions — hiring, lending, healthcare, compliance — routinely produce biased outputs because they inherit flawed historical data. Organisations have no easy way to detect, measure, or correct this bias without retraining entire models.</w:t>
      </w:r>
    </w:p>
    <w:p w14:paraId="56DC6DA2" w14:textId="77777777" w:rsidR="00A52A05" w:rsidRDefault="00A52A05">
      <w:pPr>
        <w:spacing w:before="80"/>
      </w:pPr>
    </w:p>
    <w:p w14:paraId="6166C873" w14:textId="33ADC125" w:rsidR="00A52A05" w:rsidRDefault="00970E6B">
      <w:pPr>
        <w:spacing w:before="80" w:after="100"/>
      </w:pPr>
      <w:r>
        <w:t>LMSense</w:t>
      </w:r>
      <w:r w:rsidR="00000000">
        <w:t xml:space="preserve"> is a three-layer bias mitigation stack (QLoRA + CDA, RLDF, RL post-processing) that sits over any LLM. The UI is the control plane for this stack — it lets enterprise teams audit, configure, test, and deploy the debiasing layer without touching a single line of model code.</w:t>
      </w:r>
    </w:p>
    <w:p w14:paraId="3F24D37F" w14:textId="77777777" w:rsidR="00A52A05" w:rsidRDefault="00A52A05">
      <w:pPr>
        <w:pBdr>
          <w:bottom w:val="single" w:sz="4" w:space="1" w:color="E5E7EB"/>
        </w:pBdr>
        <w:spacing w:before="200" w:after="200"/>
      </w:pPr>
    </w:p>
    <w:p w14:paraId="02D28250" w14:textId="77777777" w:rsidR="00A52A05" w:rsidRDefault="00000000">
      <w:pPr>
        <w:pStyle w:val="Heading1"/>
      </w:pPr>
      <w:r>
        <w:t>2. User Personas</w:t>
      </w:r>
    </w:p>
    <w:p w14:paraId="60DDDC00" w14:textId="77777777" w:rsidR="00A52A05" w:rsidRDefault="00000000">
      <w:pPr>
        <w:pStyle w:val="Heading3"/>
      </w:pPr>
      <w:r>
        <w:t>Persona A — Enterprise Decision-Maker (non-technical)</w:t>
      </w:r>
    </w:p>
    <w:p w14:paraId="3A4DDAE6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Role: CHROs, CROs, Compliance Leads, Heads of AI Ethics</w:t>
      </w:r>
    </w:p>
    <w:p w14:paraId="57D36D70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Goal: Prove to auditors and regulators that AI decisions are fair and documented</w:t>
      </w:r>
    </w:p>
    <w:p w14:paraId="651A5141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Needs: Dashboard reports, bias scores, audit trails, one-click exports</w:t>
      </w:r>
    </w:p>
    <w:p w14:paraId="3DAC1636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Pain: Cannot interpret model internals; needs plain-language summaries</w:t>
      </w:r>
    </w:p>
    <w:p w14:paraId="0DDCE92A" w14:textId="77777777" w:rsidR="00A52A05" w:rsidRDefault="00A52A05">
      <w:pPr>
        <w:spacing w:before="80"/>
      </w:pPr>
    </w:p>
    <w:p w14:paraId="6EE9B809" w14:textId="77777777" w:rsidR="00A52A05" w:rsidRDefault="00000000">
      <w:pPr>
        <w:pStyle w:val="Heading3"/>
      </w:pPr>
      <w:r>
        <w:t>Persona B — ML / AI Engineer (technical)</w:t>
      </w:r>
    </w:p>
    <w:p w14:paraId="174631ED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Role: AI engineers, MLOps teams integrating LLMs into product</w:t>
      </w:r>
    </w:p>
    <w:p w14:paraId="7AF5FFED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Goal: Configure the pipeline, fine-tune layer parameters, connect via API</w:t>
      </w:r>
    </w:p>
    <w:p w14:paraId="4A681518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Needs: API key management, pipeline config UI, prompt testing sandbox, metrics</w:t>
      </w:r>
    </w:p>
    <w:p w14:paraId="15FE0613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Pain: Existing debiasing tools require full retraining; no modular solution</w:t>
      </w:r>
    </w:p>
    <w:p w14:paraId="4D3BBDE6" w14:textId="77777777" w:rsidR="00A52A05" w:rsidRDefault="00A52A05">
      <w:pPr>
        <w:pBdr>
          <w:bottom w:val="single" w:sz="4" w:space="1" w:color="E5E7EB"/>
        </w:pBdr>
        <w:spacing w:before="200" w:after="200"/>
      </w:pPr>
    </w:p>
    <w:p w14:paraId="07F106D6" w14:textId="77777777" w:rsidR="00A52A05" w:rsidRDefault="00000000">
      <w:pPr>
        <w:pStyle w:val="Heading1"/>
      </w:pPr>
      <w:r>
        <w:t>3. Deployment Modes</w:t>
      </w:r>
    </w:p>
    <w:p w14:paraId="449FF0E5" w14:textId="062F3003" w:rsidR="00A52A05" w:rsidRDefault="00970E6B">
      <w:pPr>
        <w:spacing w:before="80" w:after="100"/>
      </w:pPr>
      <w:r>
        <w:t>LMSense</w:t>
      </w:r>
      <w:r w:rsidR="00000000">
        <w:t xml:space="preserve"> ships in three complementary modes that share the same backend but serve different integration contexts.</w:t>
      </w:r>
    </w:p>
    <w:p w14:paraId="46E96106" w14:textId="77777777" w:rsidR="00A52A05" w:rsidRDefault="00A52A0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2660"/>
      </w:tblGrid>
      <w:tr w:rsidR="00A52A05" w14:paraId="1FBB3C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C093C" w14:textId="77777777" w:rsidR="00A52A05" w:rsidRDefault="00000000">
            <w:r>
              <w:rPr>
                <w:b/>
                <w:bCs/>
                <w:color w:val="312E81"/>
                <w:sz w:val="20"/>
                <w:szCs w:val="20"/>
              </w:rPr>
              <w:t>Mode</w:t>
            </w:r>
          </w:p>
        </w:tc>
        <w:tc>
          <w:tcPr>
            <w:tcW w:w="45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B0568" w14:textId="77777777" w:rsidR="00A52A05" w:rsidRDefault="00000000">
            <w:r>
              <w:rPr>
                <w:b/>
                <w:bCs/>
                <w:color w:val="312E81"/>
                <w:sz w:val="20"/>
                <w:szCs w:val="20"/>
              </w:rPr>
              <w:t>Description</w:t>
            </w:r>
          </w:p>
        </w:tc>
        <w:tc>
          <w:tcPr>
            <w:tcW w:w="26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B52FA" w14:textId="77777777" w:rsidR="00A52A05" w:rsidRDefault="00000000">
            <w:r>
              <w:rPr>
                <w:b/>
                <w:bCs/>
                <w:color w:val="312E81"/>
                <w:sz w:val="20"/>
                <w:szCs w:val="20"/>
              </w:rPr>
              <w:t>Primary User</w:t>
            </w:r>
          </w:p>
        </w:tc>
      </w:tr>
      <w:tr w:rsidR="00A52A05" w14:paraId="1FEC3A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67C5F" w14:textId="77777777" w:rsidR="00A52A05" w:rsidRDefault="00000000">
            <w:r>
              <w:rPr>
                <w:sz w:val="20"/>
                <w:szCs w:val="20"/>
              </w:rPr>
              <w:t>Web SaaS Dashboard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E3490" w14:textId="64ED2021" w:rsidR="00A52A05" w:rsidRDefault="00000000">
            <w:r>
              <w:rPr>
                <w:sz w:val="20"/>
                <w:szCs w:val="20"/>
              </w:rPr>
              <w:t>Full-featured hosted platform at app.</w:t>
            </w:r>
            <w:r w:rsidR="00970E6B">
              <w:rPr>
                <w:sz w:val="20"/>
                <w:szCs w:val="20"/>
              </w:rPr>
              <w:t>LMSense</w:t>
            </w:r>
            <w:r>
              <w:rPr>
                <w:sz w:val="20"/>
                <w:szCs w:val="20"/>
              </w:rPr>
              <w:t>.ai — the main product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32917" w14:textId="77777777" w:rsidR="00A52A05" w:rsidRDefault="00000000">
            <w:r>
              <w:rPr>
                <w:sz w:val="20"/>
                <w:szCs w:val="20"/>
              </w:rPr>
              <w:t>Both personas</w:t>
            </w:r>
          </w:p>
        </w:tc>
      </w:tr>
      <w:tr w:rsidR="00A52A05" w14:paraId="70FE6E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52C69" w14:textId="77777777" w:rsidR="00A52A05" w:rsidRDefault="00000000">
            <w:r>
              <w:rPr>
                <w:sz w:val="20"/>
                <w:szCs w:val="20"/>
              </w:rPr>
              <w:t>Embeddable Widget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59F3F" w14:textId="46763473" w:rsidR="00A52A05" w:rsidRDefault="00000000">
            <w:r>
              <w:rPr>
                <w:sz w:val="20"/>
                <w:szCs w:val="20"/>
              </w:rPr>
              <w:t xml:space="preserve">Drop-in JS snippet that overlays </w:t>
            </w:r>
            <w:r w:rsidR="00970E6B">
              <w:rPr>
                <w:sz w:val="20"/>
                <w:szCs w:val="20"/>
              </w:rPr>
              <w:t>LMSense</w:t>
            </w:r>
            <w:r>
              <w:rPr>
                <w:sz w:val="20"/>
                <w:szCs w:val="20"/>
              </w:rPr>
              <w:t xml:space="preserve"> onto any LLM chat interface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B0B55" w14:textId="77777777" w:rsidR="00A52A05" w:rsidRDefault="00000000">
            <w:r>
              <w:rPr>
                <w:sz w:val="20"/>
                <w:szCs w:val="20"/>
              </w:rPr>
              <w:t>Engineers</w:t>
            </w:r>
          </w:p>
        </w:tc>
      </w:tr>
      <w:tr w:rsidR="00A52A05" w14:paraId="4803C1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D6969" w14:textId="77777777" w:rsidR="00A52A05" w:rsidRDefault="00000000">
            <w:r>
              <w:rPr>
                <w:sz w:val="20"/>
                <w:szCs w:val="20"/>
              </w:rPr>
              <w:t>REST API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1E0C0" w14:textId="77777777" w:rsidR="00A52A05" w:rsidRDefault="00000000">
            <w:r>
              <w:rPr>
                <w:sz w:val="20"/>
                <w:szCs w:val="20"/>
              </w:rPr>
              <w:t>Headless access — pass any LLM response, receive debiased + scored output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7E61D" w14:textId="77777777" w:rsidR="00A52A05" w:rsidRDefault="00000000">
            <w:r>
              <w:rPr>
                <w:sz w:val="20"/>
                <w:szCs w:val="20"/>
              </w:rPr>
              <w:t>Engineers</w:t>
            </w:r>
          </w:p>
        </w:tc>
      </w:tr>
    </w:tbl>
    <w:p w14:paraId="5323129B" w14:textId="77777777" w:rsidR="00A52A05" w:rsidRDefault="00A52A05">
      <w:pPr>
        <w:pBdr>
          <w:bottom w:val="single" w:sz="4" w:space="1" w:color="E5E7EB"/>
        </w:pBdr>
        <w:spacing w:before="200" w:after="200"/>
      </w:pPr>
    </w:p>
    <w:p w14:paraId="038DAC9D" w14:textId="77777777" w:rsidR="00A52A05" w:rsidRDefault="00000000">
      <w:pPr>
        <w:pStyle w:val="Heading1"/>
      </w:pPr>
      <w:r>
        <w:t>4. Information Architecture</w:t>
      </w:r>
    </w:p>
    <w:p w14:paraId="6D23B084" w14:textId="77777777" w:rsidR="00A52A05" w:rsidRDefault="00000000">
      <w:pPr>
        <w:spacing w:before="80" w:after="100"/>
      </w:pPr>
      <w:r>
        <w:t>The web dashboard is structured around five top-level sections accessible from a persistent left sidebar.</w:t>
      </w:r>
    </w:p>
    <w:p w14:paraId="0D379B9C" w14:textId="77777777" w:rsidR="00A52A05" w:rsidRDefault="00A52A0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A52A05" w14:paraId="5821D8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979A1" w14:textId="77777777" w:rsidR="00A52A05" w:rsidRDefault="00000000">
            <w:r>
              <w:rPr>
                <w:b/>
                <w:bCs/>
                <w:color w:val="312E81"/>
                <w:sz w:val="20"/>
                <w:szCs w:val="20"/>
              </w:rPr>
              <w:t>Section</w:t>
            </w:r>
          </w:p>
        </w:tc>
        <w:tc>
          <w:tcPr>
            <w:tcW w:w="2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BD3AD" w14:textId="77777777" w:rsidR="00A52A05" w:rsidRDefault="00000000">
            <w:r>
              <w:rPr>
                <w:b/>
                <w:bCs/>
                <w:color w:val="312E81"/>
                <w:sz w:val="20"/>
                <w:szCs w:val="20"/>
              </w:rPr>
              <w:t>URL</w:t>
            </w:r>
          </w:p>
        </w:tc>
        <w:tc>
          <w:tcPr>
            <w:tcW w:w="51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48AE9" w14:textId="77777777" w:rsidR="00A52A05" w:rsidRDefault="00000000">
            <w:r>
              <w:rPr>
                <w:b/>
                <w:bCs/>
                <w:color w:val="312E81"/>
                <w:sz w:val="20"/>
                <w:szCs w:val="20"/>
              </w:rPr>
              <w:t>Description</w:t>
            </w:r>
          </w:p>
        </w:tc>
      </w:tr>
      <w:tr w:rsidR="00A52A05" w14:paraId="733CAE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EED6C" w14:textId="77777777" w:rsidR="00A52A05" w:rsidRDefault="00000000">
            <w:r>
              <w:rPr>
                <w:sz w:val="20"/>
                <w:szCs w:val="20"/>
              </w:rPr>
              <w:t>Home / Dashboard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70F1E" w14:textId="77777777" w:rsidR="00A52A05" w:rsidRDefault="00000000">
            <w:r>
              <w:rPr>
                <w:sz w:val="20"/>
                <w:szCs w:val="20"/>
              </w:rPr>
              <w:t>/dashboard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BC54B" w14:textId="77777777" w:rsidR="00A52A05" w:rsidRDefault="00000000">
            <w:r>
              <w:rPr>
                <w:sz w:val="20"/>
                <w:szCs w:val="20"/>
              </w:rPr>
              <w:t>Real-time bias score overview, recent activity, system health</w:t>
            </w:r>
          </w:p>
        </w:tc>
      </w:tr>
      <w:tr w:rsidR="00A52A05" w14:paraId="5BEB2E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D7AAB" w14:textId="77777777" w:rsidR="00A52A05" w:rsidRDefault="00000000">
            <w:r>
              <w:rPr>
                <w:sz w:val="20"/>
                <w:szCs w:val="20"/>
              </w:rPr>
              <w:t>Bias Audit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7ECEF" w14:textId="77777777" w:rsidR="00A52A05" w:rsidRDefault="00000000">
            <w:r>
              <w:rPr>
                <w:sz w:val="20"/>
                <w:szCs w:val="20"/>
              </w:rPr>
              <w:t>/audit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93536" w14:textId="77777777" w:rsidR="00A52A05" w:rsidRDefault="00000000">
            <w:r>
              <w:rPr>
                <w:sz w:val="20"/>
                <w:szCs w:val="20"/>
              </w:rPr>
              <w:t>Upload datasets, run bias scans, view flagged outputs</w:t>
            </w:r>
          </w:p>
        </w:tc>
      </w:tr>
      <w:tr w:rsidR="00A52A05" w14:paraId="08FC5A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EAA83" w14:textId="77777777" w:rsidR="00A52A05" w:rsidRDefault="00000000">
            <w:r>
              <w:rPr>
                <w:sz w:val="20"/>
                <w:szCs w:val="20"/>
              </w:rPr>
              <w:t>Prompt Sandbox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04717" w14:textId="77777777" w:rsidR="00A52A05" w:rsidRDefault="00000000">
            <w:r>
              <w:rPr>
                <w:sz w:val="20"/>
                <w:szCs w:val="20"/>
              </w:rPr>
              <w:t>/sandbox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445F3" w14:textId="77777777" w:rsidR="00A52A05" w:rsidRDefault="00000000">
            <w:r>
              <w:rPr>
                <w:sz w:val="20"/>
                <w:szCs w:val="20"/>
              </w:rPr>
              <w:t>Live test any prompt — see raw vs debiased output side-by-side</w:t>
            </w:r>
          </w:p>
        </w:tc>
      </w:tr>
      <w:tr w:rsidR="00A52A05" w14:paraId="420E13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DA8C6" w14:textId="77777777" w:rsidR="00A52A05" w:rsidRDefault="00000000">
            <w:r>
              <w:rPr>
                <w:sz w:val="20"/>
                <w:szCs w:val="20"/>
              </w:rPr>
              <w:t>Pipeline Config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0A7FF" w14:textId="77777777" w:rsidR="00A52A05" w:rsidRDefault="00000000">
            <w:r>
              <w:rPr>
                <w:sz w:val="20"/>
                <w:szCs w:val="20"/>
              </w:rPr>
              <w:t>/pipeline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9A2FA" w14:textId="77777777" w:rsidR="00A52A05" w:rsidRDefault="00000000">
            <w:r>
              <w:rPr>
                <w:sz w:val="20"/>
                <w:szCs w:val="20"/>
              </w:rPr>
              <w:t>Configure QLoRA, RLDF, and RL post-processing settings</w:t>
            </w:r>
          </w:p>
        </w:tc>
      </w:tr>
      <w:tr w:rsidR="00A52A05" w14:paraId="2EA8A6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68F6B" w14:textId="77777777" w:rsidR="00A52A05" w:rsidRDefault="00000000">
            <w:r>
              <w:rPr>
                <w:sz w:val="20"/>
                <w:szCs w:val="20"/>
              </w:rPr>
              <w:t>Integrations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8C2AD" w14:textId="77777777" w:rsidR="00A52A05" w:rsidRDefault="00000000">
            <w:r>
              <w:rPr>
                <w:sz w:val="20"/>
                <w:szCs w:val="20"/>
              </w:rPr>
              <w:t>/integrations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159A3" w14:textId="77777777" w:rsidR="00A52A05" w:rsidRDefault="00000000">
            <w:r>
              <w:rPr>
                <w:sz w:val="20"/>
                <w:szCs w:val="20"/>
              </w:rPr>
              <w:t>Connect LLM providers, embed widget, manage API keys</w:t>
            </w:r>
          </w:p>
        </w:tc>
      </w:tr>
      <w:tr w:rsidR="00A52A05" w14:paraId="077B1F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A04A8" w14:textId="77777777" w:rsidR="00A52A05" w:rsidRDefault="00000000">
            <w:r>
              <w:rPr>
                <w:sz w:val="20"/>
                <w:szCs w:val="20"/>
              </w:rPr>
              <w:t>Reports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1528E" w14:textId="77777777" w:rsidR="00A52A05" w:rsidRDefault="00000000">
            <w:r>
              <w:rPr>
                <w:sz w:val="20"/>
                <w:szCs w:val="20"/>
              </w:rPr>
              <w:t>/reports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91444" w14:textId="77777777" w:rsidR="00A52A05" w:rsidRDefault="00000000">
            <w:r>
              <w:rPr>
                <w:sz w:val="20"/>
                <w:szCs w:val="20"/>
              </w:rPr>
              <w:t>Generate compliance-ready PDF/CSV audit reports</w:t>
            </w:r>
          </w:p>
        </w:tc>
      </w:tr>
      <w:tr w:rsidR="00A52A05" w14:paraId="4F6C64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F4CDF" w14:textId="77777777" w:rsidR="00A52A05" w:rsidRDefault="00000000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4BB3D" w14:textId="77777777" w:rsidR="00A52A05" w:rsidRDefault="00000000">
            <w:r>
              <w:rPr>
                <w:sz w:val="20"/>
                <w:szCs w:val="20"/>
              </w:rPr>
              <w:t>/settings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FDDCB" w14:textId="77777777" w:rsidR="00A52A05" w:rsidRDefault="00000000">
            <w:r>
              <w:rPr>
                <w:sz w:val="20"/>
                <w:szCs w:val="20"/>
              </w:rPr>
              <w:t>Team, billing, notifications, data retention</w:t>
            </w:r>
          </w:p>
        </w:tc>
      </w:tr>
    </w:tbl>
    <w:p w14:paraId="0C68AA13" w14:textId="77777777" w:rsidR="00A52A05" w:rsidRDefault="00A52A05">
      <w:pPr>
        <w:pBdr>
          <w:bottom w:val="single" w:sz="4" w:space="1" w:color="E5E7EB"/>
        </w:pBdr>
        <w:spacing w:before="200" w:after="200"/>
      </w:pPr>
    </w:p>
    <w:p w14:paraId="26514371" w14:textId="77777777" w:rsidR="00A52A05" w:rsidRDefault="00000000">
      <w:pPr>
        <w:pStyle w:val="Heading1"/>
      </w:pPr>
      <w:r>
        <w:t>5. Screen-by-Screen Requirements</w:t>
      </w:r>
    </w:p>
    <w:p w14:paraId="169503CB" w14:textId="77777777" w:rsidR="00A52A05" w:rsidRDefault="00000000">
      <w:pPr>
        <w:pStyle w:val="Heading2"/>
      </w:pPr>
      <w:r>
        <w:t>5.1  Home Dashboard</w:t>
      </w:r>
    </w:p>
    <w:p w14:paraId="6DBF4FFF" w14:textId="77777777" w:rsidR="00A52A05" w:rsidRDefault="00000000">
      <w:pPr>
        <w:spacing w:before="80" w:after="100"/>
      </w:pPr>
      <w:r>
        <w:t>The landing screen after login. Designed for the decision-maker — gives an instant health read on all connected LLM systems.</w:t>
      </w:r>
    </w:p>
    <w:p w14:paraId="5F6CCDE4" w14:textId="77777777" w:rsidR="00A52A05" w:rsidRDefault="00A52A05">
      <w:pPr>
        <w:spacing w:before="60"/>
      </w:pPr>
    </w:p>
    <w:p w14:paraId="6C237F2A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Overall fairness score (0–100) across all connected models, updated in real time. Color coded: green ≥ 80, amber 60–79, red &lt; 60.: </w:t>
      </w:r>
      <w:r>
        <w:t>Bias score card</w:t>
      </w:r>
    </w:p>
    <w:p w14:paraId="28D25835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7 / 30 / 90-day line chart of bias score over time per connected model: </w:t>
      </w:r>
      <w:r>
        <w:t>Trend chart</w:t>
      </w:r>
    </w:p>
    <w:p w14:paraId="288EBD1A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Ranked pills: Gender, Race, Age, Socioeconomic, Geography — clicking drills into Audit view: </w:t>
      </w:r>
      <w:r>
        <w:t>Top bias categories detected</w:t>
      </w:r>
    </w:p>
    <w:p w14:paraId="06F94BBE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Last 20 flagged outputs with model name, timestamp, bias type, and severity: </w:t>
      </w:r>
      <w:r>
        <w:t>Recent activity feed</w:t>
      </w:r>
    </w:p>
    <w:p w14:paraId="24DB5B77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Cards for each connected LLM (GPT-4, Gemini, Claude, custom) showing status and score: </w:t>
      </w:r>
      <w:r>
        <w:t>Active connections widget</w:t>
      </w:r>
    </w:p>
    <w:p w14:paraId="0E50BADA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Run New Audit  ·  Open Sandbox  ·  Download Last Report: </w:t>
      </w:r>
      <w:r>
        <w:t>Quick action buttons</w:t>
      </w:r>
    </w:p>
    <w:p w14:paraId="4A1CEFC6" w14:textId="77777777" w:rsidR="00A52A05" w:rsidRDefault="00A52A05">
      <w:pPr>
        <w:spacing w:before="80"/>
      </w:pPr>
    </w:p>
    <w:p w14:paraId="532749B5" w14:textId="77777777" w:rsidR="00A52A05" w:rsidRDefault="00000000">
      <w:pPr>
        <w:pStyle w:val="Heading2"/>
      </w:pPr>
      <w:r>
        <w:t>5.2  Bias Audit</w:t>
      </w:r>
    </w:p>
    <w:p w14:paraId="2543893C" w14:textId="77777777" w:rsidR="00A52A05" w:rsidRDefault="00000000">
      <w:pPr>
        <w:spacing w:before="80" w:after="100"/>
      </w:pPr>
      <w:r>
        <w:t>Core feature for both personas. Allows uploading a dataset or live query log and running it through the bias detection pipeline.</w:t>
      </w:r>
    </w:p>
    <w:p w14:paraId="2AF48C87" w14:textId="77777777" w:rsidR="00A52A05" w:rsidRDefault="00A52A05">
      <w:pPr>
        <w:spacing w:before="60"/>
      </w:pPr>
    </w:p>
    <w:p w14:paraId="02BFE6B2" w14:textId="77777777" w:rsidR="00A52A05" w:rsidRDefault="00000000">
      <w:pPr>
        <w:pStyle w:val="Heading3"/>
      </w:pPr>
      <w:r>
        <w:t>5.2.1  Upload &amp; Scan</w:t>
      </w:r>
    </w:p>
    <w:p w14:paraId="1701F15D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File upload zone: drag-and-drop CSV / JSONL / plain text (max 50 MB)</w:t>
      </w:r>
    </w:p>
    <w:p w14:paraId="40954731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Or: connect live query log from integrated LLM provider via API</w:t>
      </w:r>
    </w:p>
    <w:p w14:paraId="39D8FB71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Model selector: choose which connected LLM produced this data</w:t>
      </w:r>
    </w:p>
    <w:p w14:paraId="5432F351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Scan configuration: select bias dimensions to check (gender, race, age, all)</w:t>
      </w:r>
    </w:p>
    <w:p w14:paraId="41AD5F64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Run Audit button — triggers async job with progress bar</w:t>
      </w:r>
    </w:p>
    <w:p w14:paraId="3331478F" w14:textId="77777777" w:rsidR="00A52A05" w:rsidRDefault="00A52A05">
      <w:pPr>
        <w:spacing w:before="60"/>
      </w:pPr>
    </w:p>
    <w:p w14:paraId="049316B0" w14:textId="77777777" w:rsidR="00A52A05" w:rsidRDefault="00000000">
      <w:pPr>
        <w:pStyle w:val="Heading3"/>
      </w:pPr>
      <w:r>
        <w:t>5.2.2  Audit Results</w:t>
      </w:r>
    </w:p>
    <w:p w14:paraId="19DA1A55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Summary card: total queries scanned, % flagged, top bias type, overall score</w:t>
      </w:r>
    </w:p>
    <w:p w14:paraId="5F30F1CA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Flagged outputs table: columns — Query, Raw Response, Bias Type, Severity (High / Medium / Low), Debiased Preview</w:t>
      </w:r>
    </w:p>
    <w:p w14:paraId="73B8B416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Each row expandable: shows side-by-side raw vs debiased diff with changed tokens highlighted</w:t>
      </w:r>
    </w:p>
    <w:p w14:paraId="0FE1AACE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Filter bar: by severity, bias type, date range, model</w:t>
      </w:r>
    </w:p>
    <w:p w14:paraId="5F624938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Export button: downloads flagged outputs as CSV or PDF compliance report</w:t>
      </w:r>
    </w:p>
    <w:p w14:paraId="589FE5E0" w14:textId="77777777" w:rsidR="00A52A05" w:rsidRDefault="00A52A05">
      <w:pPr>
        <w:spacing w:before="80"/>
      </w:pPr>
    </w:p>
    <w:p w14:paraId="094297DF" w14:textId="77777777" w:rsidR="00A52A05" w:rsidRDefault="00000000">
      <w:pPr>
        <w:pStyle w:val="Heading2"/>
      </w:pPr>
      <w:r>
        <w:lastRenderedPageBreak/>
        <w:t>5.3  Prompt Sandbox</w:t>
      </w:r>
    </w:p>
    <w:p w14:paraId="5AC90327" w14:textId="51965AB9" w:rsidR="00A52A05" w:rsidRDefault="00000000">
      <w:pPr>
        <w:spacing w:before="80" w:after="100"/>
      </w:pPr>
      <w:r>
        <w:t xml:space="preserve">A live testing environment. Engineers and decision-makers can type any prompt and instantly see what the connected LLM returns vs what </w:t>
      </w:r>
      <w:r w:rsidR="00970E6B">
        <w:t>LMSense</w:t>
      </w:r>
      <w:r>
        <w:t>'s stack produces.</w:t>
      </w:r>
    </w:p>
    <w:p w14:paraId="6C8AD166" w14:textId="77777777" w:rsidR="00A52A05" w:rsidRDefault="00A52A05">
      <w:pPr>
        <w:spacing w:before="60"/>
      </w:pPr>
    </w:p>
    <w:p w14:paraId="249014EA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Model selector dropdown at top (GPT-4o, Gemini 1.5, Claude Sonnet, custom endpoint)</w:t>
      </w:r>
    </w:p>
    <w:p w14:paraId="467F2D59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Prompt input textarea with char counter and example prompt library</w:t>
      </w:r>
    </w:p>
    <w:p w14:paraId="17FB8F18" w14:textId="33BAF36E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Left = Raw LLM output  ·  Right = </w:t>
      </w:r>
      <w:r w:rsidR="00970E6B">
        <w:rPr>
          <w:b/>
          <w:bCs/>
        </w:rPr>
        <w:t>LMSense</w:t>
      </w:r>
      <w:r>
        <w:rPr>
          <w:b/>
          <w:bCs/>
        </w:rPr>
        <w:t xml:space="preserve"> debiased output: </w:t>
      </w:r>
      <w:r>
        <w:t>Split-pane output view:</w:t>
      </w:r>
    </w:p>
    <w:p w14:paraId="28AD4471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Diff overlay toggle: highlights added/removed/changed tokens between the two outputs</w:t>
      </w:r>
    </w:p>
    <w:p w14:paraId="1A2769C9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Bias score badge on each pane: numeric score + top detected bias category</w:t>
      </w:r>
    </w:p>
    <w:p w14:paraId="7512097A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Layer trace panel (collapsible): shows which of the three layers triggered and what was changed</w:t>
      </w:r>
    </w:p>
    <w:p w14:paraId="500275C5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Save to Audit Log button: adds this test to the team's audit history</w:t>
      </w:r>
    </w:p>
    <w:p w14:paraId="096CE880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Share link: generates a shareable URL of this sandbox session (read-only)</w:t>
      </w:r>
    </w:p>
    <w:p w14:paraId="3220397D" w14:textId="77777777" w:rsidR="00A52A05" w:rsidRDefault="00A52A05">
      <w:pPr>
        <w:spacing w:before="80"/>
      </w:pPr>
    </w:p>
    <w:p w14:paraId="194A32B9" w14:textId="77777777" w:rsidR="00A52A05" w:rsidRDefault="00000000">
      <w:pPr>
        <w:pStyle w:val="Heading2"/>
      </w:pPr>
      <w:r>
        <w:t>5.4  Pipeline Configuration</w:t>
      </w:r>
    </w:p>
    <w:p w14:paraId="4E88B388" w14:textId="77777777" w:rsidR="00A52A05" w:rsidRDefault="00000000">
      <w:pPr>
        <w:spacing w:before="80" w:after="100"/>
      </w:pPr>
      <w:r>
        <w:t>For ML engineers. Exposes controls for each of the three debiasing layers. Non-technical users see a simplified 'sensitivity' slider that maps to these settings internally.</w:t>
      </w:r>
    </w:p>
    <w:p w14:paraId="6D5C3774" w14:textId="77777777" w:rsidR="00A52A05" w:rsidRDefault="00A52A05">
      <w:pPr>
        <w:spacing w:before="60"/>
      </w:pPr>
    </w:p>
    <w:p w14:paraId="05C84F2F" w14:textId="77777777" w:rsidR="00A52A05" w:rsidRDefault="00000000">
      <w:pPr>
        <w:pStyle w:val="Heading3"/>
      </w:pPr>
      <w:r>
        <w:t>5.4.1  Layer 1 — QLoRA + CDA settings</w:t>
      </w:r>
    </w:p>
    <w:p w14:paraId="7092833B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Toggle: enable / disable Layer 1 for this deployment</w:t>
      </w:r>
    </w:p>
    <w:p w14:paraId="3FC16160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CDA term pairs: editable table of swap pairs (he ↔ she, doctor ↔ nurse, etc.) with add/remove</w:t>
      </w:r>
    </w:p>
    <w:p w14:paraId="78C16BED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LoRA rank (r): integer slider 4–64, default 16</w:t>
      </w:r>
    </w:p>
    <w:p w14:paraId="2F564AF3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Alpha multiplier: float input, default 32</w:t>
      </w:r>
    </w:p>
    <w:p w14:paraId="1C861CD4" w14:textId="3D904DF1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Training dataset: upload custom debiasing pairs or use </w:t>
      </w:r>
      <w:r w:rsidR="00970E6B">
        <w:t>LMSense</w:t>
      </w:r>
      <w:r>
        <w:t xml:space="preserve"> default set</w:t>
      </w:r>
    </w:p>
    <w:p w14:paraId="600CAE9B" w14:textId="77777777" w:rsidR="00A52A05" w:rsidRDefault="00A52A05">
      <w:pPr>
        <w:spacing w:before="60"/>
      </w:pPr>
    </w:p>
    <w:p w14:paraId="619355FC" w14:textId="77777777" w:rsidR="00A52A05" w:rsidRDefault="00000000">
      <w:pPr>
        <w:pStyle w:val="Heading3"/>
      </w:pPr>
      <w:r>
        <w:t>5.4.2  Layer 2 — RLDF settings</w:t>
      </w:r>
    </w:p>
    <w:p w14:paraId="6C56910A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Toggle: enable / disable RLDF layer</w:t>
      </w:r>
    </w:p>
    <w:p w14:paraId="50072D6F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Reward model: select AI judge (GPT-4o recommended, or custom endpoint)</w:t>
      </w:r>
    </w:p>
    <w:p w14:paraId="3E66DE74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Fairness shaping coefficient (λ): slider 0.0–1.0, tooltip explaining trade-off with fluency</w:t>
      </w:r>
    </w:p>
    <w:p w14:paraId="0B70EDE6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Debate rounds: integer 1–5 (more = slower but more thorough)</w:t>
      </w:r>
    </w:p>
    <w:p w14:paraId="0663374C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PPO clip range: advanced field, collapsible under 'Expert settings'</w:t>
      </w:r>
    </w:p>
    <w:p w14:paraId="274D0E91" w14:textId="77777777" w:rsidR="00A52A05" w:rsidRDefault="00A52A05">
      <w:pPr>
        <w:spacing w:before="60"/>
      </w:pPr>
    </w:p>
    <w:p w14:paraId="52348DBE" w14:textId="77777777" w:rsidR="00A52A05" w:rsidRDefault="00000000">
      <w:pPr>
        <w:pStyle w:val="Heading3"/>
      </w:pPr>
      <w:r>
        <w:t>5.4.3  Layer 3 — RL Post-processing settings</w:t>
      </w:r>
    </w:p>
    <w:p w14:paraId="452E8D49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Toggle: enable / disable runtime guard</w:t>
      </w:r>
    </w:p>
    <w:p w14:paraId="25EF0C80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Action on detection: Rewrite  /  Flag &amp; Pass  /  Block with explanation — radio buttons</w:t>
      </w:r>
    </w:p>
    <w:p w14:paraId="5EBF6250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Projection strength: slider 0–100, controls how far output is moved along neutral embedding axis</w:t>
      </w:r>
    </w:p>
    <w:p w14:paraId="6F2B92C4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Bias sensitivity threshold: Low / Medium / High — affects how aggressively outputs are flagged</w:t>
      </w:r>
    </w:p>
    <w:p w14:paraId="75AA6522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Custom blocklist: text input for domain-specific biased phrases to always catch</w:t>
      </w:r>
    </w:p>
    <w:p w14:paraId="24F6B3FA" w14:textId="77777777" w:rsidR="00A52A05" w:rsidRDefault="00A52A05">
      <w:pPr>
        <w:spacing w:before="60"/>
      </w:pPr>
    </w:p>
    <w:p w14:paraId="27634395" w14:textId="77777777" w:rsidR="00A52A05" w:rsidRDefault="00000000">
      <w:pPr>
        <w:pStyle w:val="Heading3"/>
      </w:pPr>
      <w:r>
        <w:t>5.4.4  Simplified view (decision-maker mode)</w:t>
      </w:r>
    </w:p>
    <w:p w14:paraId="262462BA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Single 'Bias Aggressiveness' slider: Low / Balanced / Strict, maps to sensible presets across all three layers</w:t>
      </w:r>
    </w:p>
    <w:p w14:paraId="5CEC4ADE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Toggle appears in top-right of Pipeline Config: 'Switch to simple view'</w:t>
      </w:r>
    </w:p>
    <w:p w14:paraId="7001038F" w14:textId="77777777" w:rsidR="00A52A05" w:rsidRDefault="00A52A05">
      <w:pPr>
        <w:spacing w:before="80"/>
      </w:pPr>
    </w:p>
    <w:p w14:paraId="71F267C7" w14:textId="77777777" w:rsidR="00A52A05" w:rsidRDefault="00000000">
      <w:pPr>
        <w:pStyle w:val="Heading2"/>
      </w:pPr>
      <w:r>
        <w:t>5.5  Integrations</w:t>
      </w:r>
    </w:p>
    <w:p w14:paraId="7B842D9B" w14:textId="114ACE4C" w:rsidR="00A52A05" w:rsidRDefault="00000000">
      <w:pPr>
        <w:spacing w:before="80" w:after="100"/>
      </w:pPr>
      <w:r>
        <w:t xml:space="preserve">Connects </w:t>
      </w:r>
      <w:r w:rsidR="00970E6B">
        <w:t>LMSense</w:t>
      </w:r>
      <w:r>
        <w:t xml:space="preserve"> to LLM providers and surfaces the embeddable widget config.</w:t>
      </w:r>
    </w:p>
    <w:p w14:paraId="18D69E4E" w14:textId="77777777" w:rsidR="00A52A05" w:rsidRDefault="00A52A05">
      <w:pPr>
        <w:spacing w:before="60"/>
      </w:pPr>
    </w:p>
    <w:p w14:paraId="7C83C7B6" w14:textId="77777777" w:rsidR="00A52A05" w:rsidRDefault="00000000">
      <w:pPr>
        <w:pStyle w:val="Heading3"/>
      </w:pPr>
      <w:r>
        <w:t>5.5.1  LLM Provider Connections</w:t>
      </w:r>
    </w:p>
    <w:p w14:paraId="669185DA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Cards for: OpenAI, Anthropic, Google Gemini, Mistral, Azure OpenAI, custom endpoint</w:t>
      </w:r>
    </w:p>
    <w:p w14:paraId="77C8FC65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Each card: Connect button → modal asking for API key + model name + optional org ID</w:t>
      </w:r>
    </w:p>
    <w:p w14:paraId="7487A6B9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Status indicator: Connected (green) / Disconnected / Error</w:t>
      </w:r>
    </w:p>
    <w:p w14:paraId="1314071D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Test Connection button: sends a sample prompt and shows latency + response</w:t>
      </w:r>
    </w:p>
    <w:p w14:paraId="0261996A" w14:textId="77777777" w:rsidR="00A52A05" w:rsidRDefault="00A52A05">
      <w:pPr>
        <w:spacing w:before="60"/>
      </w:pPr>
    </w:p>
    <w:p w14:paraId="75471B9F" w14:textId="77777777" w:rsidR="00A52A05" w:rsidRDefault="00000000">
      <w:pPr>
        <w:pStyle w:val="Heading3"/>
      </w:pPr>
      <w:r>
        <w:t>5.5.2  Embeddable Widget</w:t>
      </w:r>
    </w:p>
    <w:p w14:paraId="43FB91BC" w14:textId="090E9402" w:rsidR="00A52A05" w:rsidRDefault="00000000">
      <w:pPr>
        <w:spacing w:before="80" w:after="100"/>
      </w:pPr>
      <w:r>
        <w:t xml:space="preserve">Allows any team to drop </w:t>
      </w:r>
      <w:r w:rsidR="00970E6B">
        <w:t>LMSense</w:t>
      </w:r>
      <w:r>
        <w:t xml:space="preserve"> into an existing LLM-powered interface (internal tool, customer-facing chat, etc.) with zero backend changes.</w:t>
      </w:r>
    </w:p>
    <w:p w14:paraId="2512A427" w14:textId="77777777" w:rsidR="00A52A05" w:rsidRDefault="00A52A05">
      <w:pPr>
        <w:spacing w:before="40"/>
      </w:pPr>
    </w:p>
    <w:p w14:paraId="57303140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Widget preview: live preview of the badge/overlay as it would appear on a page</w:t>
      </w:r>
    </w:p>
    <w:p w14:paraId="6EDE5038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Embed code snippet: one-line JS tag with the team's API key pre-filled, copy button</w:t>
      </w:r>
    </w:p>
    <w:p w14:paraId="61B86ABB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Configuration options: position (bottom-right / bottom-left / custom), theme (auto / light / dark), badge style (minimal / full)</w:t>
      </w:r>
    </w:p>
    <w:p w14:paraId="7AE36178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Domains whitelist: input to restrict which origins the widget will activate on</w:t>
      </w:r>
    </w:p>
    <w:p w14:paraId="001F3B20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Widget behaviour: toggle whether to show raw vs debiased comparison, or silently debias only</w:t>
      </w:r>
    </w:p>
    <w:p w14:paraId="492BD7EC" w14:textId="77777777" w:rsidR="00A52A05" w:rsidRDefault="00A52A05">
      <w:pPr>
        <w:spacing w:before="60"/>
      </w:pPr>
    </w:p>
    <w:p w14:paraId="32075366" w14:textId="77777777" w:rsidR="00A52A05" w:rsidRDefault="00000000">
      <w:pPr>
        <w:pStyle w:val="Heading3"/>
      </w:pPr>
      <w:r>
        <w:t>5.5.3  API Access</w:t>
      </w:r>
    </w:p>
    <w:p w14:paraId="5E175009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API key management: generate, rotate, revoke keys with labels and scopes</w:t>
      </w:r>
    </w:p>
    <w:p w14:paraId="3F665D42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Usage stats: requests today / this month, tokens processed, quota bar</w:t>
      </w:r>
    </w:p>
    <w:p w14:paraId="55148DB5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Quickstart code: copy-paste snippet in Python, Node.js, curl — pre-filled with user's key</w:t>
      </w:r>
    </w:p>
    <w:p w14:paraId="108D45B4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Webhook config: post-debias webhook URL to receive debiased outputs asynchronously</w:t>
      </w:r>
    </w:p>
    <w:p w14:paraId="16B7C1EA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Link to full API docs</w:t>
      </w:r>
    </w:p>
    <w:p w14:paraId="2296F857" w14:textId="77777777" w:rsidR="00A52A05" w:rsidRDefault="00A52A05">
      <w:pPr>
        <w:pBdr>
          <w:bottom w:val="single" w:sz="4" w:space="1" w:color="E5E7EB"/>
        </w:pBdr>
        <w:spacing w:before="200" w:after="200"/>
      </w:pPr>
    </w:p>
    <w:p w14:paraId="14C1DC47" w14:textId="77777777" w:rsidR="00A52A05" w:rsidRDefault="00000000">
      <w:pPr>
        <w:pStyle w:val="Heading1"/>
      </w:pPr>
      <w:r>
        <w:lastRenderedPageBreak/>
        <w:t>6. Cross-Cutting UI Features</w:t>
      </w:r>
    </w:p>
    <w:p w14:paraId="6C2C4BE2" w14:textId="77777777" w:rsidR="00A52A05" w:rsidRDefault="00000000">
      <w:pPr>
        <w:pStyle w:val="Heading3"/>
      </w:pPr>
      <w:r>
        <w:t>6.1  Model-Agnostic Chat Integration</w:t>
      </w:r>
    </w:p>
    <w:p w14:paraId="7A6810DD" w14:textId="29AEC31D" w:rsidR="00A52A05" w:rsidRDefault="00000000">
      <w:pPr>
        <w:spacing w:before="80" w:after="100"/>
      </w:pPr>
      <w:r>
        <w:t xml:space="preserve">Any chat interface using </w:t>
      </w:r>
      <w:r w:rsidR="00970E6B">
        <w:t>LMSense</w:t>
      </w:r>
      <w:r>
        <w:t xml:space="preserve"> (via widget or embedded SDK) gets these features regardless of the underlying LLM:</w:t>
      </w:r>
    </w:p>
    <w:p w14:paraId="055BE08E" w14:textId="77777777" w:rsidR="00A52A05" w:rsidRDefault="00A52A05">
      <w:pPr>
        <w:spacing w:before="40"/>
      </w:pPr>
    </w:p>
    <w:p w14:paraId="30C25B36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Bias badge: small indicator on every response showing live bias score (0–100)</w:t>
      </w:r>
    </w:p>
    <w:p w14:paraId="2B32063A" w14:textId="39E645B4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Toggle overlay: user can tap the badge to expand a diff showing what </w:t>
      </w:r>
      <w:r w:rsidR="00970E6B">
        <w:t>LMSense</w:t>
      </w:r>
      <w:r>
        <w:t xml:space="preserve"> changed</w:t>
      </w:r>
    </w:p>
    <w:p w14:paraId="3925B038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Feedback loop: thumbs-up / thumbs-down on each debiased response feeds back as RL signal</w:t>
      </w:r>
    </w:p>
    <w:p w14:paraId="75E62351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Layer trace: expandable panel showing which layer triggered and what rule fired</w:t>
      </w:r>
    </w:p>
    <w:p w14:paraId="18E5C580" w14:textId="77777777" w:rsidR="00A52A05" w:rsidRDefault="00A52A05">
      <w:pPr>
        <w:spacing w:before="80"/>
      </w:pPr>
    </w:p>
    <w:p w14:paraId="41D688B5" w14:textId="77777777" w:rsidR="00A52A05" w:rsidRDefault="00000000">
      <w:pPr>
        <w:pStyle w:val="Heading3"/>
      </w:pPr>
      <w:r>
        <w:t>6.2  Audit Trail &amp; Compliance</w:t>
      </w:r>
    </w:p>
    <w:p w14:paraId="5E474CFC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Every debiased response is logged with: timestamp, model, original text hash, debiased text, layers triggered, bias score before/after</w:t>
      </w:r>
    </w:p>
    <w:p w14:paraId="70615974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Tamper-evident log: SHA-256 hash chain so enterprise auditors can verify no post-hoc edits</w:t>
      </w:r>
    </w:p>
    <w:p w14:paraId="61B1A549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Export formats: PDF (formatted compliance report), CSV (raw data), JSON (API-friendly)</w:t>
      </w:r>
    </w:p>
    <w:p w14:paraId="771EBBF4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Data retention policy: configurable 30 / 90 / 365 days or custom, with auto-purge</w:t>
      </w:r>
    </w:p>
    <w:p w14:paraId="711D890E" w14:textId="77777777" w:rsidR="00A52A05" w:rsidRDefault="00A52A05">
      <w:pPr>
        <w:spacing w:before="80"/>
      </w:pPr>
    </w:p>
    <w:p w14:paraId="151FE363" w14:textId="77777777" w:rsidR="00A52A05" w:rsidRDefault="00000000">
      <w:pPr>
        <w:pStyle w:val="Heading3"/>
      </w:pPr>
      <w:r>
        <w:t>6.3  Role-Based Access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A52A05" w14:paraId="23001A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305D7" w14:textId="77777777" w:rsidR="00A52A05" w:rsidRDefault="00000000">
            <w:r>
              <w:rPr>
                <w:b/>
                <w:bCs/>
                <w:color w:val="312E81"/>
                <w:sz w:val="20"/>
                <w:szCs w:val="20"/>
              </w:rPr>
              <w:t>Role</w:t>
            </w:r>
          </w:p>
        </w:tc>
        <w:tc>
          <w:tcPr>
            <w:tcW w:w="68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3B76A" w14:textId="77777777" w:rsidR="00A52A05" w:rsidRDefault="00000000">
            <w:r>
              <w:rPr>
                <w:b/>
                <w:bCs/>
                <w:color w:val="312E81"/>
                <w:sz w:val="20"/>
                <w:szCs w:val="20"/>
              </w:rPr>
              <w:t>Permissions</w:t>
            </w:r>
          </w:p>
        </w:tc>
      </w:tr>
      <w:tr w:rsidR="00A52A05" w14:paraId="0EE72A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E1468" w14:textId="77777777" w:rsidR="00A52A0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1B484" w14:textId="77777777" w:rsidR="00A52A05" w:rsidRDefault="00000000">
            <w:r>
              <w:rPr>
                <w:sz w:val="20"/>
                <w:szCs w:val="20"/>
              </w:rPr>
              <w:t>Full access — billing, API keys, pipeline config, team management</w:t>
            </w:r>
          </w:p>
        </w:tc>
      </w:tr>
      <w:tr w:rsidR="00A52A05" w14:paraId="24A3D8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4EE8D" w14:textId="77777777" w:rsidR="00A52A05" w:rsidRDefault="00000000">
            <w:r>
              <w:rPr>
                <w:sz w:val="20"/>
                <w:szCs w:val="20"/>
              </w:rPr>
              <w:t>Engineer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077E2" w14:textId="77777777" w:rsidR="00A52A05" w:rsidRDefault="00000000">
            <w:r>
              <w:rPr>
                <w:sz w:val="20"/>
                <w:szCs w:val="20"/>
              </w:rPr>
              <w:t>Pipeline config, integrations, sandbox, audit — no billing</w:t>
            </w:r>
          </w:p>
        </w:tc>
      </w:tr>
      <w:tr w:rsidR="00A52A05" w14:paraId="297A9B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DC67D" w14:textId="77777777" w:rsidR="00A52A05" w:rsidRDefault="00000000">
            <w:r>
              <w:rPr>
                <w:sz w:val="20"/>
                <w:szCs w:val="20"/>
              </w:rPr>
              <w:t>Analyst / Decision-maker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4735D" w14:textId="77777777" w:rsidR="00A52A05" w:rsidRDefault="00000000">
            <w:r>
              <w:rPr>
                <w:sz w:val="20"/>
                <w:szCs w:val="20"/>
              </w:rPr>
              <w:t>Dashboard, audit results, reports — read-only config</w:t>
            </w:r>
          </w:p>
        </w:tc>
      </w:tr>
      <w:tr w:rsidR="00A52A05" w14:paraId="720FDB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6294D" w14:textId="77777777" w:rsidR="00A52A05" w:rsidRDefault="00000000">
            <w:r>
              <w:rPr>
                <w:sz w:val="20"/>
                <w:szCs w:val="20"/>
              </w:rPr>
              <w:t>Viewer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B60DE" w14:textId="77777777" w:rsidR="00A52A05" w:rsidRDefault="00000000">
            <w:r>
              <w:rPr>
                <w:sz w:val="20"/>
                <w:szCs w:val="20"/>
              </w:rPr>
              <w:t>Dashboard and reports only — no config access</w:t>
            </w:r>
          </w:p>
        </w:tc>
      </w:tr>
    </w:tbl>
    <w:p w14:paraId="656D0F16" w14:textId="77777777" w:rsidR="00A52A05" w:rsidRDefault="00A52A05">
      <w:pPr>
        <w:spacing w:before="80"/>
      </w:pPr>
    </w:p>
    <w:p w14:paraId="23E8B8E7" w14:textId="77777777" w:rsidR="00A52A05" w:rsidRDefault="00000000">
      <w:pPr>
        <w:pStyle w:val="Heading3"/>
      </w:pPr>
      <w:r>
        <w:t>6.4  Notifications &amp; Alerts</w:t>
      </w:r>
    </w:p>
    <w:p w14:paraId="320A3DB3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Bias score drops below threshold → email + in-app alert with drill-down link</w:t>
      </w:r>
    </w:p>
    <w:p w14:paraId="4DEDD651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Audit job completed → in-app notification with summary</w:t>
      </w:r>
    </w:p>
    <w:p w14:paraId="3843B68C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API quota at 80% / 100% → email alert</w:t>
      </w:r>
    </w:p>
    <w:p w14:paraId="18BED986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New high-severity flagged output in live mode → optional Slack webhook</w:t>
      </w:r>
    </w:p>
    <w:p w14:paraId="6CABBA26" w14:textId="77777777" w:rsidR="00A52A05" w:rsidRDefault="00A52A05">
      <w:pPr>
        <w:pBdr>
          <w:bottom w:val="single" w:sz="4" w:space="1" w:color="E5E7EB"/>
        </w:pBdr>
        <w:spacing w:before="200" w:after="200"/>
      </w:pPr>
    </w:p>
    <w:p w14:paraId="13114728" w14:textId="77777777" w:rsidR="00A52A05" w:rsidRDefault="00000000">
      <w:pPr>
        <w:pStyle w:val="Heading1"/>
      </w:pPr>
      <w:r>
        <w:t>7. Non-Functional Requirements</w:t>
      </w:r>
    </w:p>
    <w:p w14:paraId="18E38D0B" w14:textId="77777777" w:rsidR="00A52A05" w:rsidRDefault="00A52A0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A52A05" w14:paraId="6EB948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6ABB8" w14:textId="77777777" w:rsidR="00A52A05" w:rsidRDefault="00000000">
            <w:r>
              <w:rPr>
                <w:b/>
                <w:bCs/>
                <w:color w:val="312E81"/>
                <w:sz w:val="20"/>
                <w:szCs w:val="20"/>
              </w:rPr>
              <w:lastRenderedPageBreak/>
              <w:t>Requirement</w:t>
            </w:r>
          </w:p>
        </w:tc>
        <w:tc>
          <w:tcPr>
            <w:tcW w:w="59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6B20C" w14:textId="77777777" w:rsidR="00A52A05" w:rsidRDefault="00000000">
            <w:r>
              <w:rPr>
                <w:b/>
                <w:bCs/>
                <w:color w:val="312E81"/>
                <w:sz w:val="20"/>
                <w:szCs w:val="20"/>
              </w:rPr>
              <w:t>Target</w:t>
            </w:r>
          </w:p>
        </w:tc>
      </w:tr>
      <w:tr w:rsidR="00A52A05" w14:paraId="60508E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0142A" w14:textId="77777777" w:rsidR="00A52A05" w:rsidRDefault="00000000">
            <w:r>
              <w:rPr>
                <w:sz w:val="20"/>
                <w:szCs w:val="20"/>
              </w:rPr>
              <w:t>Response latency (sandbox)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27FE0" w14:textId="77777777" w:rsidR="00A52A05" w:rsidRDefault="00000000">
            <w:r>
              <w:rPr>
                <w:sz w:val="20"/>
                <w:szCs w:val="20"/>
              </w:rPr>
              <w:t>&lt; 2s for debiased output including all 3 layers</w:t>
            </w:r>
          </w:p>
        </w:tc>
      </w:tr>
      <w:tr w:rsidR="00A52A05" w14:paraId="7C14EB4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54545" w14:textId="77777777" w:rsidR="00A52A05" w:rsidRDefault="00000000">
            <w:r>
              <w:rPr>
                <w:sz w:val="20"/>
                <w:szCs w:val="20"/>
              </w:rPr>
              <w:t>Dashboard load time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F0EBA" w14:textId="77777777" w:rsidR="00A52A05" w:rsidRDefault="00000000">
            <w:r>
              <w:rPr>
                <w:sz w:val="20"/>
                <w:szCs w:val="20"/>
              </w:rPr>
              <w:t>&lt; 1.5s Time to Interactive on 4G connection</w:t>
            </w:r>
          </w:p>
        </w:tc>
      </w:tr>
      <w:tr w:rsidR="00A52A05" w14:paraId="2F149BD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310B5" w14:textId="77777777" w:rsidR="00A52A05" w:rsidRDefault="00000000">
            <w:r>
              <w:rPr>
                <w:sz w:val="20"/>
                <w:szCs w:val="20"/>
              </w:rPr>
              <w:t>Uptime SLA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4CACB" w14:textId="77777777" w:rsidR="00A52A05" w:rsidRDefault="00000000">
            <w:r>
              <w:rPr>
                <w:sz w:val="20"/>
                <w:szCs w:val="20"/>
              </w:rPr>
              <w:t>99.9% for SaaS dashboard; 99.95% for API gateway</w:t>
            </w:r>
          </w:p>
        </w:tc>
      </w:tr>
      <w:tr w:rsidR="00A52A05" w14:paraId="075681B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AAB78" w14:textId="77777777" w:rsidR="00A52A05" w:rsidRDefault="00000000">
            <w:r>
              <w:rPr>
                <w:sz w:val="20"/>
                <w:szCs w:val="20"/>
              </w:rPr>
              <w:t>Audit log throughput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0EED0" w14:textId="77777777" w:rsidR="00A52A05" w:rsidRDefault="00000000">
            <w:r>
              <w:rPr>
                <w:sz w:val="20"/>
                <w:szCs w:val="20"/>
              </w:rPr>
              <w:t>Support 10,000 queries/minute per enterprise tenant</w:t>
            </w:r>
          </w:p>
        </w:tc>
      </w:tr>
      <w:tr w:rsidR="00A52A05" w14:paraId="2A356D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A653B" w14:textId="77777777" w:rsidR="00A52A05" w:rsidRDefault="00000000">
            <w:r>
              <w:rPr>
                <w:sz w:val="20"/>
                <w:szCs w:val="20"/>
              </w:rPr>
              <w:t>Accessibility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A3A90" w14:textId="77777777" w:rsidR="00A52A05" w:rsidRDefault="00000000">
            <w:r>
              <w:rPr>
                <w:sz w:val="20"/>
                <w:szCs w:val="20"/>
              </w:rPr>
              <w:t>WCAG 2.1 AA — screen reader support, keyboard nav, 4.5:1 contrast</w:t>
            </w:r>
          </w:p>
        </w:tc>
      </w:tr>
      <w:tr w:rsidR="00A52A05" w14:paraId="3ADAD24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C29C8" w14:textId="77777777" w:rsidR="00A52A05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BCB80" w14:textId="77777777" w:rsidR="00A52A05" w:rsidRDefault="00000000">
            <w:r>
              <w:rPr>
                <w:sz w:val="20"/>
                <w:szCs w:val="20"/>
              </w:rPr>
              <w:t>SOC 2 Type II target; all data encrypted at rest (AES-256) and in transit (TLS 1.3)</w:t>
            </w:r>
          </w:p>
        </w:tc>
      </w:tr>
      <w:tr w:rsidR="00A52A05" w14:paraId="18B03F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1D378" w14:textId="77777777" w:rsidR="00A52A05" w:rsidRDefault="00000000">
            <w:r>
              <w:rPr>
                <w:sz w:val="20"/>
                <w:szCs w:val="20"/>
              </w:rPr>
              <w:t>Mobile responsiveness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A8F17" w14:textId="77777777" w:rsidR="00A52A05" w:rsidRDefault="00000000">
            <w:r>
              <w:rPr>
                <w:sz w:val="20"/>
                <w:szCs w:val="20"/>
              </w:rPr>
              <w:t>Dashboard and sandbox fully usable on tablet; reports readable on mobile</w:t>
            </w:r>
          </w:p>
        </w:tc>
      </w:tr>
      <w:tr w:rsidR="00A52A05" w14:paraId="0B96093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C31CD" w14:textId="77777777" w:rsidR="00A52A05" w:rsidRDefault="00000000">
            <w:r>
              <w:rPr>
                <w:sz w:val="20"/>
                <w:szCs w:val="20"/>
              </w:rPr>
              <w:t>Browser support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F6441" w14:textId="77777777" w:rsidR="00A52A05" w:rsidRDefault="00000000">
            <w:r>
              <w:rPr>
                <w:sz w:val="20"/>
                <w:szCs w:val="20"/>
              </w:rPr>
              <w:t>Chrome, Edge, Firefox, Safari — last 2 major versions</w:t>
            </w:r>
          </w:p>
        </w:tc>
      </w:tr>
    </w:tbl>
    <w:p w14:paraId="15EBBF79" w14:textId="77777777" w:rsidR="00A52A05" w:rsidRDefault="00A52A05">
      <w:pPr>
        <w:pBdr>
          <w:bottom w:val="single" w:sz="4" w:space="1" w:color="E5E7EB"/>
        </w:pBdr>
        <w:spacing w:before="200" w:after="200"/>
      </w:pPr>
    </w:p>
    <w:p w14:paraId="101D458C" w14:textId="77777777" w:rsidR="00A52A05" w:rsidRDefault="00000000">
      <w:pPr>
        <w:pStyle w:val="Heading1"/>
      </w:pPr>
      <w:r>
        <w:t>8. MVP vs Post-MVP Scope</w:t>
      </w:r>
    </w:p>
    <w:p w14:paraId="4E01D55D" w14:textId="77777777" w:rsidR="00A52A05" w:rsidRDefault="00A52A0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800"/>
        <w:gridCol w:w="3060"/>
      </w:tblGrid>
      <w:tr w:rsidR="00A52A05" w14:paraId="463474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331E5" w14:textId="77777777" w:rsidR="00A52A05" w:rsidRDefault="00000000">
            <w:r>
              <w:rPr>
                <w:b/>
                <w:bCs/>
                <w:color w:val="312E81"/>
                <w:sz w:val="20"/>
                <w:szCs w:val="20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DE140" w14:textId="77777777" w:rsidR="00A52A05" w:rsidRDefault="00000000">
            <w:r>
              <w:rPr>
                <w:b/>
                <w:bCs/>
                <w:color w:val="312E81"/>
                <w:sz w:val="20"/>
                <w:szCs w:val="20"/>
              </w:rPr>
              <w:t>MVP</w:t>
            </w:r>
          </w:p>
        </w:tc>
        <w:tc>
          <w:tcPr>
            <w:tcW w:w="30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743E5" w14:textId="77777777" w:rsidR="00A52A05" w:rsidRDefault="00000000">
            <w:r>
              <w:rPr>
                <w:b/>
                <w:bCs/>
                <w:color w:val="312E81"/>
                <w:sz w:val="20"/>
                <w:szCs w:val="20"/>
              </w:rPr>
              <w:t>Post-MVP</w:t>
            </w:r>
          </w:p>
        </w:tc>
      </w:tr>
      <w:tr w:rsidR="00A52A05" w14:paraId="6D6C40C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7D5DB" w14:textId="77777777" w:rsidR="00A52A05" w:rsidRDefault="00000000">
            <w:r>
              <w:rPr>
                <w:sz w:val="20"/>
                <w:szCs w:val="20"/>
              </w:rPr>
              <w:t>Web SaaS Dashboard (all 5 sections)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418D6" w14:textId="77777777" w:rsidR="00A52A05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9A141" w14:textId="77777777" w:rsidR="00A52A05" w:rsidRDefault="00A52A05"/>
        </w:tc>
      </w:tr>
      <w:tr w:rsidR="00A52A05" w14:paraId="5FD351C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F2B53" w14:textId="77777777" w:rsidR="00A52A05" w:rsidRDefault="00000000">
            <w:r>
              <w:rPr>
                <w:sz w:val="20"/>
                <w:szCs w:val="20"/>
              </w:rPr>
              <w:t>Embeddable widget (basic)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DFF2C" w14:textId="77777777" w:rsidR="00A52A05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303BD" w14:textId="77777777" w:rsidR="00A52A05" w:rsidRDefault="00A52A05"/>
        </w:tc>
      </w:tr>
      <w:tr w:rsidR="00A52A05" w14:paraId="7DF799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65E78" w14:textId="77777777" w:rsidR="00A52A05" w:rsidRDefault="00000000">
            <w:r>
              <w:rPr>
                <w:sz w:val="20"/>
                <w:szCs w:val="20"/>
              </w:rPr>
              <w:t>REST API + API key management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30D7E" w14:textId="77777777" w:rsidR="00A52A05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963D4" w14:textId="77777777" w:rsidR="00A52A05" w:rsidRDefault="00A52A05"/>
        </w:tc>
      </w:tr>
      <w:tr w:rsidR="00A52A05" w14:paraId="05F2153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F5DA3" w14:textId="77777777" w:rsidR="00A52A05" w:rsidRDefault="00000000">
            <w:r>
              <w:rPr>
                <w:sz w:val="20"/>
                <w:szCs w:val="20"/>
              </w:rPr>
              <w:t>OpenAI + Anthropic connector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7FD53" w14:textId="77777777" w:rsidR="00A52A05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E1B17" w14:textId="77777777" w:rsidR="00A52A05" w:rsidRDefault="00A52A05"/>
        </w:tc>
      </w:tr>
      <w:tr w:rsidR="00A52A05" w14:paraId="00EA530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4292F" w14:textId="77777777" w:rsidR="00A52A05" w:rsidRDefault="00000000">
            <w:r>
              <w:rPr>
                <w:sz w:val="20"/>
                <w:szCs w:val="20"/>
              </w:rPr>
              <w:t>Prompt Sandbox — split pane + diff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CB9E2" w14:textId="77777777" w:rsidR="00A52A05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3C35B" w14:textId="77777777" w:rsidR="00A52A05" w:rsidRDefault="00A52A05"/>
        </w:tc>
      </w:tr>
      <w:tr w:rsidR="00A52A05" w14:paraId="59520B5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EF1C7" w14:textId="77777777" w:rsidR="00A52A05" w:rsidRDefault="00000000">
            <w:r>
              <w:rPr>
                <w:sz w:val="20"/>
                <w:szCs w:val="20"/>
              </w:rPr>
              <w:t>Bias Audit — upload + scan + results table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E43C5" w14:textId="77777777" w:rsidR="00A52A05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AD820" w14:textId="77777777" w:rsidR="00A52A05" w:rsidRDefault="00A52A05"/>
        </w:tc>
      </w:tr>
      <w:tr w:rsidR="00A52A05" w14:paraId="648DA68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98F33" w14:textId="77777777" w:rsidR="00A52A05" w:rsidRDefault="00000000">
            <w:r>
              <w:rPr>
                <w:sz w:val="20"/>
                <w:szCs w:val="20"/>
              </w:rPr>
              <w:t>Layer 3 RL post-processing config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770C5" w14:textId="77777777" w:rsidR="00A52A05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DF5DA" w14:textId="77777777" w:rsidR="00A52A05" w:rsidRDefault="00A52A05"/>
        </w:tc>
      </w:tr>
      <w:tr w:rsidR="00A52A05" w14:paraId="0665C9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B60E4" w14:textId="77777777" w:rsidR="00A52A05" w:rsidRDefault="00000000">
            <w:r>
              <w:rPr>
                <w:sz w:val="20"/>
                <w:szCs w:val="20"/>
              </w:rPr>
              <w:t>Layer 1 QLoRA + CDA config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0D35B" w14:textId="77777777" w:rsidR="00A52A05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943AB" w14:textId="77777777" w:rsidR="00A52A05" w:rsidRDefault="00A52A05"/>
        </w:tc>
      </w:tr>
      <w:tr w:rsidR="00A52A05" w14:paraId="5CD1E94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BEC1B" w14:textId="77777777" w:rsidR="00A52A05" w:rsidRDefault="00000000">
            <w:r>
              <w:rPr>
                <w:sz w:val="20"/>
                <w:szCs w:val="20"/>
              </w:rPr>
              <w:t>Layer 2 RLDF config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D7511" w14:textId="77777777" w:rsidR="00A52A05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0DBEC" w14:textId="77777777" w:rsidR="00A52A05" w:rsidRDefault="00A52A05"/>
        </w:tc>
      </w:tr>
      <w:tr w:rsidR="00A52A05" w14:paraId="35E075B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EAB58" w14:textId="77777777" w:rsidR="00A52A05" w:rsidRDefault="00000000">
            <w:r>
              <w:rPr>
                <w:sz w:val="20"/>
                <w:szCs w:val="20"/>
              </w:rPr>
              <w:t>PDF compliance report export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0406A" w14:textId="77777777" w:rsidR="00A52A05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3D648" w14:textId="77777777" w:rsidR="00A52A05" w:rsidRDefault="00A52A05"/>
        </w:tc>
      </w:tr>
      <w:tr w:rsidR="00A52A05" w14:paraId="612D8B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04371" w14:textId="77777777" w:rsidR="00A52A05" w:rsidRDefault="00000000">
            <w:r>
              <w:rPr>
                <w:sz w:val="20"/>
                <w:szCs w:val="20"/>
              </w:rPr>
              <w:t>RBAC (4 roles)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84A13" w14:textId="77777777" w:rsidR="00A52A05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E96D7" w14:textId="77777777" w:rsidR="00A52A05" w:rsidRDefault="00A52A05"/>
        </w:tc>
      </w:tr>
      <w:tr w:rsidR="00A52A05" w14:paraId="43DA824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D30FE" w14:textId="77777777" w:rsidR="00A52A05" w:rsidRDefault="00000000">
            <w:r>
              <w:rPr>
                <w:sz w:val="20"/>
                <w:szCs w:val="20"/>
              </w:rPr>
              <w:t>Gemini, Mistral, Azure connectors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D58FD" w14:textId="77777777" w:rsidR="00A52A05" w:rsidRDefault="00A52A05"/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BBE25" w14:textId="77777777" w:rsidR="00A52A05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A52A05" w14:paraId="2D4AC32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4F347" w14:textId="77777777" w:rsidR="00A52A05" w:rsidRDefault="00000000">
            <w:r>
              <w:rPr>
                <w:sz w:val="20"/>
                <w:szCs w:val="20"/>
              </w:rPr>
              <w:t>Slack / Teams bot integration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5AC95" w14:textId="77777777" w:rsidR="00A52A05" w:rsidRDefault="00A52A05"/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A9609" w14:textId="77777777" w:rsidR="00A52A05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A52A05" w14:paraId="367BEA7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E11AE" w14:textId="77777777" w:rsidR="00A52A05" w:rsidRDefault="00000000">
            <w:r>
              <w:rPr>
                <w:sz w:val="20"/>
                <w:szCs w:val="20"/>
              </w:rPr>
              <w:t>Tamper-evident audit hash chain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8F783" w14:textId="77777777" w:rsidR="00A52A05" w:rsidRDefault="00A52A05"/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C1203" w14:textId="77777777" w:rsidR="00A52A05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A52A05" w14:paraId="55A41C6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F7861" w14:textId="77777777" w:rsidR="00A52A05" w:rsidRDefault="00000000">
            <w:r>
              <w:rPr>
                <w:sz w:val="20"/>
                <w:szCs w:val="20"/>
              </w:rPr>
              <w:t>Custom fine-tuning via UI (upload your own data)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9F933" w14:textId="77777777" w:rsidR="00A52A05" w:rsidRDefault="00A52A05"/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A232B" w14:textId="77777777" w:rsidR="00A52A05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A52A05" w14:paraId="175AE0B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1CDCC" w14:textId="77777777" w:rsidR="00A52A05" w:rsidRDefault="00000000">
            <w:r>
              <w:rPr>
                <w:sz w:val="20"/>
                <w:szCs w:val="20"/>
              </w:rPr>
              <w:lastRenderedPageBreak/>
              <w:t>White-label embeddable widget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0B7B1" w14:textId="77777777" w:rsidR="00A52A05" w:rsidRDefault="00A52A05"/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3DE10" w14:textId="77777777" w:rsidR="00A52A05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A52A05" w14:paraId="3ED876D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B51E1" w14:textId="77777777" w:rsidR="00A52A05" w:rsidRDefault="00000000">
            <w:r>
              <w:rPr>
                <w:sz w:val="20"/>
                <w:szCs w:val="20"/>
              </w:rPr>
              <w:t>SOC 2 Type II certification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0DB35" w14:textId="77777777" w:rsidR="00A52A05" w:rsidRDefault="00A52A05"/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6827C" w14:textId="77777777" w:rsidR="00A52A05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A52A05" w14:paraId="25578A8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3B488" w14:textId="77777777" w:rsidR="00A52A05" w:rsidRDefault="00000000">
            <w:r>
              <w:rPr>
                <w:sz w:val="20"/>
                <w:szCs w:val="20"/>
              </w:rPr>
              <w:t>Mobile app (iOS / Android)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16F24" w14:textId="77777777" w:rsidR="00A52A05" w:rsidRDefault="00A52A05"/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19897" w14:textId="77777777" w:rsidR="00A52A05" w:rsidRDefault="00000000">
            <w:r>
              <w:rPr>
                <w:sz w:val="20"/>
                <w:szCs w:val="20"/>
              </w:rPr>
              <w:t>✓</w:t>
            </w:r>
          </w:p>
        </w:tc>
      </w:tr>
    </w:tbl>
    <w:p w14:paraId="2A6A6DA8" w14:textId="77777777" w:rsidR="00A52A05" w:rsidRDefault="00A52A05">
      <w:pPr>
        <w:pBdr>
          <w:bottom w:val="single" w:sz="4" w:space="1" w:color="E5E7EB"/>
        </w:pBdr>
        <w:spacing w:before="200" w:after="200"/>
      </w:pPr>
    </w:p>
    <w:p w14:paraId="4FFD8F3C" w14:textId="77777777" w:rsidR="00A52A05" w:rsidRDefault="00000000">
      <w:pPr>
        <w:pStyle w:val="Heading1"/>
      </w:pPr>
      <w:r>
        <w:t>9. Success Metrics</w:t>
      </w:r>
    </w:p>
    <w:p w14:paraId="4D6CDC65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Activation: 70% of signups connect at least one LLM within 48 hours</w:t>
      </w:r>
    </w:p>
    <w:p w14:paraId="644FE23C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Core action: 60% of activated users run at least one audit in week 1</w:t>
      </w:r>
    </w:p>
    <w:p w14:paraId="67A705F0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Retention: 40% week-4 retention among enterprise trial accounts</w:t>
      </w:r>
    </w:p>
    <w:p w14:paraId="0D9BC8D8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Widget embed: 30% of engineer users deploy the embeddable widget within 30 days</w:t>
      </w:r>
    </w:p>
    <w:p w14:paraId="2C74B53A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NPS: &gt; 40 among enterprise decision-maker persona at 90-day mark</w:t>
      </w:r>
    </w:p>
    <w:p w14:paraId="145932BD" w14:textId="77777777" w:rsidR="00A52A05" w:rsidRDefault="00A52A05">
      <w:pPr>
        <w:pBdr>
          <w:bottom w:val="single" w:sz="4" w:space="1" w:color="E5E7EB"/>
        </w:pBdr>
        <w:spacing w:before="200" w:after="200"/>
      </w:pPr>
    </w:p>
    <w:p w14:paraId="3CFC26C5" w14:textId="77777777" w:rsidR="00A52A05" w:rsidRDefault="00000000">
      <w:pPr>
        <w:pStyle w:val="Heading1"/>
      </w:pPr>
      <w:r>
        <w:t>10. Open Questions</w:t>
      </w:r>
    </w:p>
    <w:p w14:paraId="3068308E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Pricing model: per-API-call vs per-seat vs per-query-volume — to be decided before beta</w:t>
      </w:r>
    </w:p>
    <w:p w14:paraId="281B7B06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Data residency: do enterprise clients require on-prem or regional deployment options?</w:t>
      </w:r>
    </w:p>
    <w:p w14:paraId="414B5AF0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Reward model costs: RLDF uses GPT-4o as AI judge — pass-through cost or absorb into platform pricing?</w:t>
      </w:r>
    </w:p>
    <w:p w14:paraId="02EC8727" w14:textId="77777777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>Feedback loop privacy: user thumbs-up/down on debiased outputs — is that data used to retrain? Needs explicit consent UX.</w:t>
      </w:r>
    </w:p>
    <w:p w14:paraId="47098E1A" w14:textId="541AF76A" w:rsidR="00A52A0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White-label: should the embeddable widget expose the </w:t>
      </w:r>
      <w:r w:rsidR="00970E6B">
        <w:t>LMSense</w:t>
      </w:r>
      <w:r>
        <w:t xml:space="preserve"> brand or be fully white-labelled for enterprise?</w:t>
      </w:r>
    </w:p>
    <w:p w14:paraId="549D585C" w14:textId="77777777" w:rsidR="00A52A05" w:rsidRDefault="00A52A05">
      <w:pPr>
        <w:spacing w:before="200"/>
      </w:pPr>
    </w:p>
    <w:p w14:paraId="335394E5" w14:textId="77777777" w:rsidR="00A52A05" w:rsidRDefault="00000000">
      <w:pPr>
        <w:jc w:val="center"/>
      </w:pPr>
      <w:r>
        <w:rPr>
          <w:i/>
          <w:iCs/>
          <w:color w:val="9CA3AF"/>
          <w:sz w:val="20"/>
          <w:szCs w:val="20"/>
        </w:rPr>
        <w:t>— End of Document —</w:t>
      </w:r>
    </w:p>
    <w:sectPr w:rsidR="00A52A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F45A5" w14:textId="77777777" w:rsidR="005E766B" w:rsidRDefault="005E766B">
      <w:r>
        <w:separator/>
      </w:r>
    </w:p>
  </w:endnote>
  <w:endnote w:type="continuationSeparator" w:id="0">
    <w:p w14:paraId="66A5DED8" w14:textId="77777777" w:rsidR="005E766B" w:rsidRDefault="005E7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F5FD8" w14:textId="77777777" w:rsidR="004C3E78" w:rsidRDefault="004C3E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5F68B" w14:textId="77777777" w:rsidR="00A52A05" w:rsidRDefault="00000000">
    <w:pPr>
      <w:pBdr>
        <w:top w:val="single" w:sz="4" w:space="1" w:color="E5E7EB"/>
      </w:pBdr>
      <w:spacing w:before="120"/>
      <w:jc w:val="center"/>
    </w:pPr>
    <w:r>
      <w:rPr>
        <w:color w:val="9CA3AF"/>
        <w:sz w:val="18"/>
        <w:szCs w:val="18"/>
      </w:rPr>
      <w:t xml:space="preserve">Confidential  ·  FairLayer v1.0  ·  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4C5B65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F967" w14:textId="77777777" w:rsidR="004C3E78" w:rsidRDefault="004C3E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D8286" w14:textId="77777777" w:rsidR="005E766B" w:rsidRDefault="005E766B">
      <w:r>
        <w:separator/>
      </w:r>
    </w:p>
  </w:footnote>
  <w:footnote w:type="continuationSeparator" w:id="0">
    <w:p w14:paraId="35F161DB" w14:textId="77777777" w:rsidR="005E766B" w:rsidRDefault="005E76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54AE2" w14:textId="77777777" w:rsidR="004C3E78" w:rsidRDefault="004C3E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A04CB" w14:textId="2DA406AA" w:rsidR="00A52A05" w:rsidRDefault="004C3E78">
    <w:pPr>
      <w:pBdr>
        <w:bottom w:val="single" w:sz="6" w:space="1" w:color="4F46E5"/>
      </w:pBdr>
      <w:spacing w:after="120"/>
    </w:pPr>
    <w:r>
      <w:rPr>
        <w:b/>
        <w:bCs/>
        <w:color w:val="4F46E5"/>
      </w:rPr>
      <w:t>LMSense</w:t>
    </w:r>
    <w:r w:rsidR="00000000">
      <w:rPr>
        <w:b/>
        <w:bCs/>
        <w:color w:val="4F46E5"/>
      </w:rPr>
      <w:t xml:space="preserve">  </w:t>
    </w:r>
    <w:r w:rsidR="00000000">
      <w:rPr>
        <w:color w:val="9CA3AF"/>
        <w:sz w:val="20"/>
        <w:szCs w:val="20"/>
      </w:rPr>
      <w:t xml:space="preserve">  Product Requirements Document — UI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917D4" w14:textId="77777777" w:rsidR="004C3E78" w:rsidRDefault="004C3E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7634C"/>
    <w:multiLevelType w:val="hybridMultilevel"/>
    <w:tmpl w:val="CC881EF0"/>
    <w:lvl w:ilvl="0" w:tplc="49F842E0">
      <w:start w:val="1"/>
      <w:numFmt w:val="bullet"/>
      <w:lvlText w:val="●"/>
      <w:lvlJc w:val="left"/>
      <w:pPr>
        <w:ind w:left="720" w:hanging="360"/>
      </w:pPr>
    </w:lvl>
    <w:lvl w:ilvl="1" w:tplc="05B2D3DC">
      <w:start w:val="1"/>
      <w:numFmt w:val="bullet"/>
      <w:lvlText w:val="○"/>
      <w:lvlJc w:val="left"/>
      <w:pPr>
        <w:ind w:left="1440" w:hanging="360"/>
      </w:pPr>
    </w:lvl>
    <w:lvl w:ilvl="2" w:tplc="182216E8">
      <w:start w:val="1"/>
      <w:numFmt w:val="bullet"/>
      <w:lvlText w:val="■"/>
      <w:lvlJc w:val="left"/>
      <w:pPr>
        <w:ind w:left="2160" w:hanging="360"/>
      </w:pPr>
    </w:lvl>
    <w:lvl w:ilvl="3" w:tplc="047EA088">
      <w:start w:val="1"/>
      <w:numFmt w:val="bullet"/>
      <w:lvlText w:val="●"/>
      <w:lvlJc w:val="left"/>
      <w:pPr>
        <w:ind w:left="2880" w:hanging="360"/>
      </w:pPr>
    </w:lvl>
    <w:lvl w:ilvl="4" w:tplc="F920D516">
      <w:start w:val="1"/>
      <w:numFmt w:val="bullet"/>
      <w:lvlText w:val="○"/>
      <w:lvlJc w:val="left"/>
      <w:pPr>
        <w:ind w:left="3600" w:hanging="360"/>
      </w:pPr>
    </w:lvl>
    <w:lvl w:ilvl="5" w:tplc="6526EE84">
      <w:start w:val="1"/>
      <w:numFmt w:val="bullet"/>
      <w:lvlText w:val="■"/>
      <w:lvlJc w:val="left"/>
      <w:pPr>
        <w:ind w:left="4320" w:hanging="360"/>
      </w:pPr>
    </w:lvl>
    <w:lvl w:ilvl="6" w:tplc="EA6A96C6">
      <w:start w:val="1"/>
      <w:numFmt w:val="bullet"/>
      <w:lvlText w:val="●"/>
      <w:lvlJc w:val="left"/>
      <w:pPr>
        <w:ind w:left="5040" w:hanging="360"/>
      </w:pPr>
    </w:lvl>
    <w:lvl w:ilvl="7" w:tplc="BF3A9534">
      <w:start w:val="1"/>
      <w:numFmt w:val="bullet"/>
      <w:lvlText w:val="●"/>
      <w:lvlJc w:val="left"/>
      <w:pPr>
        <w:ind w:left="5760" w:hanging="360"/>
      </w:pPr>
    </w:lvl>
    <w:lvl w:ilvl="8" w:tplc="68BAFF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283DBD"/>
    <w:multiLevelType w:val="hybridMultilevel"/>
    <w:tmpl w:val="7D48D668"/>
    <w:lvl w:ilvl="0" w:tplc="091A9024">
      <w:start w:val="1"/>
      <w:numFmt w:val="bullet"/>
      <w:lvlText w:val="•"/>
      <w:lvlJc w:val="left"/>
      <w:pPr>
        <w:ind w:left="600" w:hanging="300"/>
      </w:pPr>
    </w:lvl>
    <w:lvl w:ilvl="1" w:tplc="2946E19A">
      <w:numFmt w:val="decimal"/>
      <w:lvlText w:val=""/>
      <w:lvlJc w:val="left"/>
    </w:lvl>
    <w:lvl w:ilvl="2" w:tplc="4ACE4BA8">
      <w:numFmt w:val="decimal"/>
      <w:lvlText w:val=""/>
      <w:lvlJc w:val="left"/>
    </w:lvl>
    <w:lvl w:ilvl="3" w:tplc="F0BCEABA">
      <w:numFmt w:val="decimal"/>
      <w:lvlText w:val=""/>
      <w:lvlJc w:val="left"/>
    </w:lvl>
    <w:lvl w:ilvl="4" w:tplc="654EBED8">
      <w:numFmt w:val="decimal"/>
      <w:lvlText w:val=""/>
      <w:lvlJc w:val="left"/>
    </w:lvl>
    <w:lvl w:ilvl="5" w:tplc="D4F66E12">
      <w:numFmt w:val="decimal"/>
      <w:lvlText w:val=""/>
      <w:lvlJc w:val="left"/>
    </w:lvl>
    <w:lvl w:ilvl="6" w:tplc="27928098">
      <w:numFmt w:val="decimal"/>
      <w:lvlText w:val=""/>
      <w:lvlJc w:val="left"/>
    </w:lvl>
    <w:lvl w:ilvl="7" w:tplc="D6D07F06">
      <w:numFmt w:val="decimal"/>
      <w:lvlText w:val=""/>
      <w:lvlJc w:val="left"/>
    </w:lvl>
    <w:lvl w:ilvl="8" w:tplc="9114441E">
      <w:numFmt w:val="decimal"/>
      <w:lvlText w:val=""/>
      <w:lvlJc w:val="left"/>
    </w:lvl>
  </w:abstractNum>
  <w:abstractNum w:abstractNumId="2" w15:restartNumberingAfterBreak="0">
    <w:nsid w:val="7D685E1D"/>
    <w:multiLevelType w:val="hybridMultilevel"/>
    <w:tmpl w:val="8EF6E85E"/>
    <w:lvl w:ilvl="0" w:tplc="DF58BA68">
      <w:start w:val="1"/>
      <w:numFmt w:val="bullet"/>
      <w:lvlText w:val="◦"/>
      <w:lvlJc w:val="left"/>
      <w:pPr>
        <w:ind w:left="1000" w:hanging="300"/>
      </w:pPr>
    </w:lvl>
    <w:lvl w:ilvl="1" w:tplc="98AEB742">
      <w:numFmt w:val="decimal"/>
      <w:lvlText w:val=""/>
      <w:lvlJc w:val="left"/>
    </w:lvl>
    <w:lvl w:ilvl="2" w:tplc="D31A168A">
      <w:numFmt w:val="decimal"/>
      <w:lvlText w:val=""/>
      <w:lvlJc w:val="left"/>
    </w:lvl>
    <w:lvl w:ilvl="3" w:tplc="3286886C">
      <w:numFmt w:val="decimal"/>
      <w:lvlText w:val=""/>
      <w:lvlJc w:val="left"/>
    </w:lvl>
    <w:lvl w:ilvl="4" w:tplc="0FDCBB08">
      <w:numFmt w:val="decimal"/>
      <w:lvlText w:val=""/>
      <w:lvlJc w:val="left"/>
    </w:lvl>
    <w:lvl w:ilvl="5" w:tplc="D8B4F488">
      <w:numFmt w:val="decimal"/>
      <w:lvlText w:val=""/>
      <w:lvlJc w:val="left"/>
    </w:lvl>
    <w:lvl w:ilvl="6" w:tplc="C646074A">
      <w:numFmt w:val="decimal"/>
      <w:lvlText w:val=""/>
      <w:lvlJc w:val="left"/>
    </w:lvl>
    <w:lvl w:ilvl="7" w:tplc="E6F4D628">
      <w:numFmt w:val="decimal"/>
      <w:lvlText w:val=""/>
      <w:lvlJc w:val="left"/>
    </w:lvl>
    <w:lvl w:ilvl="8" w:tplc="7E388F4A">
      <w:numFmt w:val="decimal"/>
      <w:lvlText w:val=""/>
      <w:lvlJc w:val="left"/>
    </w:lvl>
  </w:abstractNum>
  <w:num w:numId="1" w16cid:durableId="483398190">
    <w:abstractNumId w:val="0"/>
    <w:lvlOverride w:ilvl="0">
      <w:startOverride w:val="1"/>
    </w:lvlOverride>
  </w:num>
  <w:num w:numId="2" w16cid:durableId="7545889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A05"/>
    <w:rsid w:val="004C3E78"/>
    <w:rsid w:val="004C5B65"/>
    <w:rsid w:val="005416E5"/>
    <w:rsid w:val="005E766B"/>
    <w:rsid w:val="00970E6B"/>
    <w:rsid w:val="00A52A05"/>
    <w:rsid w:val="00BC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226D4"/>
  <w15:docId w15:val="{1BB1803F-252F-433E-BE1E-9FAEF7BF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1B4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4F46E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12E8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3E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E78"/>
  </w:style>
  <w:style w:type="paragraph" w:styleId="Footer">
    <w:name w:val="footer"/>
    <w:basedOn w:val="Normal"/>
    <w:link w:val="FooterChar"/>
    <w:uiPriority w:val="99"/>
    <w:unhideWhenUsed/>
    <w:rsid w:val="004C3E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E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1810</Words>
  <Characters>10318</Characters>
  <Application>Microsoft Office Word</Application>
  <DocSecurity>0</DocSecurity>
  <Lines>85</Lines>
  <Paragraphs>24</Paragraphs>
  <ScaleCrop>false</ScaleCrop>
  <Company/>
  <LinksUpToDate>false</LinksUpToDate>
  <CharactersWithSpaces>12104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Rajarshi Datta</cp:lastModifiedBy>
  <cp:revision>5</cp:revision>
  <dcterms:created xsi:type="dcterms:W3CDTF">2026-04-21T05:44:00Z</dcterms:created>
  <dcterms:modified xsi:type="dcterms:W3CDTF">2026-04-21T11:25:00Z</dcterms:modified>
</cp:coreProperties>
</file>