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pPr>
        <w:jc w:val="left"/>
        <w:rPr>
          <w:rFonts w:ascii="Times New Roman" w:hAnsi="Times New Roman" w:eastAsia="Times New Roman" w:cs="Times New Roman"/>
          <w:b/>
        </w:rPr>
      </w:pPr>
      <w:bookmarkStart w:id="0" w:name="_gjdgxs" w:colFirst="0" w:colLast="0"/>
      <w:bookmarkEnd w:id="0"/>
    </w:p>
    <w:p>
      <w:pPr>
        <w:jc w:val="center"/>
        <w:rPr>
          <w:rFonts w:ascii="Times New Roman" w:hAnsi="Times New Roman" w:eastAsia="Times New Roman" w:cs="Times New Roman"/>
          <w:b/>
          <w:sz w:val="24"/>
          <w:szCs w:val="24"/>
        </w:rPr>
      </w:pPr>
      <w:bookmarkStart w:id="1" w:name="_30j0zll" w:colFirst="0" w:colLast="0"/>
      <w:bookmarkEnd w:id="1"/>
      <w:r>
        <w:rPr>
          <w:rFonts w:ascii="Times New Roman" w:hAnsi="Times New Roman" w:eastAsia="Times New Roman" w:cs="Times New Roman"/>
          <w:b/>
          <w:sz w:val="24"/>
          <w:szCs w:val="24"/>
          <w:rtl w:val="0"/>
        </w:rPr>
        <w:t>Experiment 7– Token Based Algorithm</w:t>
      </w:r>
    </w:p>
    <w:p>
      <w:pPr>
        <w:rPr>
          <w:rFonts w:ascii="Times New Roman" w:hAnsi="Times New Roman" w:eastAsia="Times New Roman" w:cs="Times New Roman"/>
          <w:sz w:val="24"/>
          <w:szCs w:val="24"/>
        </w:rPr>
      </w:pPr>
      <w:r>
        <w:rPr>
          <w:rFonts w:ascii="Times New Roman" w:hAnsi="Times New Roman" w:eastAsia="Times New Roman" w:cs="Times New Roman"/>
          <w:b/>
          <w:color w:val="000000"/>
          <w:sz w:val="24"/>
          <w:szCs w:val="24"/>
          <w:rtl w:val="0"/>
        </w:rPr>
        <w:t>Learning Objective:</w:t>
      </w:r>
      <w:r>
        <w:rPr>
          <w:rFonts w:ascii="Times New Roman" w:hAnsi="Times New Roman" w:eastAsia="Times New Roman" w:cs="Times New Roman"/>
          <w:color w:val="000000"/>
          <w:sz w:val="24"/>
          <w:szCs w:val="24"/>
          <w:rtl w:val="0"/>
        </w:rPr>
        <w:t xml:space="preserve"> Student should be able to </w:t>
      </w:r>
      <w:r>
        <w:rPr>
          <w:rFonts w:ascii="Times New Roman" w:hAnsi="Times New Roman" w:eastAsia="Times New Roman" w:cs="Times New Roman"/>
          <w:sz w:val="24"/>
          <w:szCs w:val="24"/>
          <w:rtl w:val="0"/>
        </w:rPr>
        <w:t>design a program to illustrate token based algorithm</w:t>
      </w:r>
      <w:r>
        <w:rPr>
          <w:rFonts w:ascii="Times New Roman" w:hAnsi="Times New Roman" w:eastAsia="Times New Roman" w:cs="Times New Roman"/>
          <w:sz w:val="20"/>
          <w:szCs w:val="20"/>
          <w:rtl w:val="0"/>
        </w:rPr>
        <w:t>.</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Tools</w:t>
      </w:r>
      <w:r>
        <w:rPr>
          <w:rFonts w:ascii="Times New Roman" w:hAnsi="Times New Roman" w:eastAsia="Times New Roman" w:cs="Times New Roman"/>
          <w:b/>
          <w:rtl w:val="0"/>
        </w:rPr>
        <w:t xml:space="preserve"> :</w:t>
      </w:r>
      <w:r>
        <w:rPr>
          <w:rFonts w:ascii="Times New Roman" w:hAnsi="Times New Roman" w:eastAsia="Times New Roman" w:cs="Times New Roman"/>
          <w:sz w:val="24"/>
          <w:szCs w:val="24"/>
          <w:rtl w:val="0"/>
        </w:rPr>
        <w:t>Java</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Theory:</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Mutual Exclusion</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There are several resources in a system that must not be used simultaneously by multiple processes if program operation is to be correct. For example, a file must not be simultaneously updated by multiple processes. Similarly, use of unit record peripherals such as tape drives or printers must be restricted to single process at a time. Therefore, exclusive access to such a. shared resource by a process must be ensured. This exclusiveness of access is called mutual exclusion between processes. The sections of a program that need exclusive access to shared resources are referred to as critical sections. For mutual exclusion, means are introduced to prevent processes from executing concurrently within their associated critical sections.</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 algorithm for implementing mutual exclusion must satisfy the following requirements:</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Mutual exclusion. Given a shared resource accessed by multiple concurrent processes, at any time only one process should access the resource. That is, a process that has been granted the resource must release it before it can be granted to another process.</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firstLine="0"/>
        <w:jc w:val="both"/>
        <w:rPr>
          <w:rFonts w:ascii="Times New Roman" w:hAnsi="Times New Roman" w:eastAsia="Times New Roman" w:cs="Times New Roman"/>
          <w:sz w:val="24"/>
          <w:szCs w:val="24"/>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 starvation. If every process that is granted the resource eventually releases it, every request must be eventually granted.</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single-processor systems, mutual exclusion is implemented using semaphores, monitors,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and similar constructs.</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sz w:val="24"/>
          <w:szCs w:val="24"/>
        </w:rPr>
      </w:pPr>
    </w:p>
    <w:p>
      <w:pPr>
        <w:pStyle w:val="2"/>
        <w:keepNext w:val="0"/>
        <w:keepLines w:val="0"/>
        <w:pBdr>
          <w:top w:val="none" w:color="000000" w:sz="0" w:space="0"/>
          <w:left w:val="none" w:color="000000" w:sz="0" w:space="0"/>
          <w:bottom w:val="none" w:color="000000" w:sz="0" w:space="0"/>
          <w:right w:val="none" w:color="000000" w:sz="0" w:space="0"/>
          <w:between w:val="none" w:color="000000" w:sz="0" w:space="0"/>
        </w:pBdr>
        <w:shd w:val="clear" w:fill="FFFFFF"/>
        <w:spacing w:before="0" w:after="220" w:line="288" w:lineRule="auto"/>
        <w:jc w:val="both"/>
        <w:rPr>
          <w:rFonts w:ascii="Times New Roman" w:hAnsi="Times New Roman" w:eastAsia="Times New Roman" w:cs="Times New Roman"/>
          <w:b/>
          <w:sz w:val="24"/>
          <w:szCs w:val="24"/>
        </w:rPr>
      </w:pPr>
      <w:bookmarkStart w:id="2" w:name="_1fob9te" w:colFirst="0" w:colLast="0"/>
      <w:bookmarkEnd w:id="2"/>
      <w:r>
        <w:rPr>
          <w:rFonts w:ascii="Times New Roman" w:hAnsi="Times New Roman" w:eastAsia="Times New Roman" w:cs="Times New Roman"/>
          <w:sz w:val="24"/>
          <w:szCs w:val="24"/>
          <w:rtl w:val="0"/>
        </w:rPr>
        <w:t>Suzuki–Kasami Algorithm</w:t>
      </w:r>
    </w:p>
    <w:p>
      <w:pPr>
        <w:pBdr>
          <w:top w:val="none" w:color="000000" w:sz="0" w:space="0"/>
          <w:left w:val="none" w:color="000000" w:sz="0" w:space="0"/>
          <w:bottom w:val="none" w:color="000000" w:sz="0" w:space="0"/>
          <w:right w:val="none" w:color="000000" w:sz="0" w:space="0"/>
          <w:between w:val="none" w:color="000000" w:sz="0" w:space="0"/>
        </w:pBdr>
        <w:shd w:val="clear" w:fill="FFFFFF"/>
        <w:spacing w:after="160" w:line="240" w:lineRule="auto"/>
        <w:jc w:val="both"/>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 xml:space="preserve">Suzuki–Kasami algorithm is a token-based algorithm for achieving mutual exclusion in distributed systems.This is modification of Ricart–Agrawala algorithm, a permission based (Non-token based) algorithm which uses </w:t>
      </w:r>
      <w:r>
        <w:rPr>
          <w:rFonts w:ascii="Times New Roman" w:hAnsi="Times New Roman" w:eastAsia="Times New Roman" w:cs="Times New Roman"/>
          <w:b/>
          <w:color w:val="404040"/>
          <w:sz w:val="24"/>
          <w:szCs w:val="24"/>
          <w:rtl w:val="0"/>
        </w:rPr>
        <w:t>REQUEST</w:t>
      </w:r>
      <w:r>
        <w:rPr>
          <w:rFonts w:ascii="Times New Roman" w:hAnsi="Times New Roman" w:eastAsia="Times New Roman" w:cs="Times New Roman"/>
          <w:color w:val="404040"/>
          <w:sz w:val="24"/>
          <w:szCs w:val="24"/>
          <w:rtl w:val="0"/>
        </w:rPr>
        <w:t xml:space="preserve"> and </w:t>
      </w:r>
      <w:r>
        <w:rPr>
          <w:rFonts w:ascii="Times New Roman" w:hAnsi="Times New Roman" w:eastAsia="Times New Roman" w:cs="Times New Roman"/>
          <w:b/>
          <w:color w:val="404040"/>
          <w:sz w:val="24"/>
          <w:szCs w:val="24"/>
          <w:rtl w:val="0"/>
        </w:rPr>
        <w:t>REPLY</w:t>
      </w:r>
      <w:r>
        <w:rPr>
          <w:rFonts w:ascii="Times New Roman" w:hAnsi="Times New Roman" w:eastAsia="Times New Roman" w:cs="Times New Roman"/>
          <w:color w:val="404040"/>
          <w:sz w:val="24"/>
          <w:szCs w:val="24"/>
          <w:rtl w:val="0"/>
        </w:rPr>
        <w:t xml:space="preserve"> messages to ensure mutual exclusion.</w:t>
      </w:r>
    </w:p>
    <w:p>
      <w:pPr>
        <w:pBdr>
          <w:top w:val="none" w:color="000000" w:sz="0" w:space="0"/>
          <w:left w:val="none" w:color="000000" w:sz="0" w:space="0"/>
          <w:bottom w:val="none" w:color="000000" w:sz="0" w:space="0"/>
          <w:right w:val="none" w:color="000000" w:sz="0" w:space="0"/>
          <w:between w:val="none" w:color="000000" w:sz="0" w:space="0"/>
        </w:pBdr>
        <w:shd w:val="clear" w:fill="FFFFFF"/>
        <w:spacing w:after="160" w:line="240" w:lineRule="auto"/>
        <w:jc w:val="both"/>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In token-based algorithms, A site is allowed to enter its critical section if it possesses the unique token. Non-token based algorithms uses timestamp to order requests for the critical section where as sequence number is used in token based algorithms.</w:t>
      </w:r>
    </w:p>
    <w:p>
      <w:pPr>
        <w:pBdr>
          <w:top w:val="none" w:color="000000" w:sz="0" w:space="0"/>
          <w:left w:val="none" w:color="000000" w:sz="0" w:space="0"/>
          <w:bottom w:val="none" w:color="000000" w:sz="0" w:space="0"/>
          <w:right w:val="none" w:color="000000" w:sz="0" w:space="0"/>
          <w:between w:val="none" w:color="000000" w:sz="0" w:space="0"/>
        </w:pBdr>
        <w:shd w:val="clear" w:fill="FFFFFF"/>
        <w:spacing w:after="160" w:line="240" w:lineRule="auto"/>
        <w:jc w:val="both"/>
        <w:rPr>
          <w:rFonts w:ascii="Times New Roman" w:hAnsi="Times New Roman" w:eastAsia="Times New Roman" w:cs="Times New Roman"/>
          <w:b/>
          <w:sz w:val="24"/>
          <w:szCs w:val="24"/>
        </w:rPr>
      </w:pPr>
    </w:p>
    <w:p>
      <w:pPr>
        <w:pBdr>
          <w:top w:val="none" w:color="000000" w:sz="0" w:space="0"/>
          <w:left w:val="none" w:color="000000" w:sz="0" w:space="0"/>
          <w:bottom w:val="none" w:color="000000" w:sz="0" w:space="0"/>
          <w:right w:val="none" w:color="000000" w:sz="0" w:space="0"/>
          <w:between w:val="none" w:color="000000" w:sz="0" w:space="0"/>
        </w:pBdr>
        <w:shd w:val="clear" w:fill="FFFFFF"/>
        <w:spacing w:after="160" w:line="240" w:lineRule="auto"/>
        <w:jc w:val="both"/>
        <w:rPr>
          <w:rFonts w:ascii="Times New Roman" w:hAnsi="Times New Roman" w:eastAsia="Times New Roman" w:cs="Times New Roman"/>
          <w:b/>
          <w:sz w:val="24"/>
          <w:szCs w:val="24"/>
        </w:rPr>
      </w:pPr>
    </w:p>
    <w:p>
      <w:pPr>
        <w:pBdr>
          <w:top w:val="none" w:color="000000" w:sz="0" w:space="0"/>
          <w:left w:val="none" w:color="000000" w:sz="0" w:space="0"/>
          <w:bottom w:val="none" w:color="000000" w:sz="0" w:space="0"/>
          <w:right w:val="none" w:color="000000" w:sz="0" w:space="0"/>
          <w:between w:val="none" w:color="000000" w:sz="0" w:space="0"/>
        </w:pBdr>
        <w:shd w:val="clear" w:fill="FFFFFF"/>
        <w:spacing w:after="16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 structure and Notations:</w:t>
      </w:r>
    </w:p>
    <w:p>
      <w:pPr>
        <w:numPr>
          <w:ilvl w:val="0"/>
          <w:numId w:val="2"/>
        </w:numPr>
        <w:pBdr>
          <w:top w:val="none" w:color="000000" w:sz="0" w:space="0"/>
          <w:bottom w:val="none" w:color="000000" w:sz="0" w:space="0"/>
          <w:right w:val="none" w:color="000000" w:sz="0" w:space="0"/>
          <w:between w:val="none" w:color="000000" w:sz="0" w:space="0"/>
        </w:pBdr>
        <w:shd w:val="clear" w:fill="FFFFFF"/>
        <w:spacing w:after="0" w:line="379" w:lineRule="auto"/>
        <w:ind w:left="1260" w:hanging="360"/>
      </w:pPr>
      <w:r>
        <w:rPr>
          <w:rFonts w:ascii="Times New Roman" w:hAnsi="Times New Roman" w:eastAsia="Times New Roman" w:cs="Times New Roman"/>
          <w:sz w:val="24"/>
          <w:szCs w:val="24"/>
          <w:rtl w:val="0"/>
        </w:rPr>
        <w:t xml:space="preserve">An array of integers </w:t>
      </w:r>
      <w:r>
        <w:rPr>
          <w:rFonts w:ascii="Times New Roman" w:hAnsi="Times New Roman" w:eastAsia="Times New Roman" w:cs="Times New Roman"/>
          <w:b/>
          <w:sz w:val="24"/>
          <w:szCs w:val="24"/>
          <w:rtl w:val="0"/>
        </w:rPr>
        <w:t>RN[1…N]</w:t>
      </w:r>
      <w:r>
        <w:rPr>
          <w:rFonts w:ascii="Times New Roman" w:hAnsi="Times New Roman" w:eastAsia="Times New Roman" w:cs="Times New Roman"/>
          <w:b/>
          <w:sz w:val="24"/>
          <w:szCs w:val="24"/>
          <w:rtl w:val="0"/>
        </w:rPr>
        <w:br w:type="textWrapping"/>
      </w:r>
      <w:r>
        <w:rPr>
          <w:rFonts w:ascii="Times New Roman" w:hAnsi="Times New Roman" w:eastAsia="Times New Roman" w:cs="Times New Roman"/>
          <w:sz w:val="24"/>
          <w:szCs w:val="24"/>
          <w:rtl w:val="0"/>
        </w:rPr>
        <w:t xml:space="preserve">A site Si keeps </w:t>
      </w:r>
      <w:r>
        <w:rPr>
          <w:rFonts w:ascii="Times New Roman" w:hAnsi="Times New Roman" w:eastAsia="Times New Roman" w:cs="Times New Roman"/>
          <w:b/>
          <w:sz w:val="24"/>
          <w:szCs w:val="24"/>
          <w:rtl w:val="0"/>
        </w:rPr>
        <w:t>RNi[1…N]</w:t>
      </w:r>
      <w:r>
        <w:rPr>
          <w:rFonts w:ascii="Times New Roman" w:hAnsi="Times New Roman" w:eastAsia="Times New Roman" w:cs="Times New Roman"/>
          <w:sz w:val="24"/>
          <w:szCs w:val="24"/>
          <w:rtl w:val="0"/>
        </w:rPr>
        <w:t xml:space="preserve">, where </w:t>
      </w:r>
      <w:r>
        <w:rPr>
          <w:rFonts w:ascii="Times New Roman" w:hAnsi="Times New Roman" w:eastAsia="Times New Roman" w:cs="Times New Roman"/>
          <w:b/>
          <w:sz w:val="24"/>
          <w:szCs w:val="24"/>
          <w:rtl w:val="0"/>
        </w:rPr>
        <w:t>RNi[j]</w:t>
      </w:r>
      <w:r>
        <w:rPr>
          <w:rFonts w:ascii="Times New Roman" w:hAnsi="Times New Roman" w:eastAsia="Times New Roman" w:cs="Times New Roman"/>
          <w:sz w:val="24"/>
          <w:szCs w:val="24"/>
          <w:rtl w:val="0"/>
        </w:rPr>
        <w:t xml:space="preserve"> is the largest sequence number received so far through </w:t>
      </w:r>
      <w:r>
        <w:rPr>
          <w:rFonts w:ascii="Times New Roman" w:hAnsi="Times New Roman" w:eastAsia="Times New Roman" w:cs="Times New Roman"/>
          <w:b/>
          <w:sz w:val="24"/>
          <w:szCs w:val="24"/>
          <w:rtl w:val="0"/>
        </w:rPr>
        <w:t>REQUEST</w:t>
      </w:r>
      <w:r>
        <w:rPr>
          <w:rFonts w:ascii="Times New Roman" w:hAnsi="Times New Roman" w:eastAsia="Times New Roman" w:cs="Times New Roman"/>
          <w:sz w:val="24"/>
          <w:szCs w:val="24"/>
          <w:rtl w:val="0"/>
        </w:rPr>
        <w:t xml:space="preserve"> message from site Si.</w:t>
      </w:r>
    </w:p>
    <w:p>
      <w:pPr>
        <w:numPr>
          <w:ilvl w:val="0"/>
          <w:numId w:val="2"/>
        </w:numPr>
        <w:pBdr>
          <w:top w:val="none" w:color="000000" w:sz="0" w:space="0"/>
          <w:bottom w:val="none" w:color="000000" w:sz="0" w:space="0"/>
          <w:right w:val="none" w:color="000000" w:sz="0" w:space="0"/>
          <w:between w:val="none" w:color="000000" w:sz="0" w:space="0"/>
        </w:pBdr>
        <w:shd w:val="clear" w:fill="FFFFFF"/>
        <w:spacing w:after="0" w:line="379" w:lineRule="auto"/>
        <w:ind w:left="1260" w:hanging="360"/>
      </w:pPr>
      <w:r>
        <w:rPr>
          <w:rFonts w:ascii="Times New Roman" w:hAnsi="Times New Roman" w:eastAsia="Times New Roman" w:cs="Times New Roman"/>
          <w:sz w:val="24"/>
          <w:szCs w:val="24"/>
          <w:rtl w:val="0"/>
        </w:rPr>
        <w:t xml:space="preserve">An array of integer </w:t>
      </w:r>
      <w:r>
        <w:rPr>
          <w:rFonts w:ascii="Times New Roman" w:hAnsi="Times New Roman" w:eastAsia="Times New Roman" w:cs="Times New Roman"/>
          <w:b/>
          <w:sz w:val="24"/>
          <w:szCs w:val="24"/>
          <w:rtl w:val="0"/>
        </w:rPr>
        <w:t>LN[1…N]</w:t>
      </w:r>
      <w:r>
        <w:rPr>
          <w:rFonts w:ascii="Times New Roman" w:hAnsi="Times New Roman" w:eastAsia="Times New Roman" w:cs="Times New Roman"/>
          <w:b/>
          <w:sz w:val="24"/>
          <w:szCs w:val="24"/>
          <w:rtl w:val="0"/>
        </w:rPr>
        <w:br w:type="textWrapping"/>
      </w:r>
      <w:r>
        <w:rPr>
          <w:rFonts w:ascii="Times New Roman" w:hAnsi="Times New Roman" w:eastAsia="Times New Roman" w:cs="Times New Roman"/>
          <w:sz w:val="24"/>
          <w:szCs w:val="24"/>
          <w:rtl w:val="0"/>
        </w:rPr>
        <w:t>This array is used by the token.</w:t>
      </w:r>
      <w:r>
        <w:rPr>
          <w:rFonts w:ascii="Times New Roman" w:hAnsi="Times New Roman" w:eastAsia="Times New Roman" w:cs="Times New Roman"/>
          <w:b/>
          <w:sz w:val="24"/>
          <w:szCs w:val="24"/>
          <w:rtl w:val="0"/>
        </w:rPr>
        <w:t>LN[J]</w:t>
      </w:r>
      <w:r>
        <w:rPr>
          <w:rFonts w:ascii="Times New Roman" w:hAnsi="Times New Roman" w:eastAsia="Times New Roman" w:cs="Times New Roman"/>
          <w:sz w:val="24"/>
          <w:szCs w:val="24"/>
          <w:rtl w:val="0"/>
        </w:rPr>
        <w:t xml:space="preserve"> is the sequence number of the request that is recently executed by site Sj.</w:t>
      </w:r>
    </w:p>
    <w:p>
      <w:pPr>
        <w:numPr>
          <w:ilvl w:val="0"/>
          <w:numId w:val="2"/>
        </w:numPr>
        <w:pBdr>
          <w:top w:val="none" w:color="000000" w:sz="0" w:space="0"/>
          <w:bottom w:val="none" w:color="000000" w:sz="0" w:space="0"/>
          <w:right w:val="none" w:color="000000" w:sz="0" w:space="0"/>
          <w:between w:val="none" w:color="000000" w:sz="0" w:space="0"/>
        </w:pBdr>
        <w:shd w:val="clear" w:fill="FFFFFF"/>
        <w:spacing w:after="720" w:line="240" w:lineRule="auto"/>
        <w:ind w:left="1260" w:hanging="360"/>
      </w:pPr>
      <w:r>
        <w:rPr>
          <w:rFonts w:ascii="Times New Roman" w:hAnsi="Times New Roman" w:eastAsia="Times New Roman" w:cs="Times New Roman"/>
          <w:sz w:val="24"/>
          <w:szCs w:val="24"/>
          <w:rtl w:val="0"/>
        </w:rPr>
        <w:t xml:space="preserve">A queue </w:t>
      </w:r>
      <w:r>
        <w:rPr>
          <w:rFonts w:ascii="Times New Roman" w:hAnsi="Times New Roman" w:eastAsia="Times New Roman" w:cs="Times New Roman"/>
          <w:b/>
          <w:sz w:val="24"/>
          <w:szCs w:val="24"/>
          <w:rtl w:val="0"/>
        </w:rPr>
        <w:t>Q</w:t>
      </w:r>
      <w:r>
        <w:rPr>
          <w:rFonts w:ascii="Times New Roman" w:hAnsi="Times New Roman" w:eastAsia="Times New Roman" w:cs="Times New Roman"/>
          <w:b/>
          <w:sz w:val="24"/>
          <w:szCs w:val="24"/>
          <w:rtl w:val="0"/>
        </w:rPr>
        <w:br w:type="textWrapping"/>
      </w:r>
      <w:r>
        <w:rPr>
          <w:rFonts w:ascii="Times New Roman" w:hAnsi="Times New Roman" w:eastAsia="Times New Roman" w:cs="Times New Roman"/>
          <w:sz w:val="24"/>
          <w:szCs w:val="24"/>
          <w:rtl w:val="0"/>
        </w:rPr>
        <w:t>This data structure is used by the token to keep a record of ID of sites waiting for the token</w:t>
      </w:r>
    </w:p>
    <w:p>
      <w:pPr>
        <w:pBdr>
          <w:top w:val="none" w:color="000000" w:sz="0" w:space="0"/>
          <w:left w:val="none" w:color="000000" w:sz="0" w:space="0"/>
          <w:bottom w:val="none" w:color="000000" w:sz="0" w:space="0"/>
          <w:right w:val="none" w:color="000000" w:sz="0" w:space="0"/>
          <w:between w:val="none" w:color="000000" w:sz="0" w:space="0"/>
        </w:pBdr>
        <w:shd w:val="clear" w:fill="FFFFFF"/>
        <w:spacing w:after="16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Algorithm:</w:t>
      </w:r>
    </w:p>
    <w:p>
      <w:pPr>
        <w:numPr>
          <w:ilvl w:val="0"/>
          <w:numId w:val="3"/>
        </w:numPr>
        <w:pBdr>
          <w:top w:val="none" w:color="000000" w:sz="0" w:space="0"/>
          <w:bottom w:val="none" w:color="000000" w:sz="0" w:space="0"/>
          <w:right w:val="none" w:color="000000" w:sz="0" w:space="0"/>
          <w:between w:val="none" w:color="000000" w:sz="0" w:space="0"/>
        </w:pBdr>
        <w:shd w:val="clear" w:fill="FFFFFF"/>
        <w:spacing w:after="0" w:line="379" w:lineRule="auto"/>
        <w:ind w:left="1260" w:hanging="360"/>
      </w:pPr>
      <w:r>
        <w:rPr>
          <w:rFonts w:ascii="Times New Roman" w:hAnsi="Times New Roman" w:eastAsia="Times New Roman" w:cs="Times New Roman"/>
          <w:b/>
          <w:sz w:val="24"/>
          <w:szCs w:val="24"/>
          <w:rtl w:val="0"/>
        </w:rPr>
        <w:t>To enter Critical section:</w:t>
      </w:r>
    </w:p>
    <w:p>
      <w:pPr>
        <w:numPr>
          <w:ilvl w:val="1"/>
          <w:numId w:val="3"/>
        </w:numPr>
        <w:pBdr>
          <w:top w:val="none" w:color="000000" w:sz="0" w:space="0"/>
          <w:bottom w:val="none" w:color="000000" w:sz="0" w:space="0"/>
          <w:right w:val="none" w:color="000000" w:sz="0" w:space="0"/>
          <w:between w:val="none" w:color="000000" w:sz="0" w:space="0"/>
        </w:pBdr>
        <w:spacing w:after="0" w:line="379" w:lineRule="auto"/>
        <w:ind w:left="2520" w:hanging="360"/>
      </w:pPr>
      <w:r>
        <w:rPr>
          <w:rFonts w:ascii="Times New Roman" w:hAnsi="Times New Roman" w:eastAsia="Times New Roman" w:cs="Times New Roman"/>
          <w:sz w:val="24"/>
          <w:szCs w:val="24"/>
          <w:rtl w:val="0"/>
        </w:rPr>
        <w:t xml:space="preserve">When a site Si wants to enter the critical section and it does not have the token then it increments its sequence number </w:t>
      </w:r>
      <w:r>
        <w:rPr>
          <w:rFonts w:ascii="Times New Roman" w:hAnsi="Times New Roman" w:eastAsia="Times New Roman" w:cs="Times New Roman"/>
          <w:b/>
          <w:sz w:val="24"/>
          <w:szCs w:val="24"/>
          <w:rtl w:val="0"/>
        </w:rPr>
        <w:t>RNi[i]</w:t>
      </w:r>
      <w:r>
        <w:rPr>
          <w:rFonts w:ascii="Times New Roman" w:hAnsi="Times New Roman" w:eastAsia="Times New Roman" w:cs="Times New Roman"/>
          <w:sz w:val="24"/>
          <w:szCs w:val="24"/>
          <w:rtl w:val="0"/>
        </w:rPr>
        <w:t xml:space="preserve"> and sends a request message </w:t>
      </w:r>
      <w:r>
        <w:rPr>
          <w:rFonts w:ascii="Times New Roman" w:hAnsi="Times New Roman" w:eastAsia="Times New Roman" w:cs="Times New Roman"/>
          <w:b/>
          <w:sz w:val="24"/>
          <w:szCs w:val="24"/>
          <w:rtl w:val="0"/>
        </w:rPr>
        <w:t>REQUEST(i, sn)</w:t>
      </w:r>
      <w:r>
        <w:rPr>
          <w:rFonts w:ascii="Times New Roman" w:hAnsi="Times New Roman" w:eastAsia="Times New Roman" w:cs="Times New Roman"/>
          <w:sz w:val="24"/>
          <w:szCs w:val="24"/>
          <w:rtl w:val="0"/>
        </w:rPr>
        <w:t xml:space="preserve"> to all other sites in order to request the token.</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Here </w:t>
      </w:r>
      <w:r>
        <w:rPr>
          <w:rFonts w:ascii="Times New Roman" w:hAnsi="Times New Roman" w:eastAsia="Times New Roman" w:cs="Times New Roman"/>
          <w:b/>
          <w:sz w:val="24"/>
          <w:szCs w:val="24"/>
          <w:rtl w:val="0"/>
        </w:rPr>
        <w:t>sn</w:t>
      </w:r>
      <w:r>
        <w:rPr>
          <w:rFonts w:ascii="Times New Roman" w:hAnsi="Times New Roman" w:eastAsia="Times New Roman" w:cs="Times New Roman"/>
          <w:sz w:val="24"/>
          <w:szCs w:val="24"/>
          <w:rtl w:val="0"/>
        </w:rPr>
        <w:t xml:space="preserve"> is update value of </w:t>
      </w:r>
      <w:r>
        <w:rPr>
          <w:rFonts w:ascii="Times New Roman" w:hAnsi="Times New Roman" w:eastAsia="Times New Roman" w:cs="Times New Roman"/>
          <w:b/>
          <w:sz w:val="24"/>
          <w:szCs w:val="24"/>
          <w:rtl w:val="0"/>
        </w:rPr>
        <w:t>RNi[i]</w:t>
      </w:r>
    </w:p>
    <w:p>
      <w:pPr>
        <w:numPr>
          <w:ilvl w:val="1"/>
          <w:numId w:val="3"/>
        </w:numPr>
        <w:pBdr>
          <w:top w:val="none" w:color="000000" w:sz="0" w:space="0"/>
          <w:bottom w:val="none" w:color="000000" w:sz="0" w:space="0"/>
          <w:right w:val="none" w:color="000000" w:sz="0" w:space="0"/>
          <w:between w:val="none" w:color="000000" w:sz="0" w:space="0"/>
        </w:pBdr>
        <w:spacing w:after="0" w:line="379" w:lineRule="auto"/>
        <w:ind w:left="2520" w:hanging="360"/>
      </w:pPr>
      <w:r>
        <w:rPr>
          <w:rFonts w:ascii="Times New Roman" w:hAnsi="Times New Roman" w:eastAsia="Times New Roman" w:cs="Times New Roman"/>
          <w:sz w:val="24"/>
          <w:szCs w:val="24"/>
          <w:rtl w:val="0"/>
        </w:rPr>
        <w:t xml:space="preserve">When a site Sj receives the request message </w:t>
      </w:r>
      <w:r>
        <w:rPr>
          <w:rFonts w:ascii="Times New Roman" w:hAnsi="Times New Roman" w:eastAsia="Times New Roman" w:cs="Times New Roman"/>
          <w:b/>
          <w:sz w:val="24"/>
          <w:szCs w:val="24"/>
          <w:rtl w:val="0"/>
        </w:rPr>
        <w:t>REQUEST(i, sn)</w:t>
      </w:r>
      <w:r>
        <w:rPr>
          <w:rFonts w:ascii="Times New Roman" w:hAnsi="Times New Roman" w:eastAsia="Times New Roman" w:cs="Times New Roman"/>
          <w:sz w:val="24"/>
          <w:szCs w:val="24"/>
          <w:rtl w:val="0"/>
        </w:rPr>
        <w:t xml:space="preserve"> from site Si, it sets </w:t>
      </w:r>
      <w:r>
        <w:rPr>
          <w:rFonts w:ascii="Times New Roman" w:hAnsi="Times New Roman" w:eastAsia="Times New Roman" w:cs="Times New Roman"/>
          <w:b/>
          <w:sz w:val="24"/>
          <w:szCs w:val="24"/>
          <w:rtl w:val="0"/>
        </w:rPr>
        <w:t>RNj[i]</w:t>
      </w:r>
      <w:r>
        <w:rPr>
          <w:rFonts w:ascii="Times New Roman" w:hAnsi="Times New Roman" w:eastAsia="Times New Roman" w:cs="Times New Roman"/>
          <w:sz w:val="24"/>
          <w:szCs w:val="24"/>
          <w:rtl w:val="0"/>
        </w:rPr>
        <w:t xml:space="preserve"> to maximum of </w:t>
      </w:r>
      <w:r>
        <w:rPr>
          <w:rFonts w:ascii="Times New Roman" w:hAnsi="Times New Roman" w:eastAsia="Times New Roman" w:cs="Times New Roman"/>
          <w:b/>
          <w:sz w:val="24"/>
          <w:szCs w:val="24"/>
          <w:rtl w:val="0"/>
        </w:rPr>
        <w:t>RNj[i]</w:t>
      </w:r>
      <w:r>
        <w:rPr>
          <w:rFonts w:ascii="Times New Roman" w:hAnsi="Times New Roman" w:eastAsia="Times New Roman" w:cs="Times New Roman"/>
          <w:sz w:val="24"/>
          <w:szCs w:val="24"/>
          <w:rtl w:val="0"/>
        </w:rPr>
        <w:t xml:space="preserve"> and </w:t>
      </w:r>
      <w:r>
        <w:rPr>
          <w:rFonts w:ascii="Times New Roman" w:hAnsi="Times New Roman" w:eastAsia="Times New Roman" w:cs="Times New Roman"/>
          <w:b/>
          <w:sz w:val="24"/>
          <w:szCs w:val="24"/>
          <w:rtl w:val="0"/>
        </w:rPr>
        <w:t>sn</w:t>
      </w:r>
      <w:r>
        <w:rPr>
          <w:rFonts w:ascii="Times New Roman" w:hAnsi="Times New Roman" w:eastAsia="Times New Roman" w:cs="Times New Roman"/>
          <w:sz w:val="24"/>
          <w:szCs w:val="24"/>
          <w:rtl w:val="0"/>
        </w:rPr>
        <w:t xml:space="preserve"> i.e </w:t>
      </w:r>
      <w:r>
        <w:rPr>
          <w:rFonts w:ascii="Times New Roman" w:hAnsi="Times New Roman" w:eastAsia="Times New Roman" w:cs="Times New Roman"/>
          <w:b/>
          <w:sz w:val="24"/>
          <w:szCs w:val="24"/>
          <w:rtl w:val="0"/>
        </w:rPr>
        <w:t>RNj[i]</w:t>
      </w:r>
      <w:r>
        <w:rPr>
          <w:rFonts w:ascii="Times New Roman" w:hAnsi="Times New Roman" w:eastAsia="Times New Roman" w:cs="Times New Roman"/>
          <w:sz w:val="24"/>
          <w:szCs w:val="24"/>
          <w:rtl w:val="0"/>
        </w:rPr>
        <w:t xml:space="preserve"> = max(</w:t>
      </w:r>
      <w:r>
        <w:rPr>
          <w:rFonts w:ascii="Times New Roman" w:hAnsi="Times New Roman" w:eastAsia="Times New Roman" w:cs="Times New Roman"/>
          <w:b/>
          <w:sz w:val="24"/>
          <w:szCs w:val="24"/>
          <w:rtl w:val="0"/>
        </w:rPr>
        <w:t>RNj[i]</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sn</w:t>
      </w:r>
      <w:r>
        <w:rPr>
          <w:rFonts w:ascii="Times New Roman" w:hAnsi="Times New Roman" w:eastAsia="Times New Roman" w:cs="Times New Roman"/>
          <w:sz w:val="24"/>
          <w:szCs w:val="24"/>
          <w:rtl w:val="0"/>
        </w:rPr>
        <w:t>).</w:t>
      </w:r>
    </w:p>
    <w:p>
      <w:pPr>
        <w:numPr>
          <w:ilvl w:val="1"/>
          <w:numId w:val="3"/>
        </w:numPr>
        <w:pBdr>
          <w:top w:val="none" w:color="000000" w:sz="0" w:space="0"/>
          <w:bottom w:val="none" w:color="000000" w:sz="0" w:space="0"/>
          <w:right w:val="none" w:color="000000" w:sz="0" w:space="0"/>
          <w:between w:val="none" w:color="000000" w:sz="0" w:space="0"/>
        </w:pBdr>
        <w:spacing w:after="0" w:line="379" w:lineRule="auto"/>
        <w:ind w:left="2520" w:hanging="360"/>
      </w:pPr>
      <w:r>
        <w:rPr>
          <w:rFonts w:ascii="Times New Roman" w:hAnsi="Times New Roman" w:eastAsia="Times New Roman" w:cs="Times New Roman"/>
          <w:sz w:val="24"/>
          <w:szCs w:val="24"/>
          <w:rtl w:val="0"/>
        </w:rPr>
        <w:t xml:space="preserve">After updating </w:t>
      </w:r>
      <w:r>
        <w:rPr>
          <w:rFonts w:ascii="Times New Roman" w:hAnsi="Times New Roman" w:eastAsia="Times New Roman" w:cs="Times New Roman"/>
          <w:b/>
          <w:sz w:val="24"/>
          <w:szCs w:val="24"/>
          <w:rtl w:val="0"/>
        </w:rPr>
        <w:t>RNj[i]</w:t>
      </w:r>
      <w:r>
        <w:rPr>
          <w:rFonts w:ascii="Times New Roman" w:hAnsi="Times New Roman" w:eastAsia="Times New Roman" w:cs="Times New Roman"/>
          <w:sz w:val="24"/>
          <w:szCs w:val="24"/>
          <w:rtl w:val="0"/>
        </w:rPr>
        <w:t xml:space="preserve">, Site Sj sends the token to site Si if it has token and </w:t>
      </w:r>
      <w:r>
        <w:rPr>
          <w:rFonts w:ascii="Times New Roman" w:hAnsi="Times New Roman" w:eastAsia="Times New Roman" w:cs="Times New Roman"/>
          <w:b/>
          <w:sz w:val="24"/>
          <w:szCs w:val="24"/>
          <w:rtl w:val="0"/>
        </w:rPr>
        <w:t>RNj[i]</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b/>
          <w:sz w:val="24"/>
          <w:szCs w:val="24"/>
          <w:rtl w:val="0"/>
        </w:rPr>
        <w:t>LN[i]</w:t>
      </w:r>
      <w:r>
        <w:rPr>
          <w:rFonts w:ascii="Times New Roman" w:hAnsi="Times New Roman" w:eastAsia="Times New Roman" w:cs="Times New Roman"/>
          <w:sz w:val="24"/>
          <w:szCs w:val="24"/>
          <w:rtl w:val="0"/>
        </w:rPr>
        <w:t xml:space="preserve"> + 1</w:t>
      </w:r>
    </w:p>
    <w:p>
      <w:pPr>
        <w:numPr>
          <w:ilvl w:val="0"/>
          <w:numId w:val="3"/>
        </w:numPr>
        <w:pBdr>
          <w:top w:val="none" w:color="000000" w:sz="0" w:space="0"/>
          <w:bottom w:val="none" w:color="000000" w:sz="0" w:space="0"/>
          <w:right w:val="none" w:color="000000" w:sz="0" w:space="0"/>
          <w:between w:val="none" w:color="000000" w:sz="0" w:space="0"/>
        </w:pBdr>
        <w:shd w:val="clear" w:fill="FFFFFF"/>
        <w:spacing w:after="0" w:line="379" w:lineRule="auto"/>
        <w:ind w:left="1260" w:hanging="360"/>
      </w:pPr>
      <w:r>
        <w:rPr>
          <w:rFonts w:ascii="Times New Roman" w:hAnsi="Times New Roman" w:eastAsia="Times New Roman" w:cs="Times New Roman"/>
          <w:b/>
          <w:sz w:val="24"/>
          <w:szCs w:val="24"/>
          <w:rtl w:val="0"/>
        </w:rPr>
        <w:t>To execute the critical section:</w:t>
      </w:r>
    </w:p>
    <w:p>
      <w:pPr>
        <w:numPr>
          <w:ilvl w:val="1"/>
          <w:numId w:val="3"/>
        </w:numPr>
        <w:pBdr>
          <w:top w:val="none" w:color="000000" w:sz="0" w:space="0"/>
          <w:bottom w:val="none" w:color="000000" w:sz="0" w:space="0"/>
          <w:right w:val="none" w:color="000000" w:sz="0" w:space="0"/>
          <w:between w:val="none" w:color="000000" w:sz="0" w:space="0"/>
        </w:pBdr>
        <w:spacing w:after="0" w:line="379" w:lineRule="auto"/>
        <w:ind w:left="2520" w:hanging="360"/>
      </w:pPr>
      <w:r>
        <w:rPr>
          <w:rFonts w:ascii="Times New Roman" w:hAnsi="Times New Roman" w:eastAsia="Times New Roman" w:cs="Times New Roman"/>
          <w:sz w:val="24"/>
          <w:szCs w:val="24"/>
          <w:rtl w:val="0"/>
        </w:rPr>
        <w:t>Site Si executes the critical section if it has acquired the token.</w:t>
      </w:r>
    </w:p>
    <w:p>
      <w:pPr>
        <w:numPr>
          <w:ilvl w:val="0"/>
          <w:numId w:val="3"/>
        </w:numPr>
        <w:pBdr>
          <w:top w:val="none" w:color="000000" w:sz="0" w:space="0"/>
          <w:bottom w:val="none" w:color="000000" w:sz="0" w:space="0"/>
          <w:right w:val="none" w:color="000000" w:sz="0" w:space="0"/>
          <w:between w:val="none" w:color="000000" w:sz="0" w:space="0"/>
        </w:pBdr>
        <w:shd w:val="clear" w:fill="FFFFFF"/>
        <w:spacing w:after="0" w:line="379" w:lineRule="auto"/>
        <w:ind w:left="1260" w:hanging="360"/>
      </w:pPr>
      <w:r>
        <w:rPr>
          <w:rFonts w:ascii="Times New Roman" w:hAnsi="Times New Roman" w:eastAsia="Times New Roman" w:cs="Times New Roman"/>
          <w:b/>
          <w:sz w:val="24"/>
          <w:szCs w:val="24"/>
          <w:rtl w:val="0"/>
        </w:rPr>
        <w:t>To release the critical section:</w:t>
      </w:r>
      <w:r>
        <w:rPr>
          <w:rFonts w:ascii="Times New Roman" w:hAnsi="Times New Roman" w:eastAsia="Times New Roman" w:cs="Times New Roman"/>
          <w:b/>
          <w:sz w:val="24"/>
          <w:szCs w:val="24"/>
          <w:rtl w:val="0"/>
        </w:rPr>
        <w:br w:type="textWrapping"/>
      </w:r>
      <w:r>
        <w:rPr>
          <w:rFonts w:ascii="Times New Roman" w:hAnsi="Times New Roman" w:eastAsia="Times New Roman" w:cs="Times New Roman"/>
          <w:sz w:val="24"/>
          <w:szCs w:val="24"/>
          <w:rtl w:val="0"/>
        </w:rPr>
        <w:t>After finishing the execution Site Si exits the critical section and does following:</w:t>
      </w:r>
    </w:p>
    <w:p>
      <w:pPr>
        <w:numPr>
          <w:ilvl w:val="1"/>
          <w:numId w:val="3"/>
        </w:numPr>
        <w:pBdr>
          <w:top w:val="none" w:color="000000" w:sz="0" w:space="0"/>
          <w:bottom w:val="none" w:color="000000" w:sz="0" w:space="0"/>
          <w:right w:val="none" w:color="000000" w:sz="0" w:space="0"/>
          <w:between w:val="none" w:color="000000" w:sz="0" w:space="0"/>
        </w:pBdr>
        <w:spacing w:after="0" w:line="379" w:lineRule="auto"/>
        <w:ind w:left="2520" w:hanging="360"/>
      </w:pPr>
      <w:r>
        <w:rPr>
          <w:rFonts w:ascii="Times New Roman" w:hAnsi="Times New Roman" w:eastAsia="Times New Roman" w:cs="Times New Roman"/>
          <w:sz w:val="24"/>
          <w:szCs w:val="24"/>
          <w:rtl w:val="0"/>
        </w:rPr>
        <w:t xml:space="preserve">sets </w:t>
      </w:r>
      <w:r>
        <w:rPr>
          <w:rFonts w:ascii="Times New Roman" w:hAnsi="Times New Roman" w:eastAsia="Times New Roman" w:cs="Times New Roman"/>
          <w:b/>
          <w:sz w:val="24"/>
          <w:szCs w:val="24"/>
          <w:rtl w:val="0"/>
        </w:rPr>
        <w:t>LN[i]</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b/>
          <w:sz w:val="24"/>
          <w:szCs w:val="24"/>
          <w:rtl w:val="0"/>
        </w:rPr>
        <w:t>RNi[i]</w:t>
      </w:r>
      <w:r>
        <w:rPr>
          <w:rFonts w:ascii="Times New Roman" w:hAnsi="Times New Roman" w:eastAsia="Times New Roman" w:cs="Times New Roman"/>
          <w:sz w:val="24"/>
          <w:szCs w:val="24"/>
          <w:rtl w:val="0"/>
        </w:rPr>
        <w:t xml:space="preserve"> to indicate that its critical section request </w:t>
      </w:r>
      <w:r>
        <w:rPr>
          <w:rFonts w:ascii="Times New Roman" w:hAnsi="Times New Roman" w:eastAsia="Times New Roman" w:cs="Times New Roman"/>
          <w:b/>
          <w:sz w:val="24"/>
          <w:szCs w:val="24"/>
          <w:rtl w:val="0"/>
        </w:rPr>
        <w:t>RNi[i]</w:t>
      </w:r>
      <w:r>
        <w:rPr>
          <w:rFonts w:ascii="Times New Roman" w:hAnsi="Times New Roman" w:eastAsia="Times New Roman" w:cs="Times New Roman"/>
          <w:sz w:val="24"/>
          <w:szCs w:val="24"/>
          <w:rtl w:val="0"/>
        </w:rPr>
        <w:t xml:space="preserve"> has been executed</w:t>
      </w:r>
    </w:p>
    <w:p>
      <w:pPr>
        <w:numPr>
          <w:ilvl w:val="1"/>
          <w:numId w:val="3"/>
        </w:numPr>
        <w:pBdr>
          <w:top w:val="none" w:color="000000" w:sz="0" w:space="0"/>
          <w:bottom w:val="none" w:color="000000" w:sz="0" w:space="0"/>
          <w:right w:val="none" w:color="000000" w:sz="0" w:space="0"/>
          <w:between w:val="none" w:color="000000" w:sz="0" w:space="0"/>
        </w:pBdr>
        <w:spacing w:after="0" w:line="379" w:lineRule="auto"/>
        <w:ind w:left="2520" w:hanging="360"/>
      </w:pPr>
      <w:r>
        <w:rPr>
          <w:rFonts w:ascii="Times New Roman" w:hAnsi="Times New Roman" w:eastAsia="Times New Roman" w:cs="Times New Roman"/>
          <w:sz w:val="24"/>
          <w:szCs w:val="24"/>
          <w:rtl w:val="0"/>
        </w:rPr>
        <w:t xml:space="preserve">For every site Sj, whose ID is not prsent in the token queue </w:t>
      </w:r>
      <w:r>
        <w:rPr>
          <w:rFonts w:ascii="Times New Roman" w:hAnsi="Times New Roman" w:eastAsia="Times New Roman" w:cs="Times New Roman"/>
          <w:b/>
          <w:sz w:val="24"/>
          <w:szCs w:val="24"/>
          <w:rtl w:val="0"/>
        </w:rPr>
        <w:t>Q</w:t>
      </w:r>
      <w:r>
        <w:rPr>
          <w:rFonts w:ascii="Times New Roman" w:hAnsi="Times New Roman" w:eastAsia="Times New Roman" w:cs="Times New Roman"/>
          <w:sz w:val="24"/>
          <w:szCs w:val="24"/>
          <w:rtl w:val="0"/>
        </w:rPr>
        <w:t xml:space="preserve">, it appends its ID to </w:t>
      </w:r>
      <w:r>
        <w:rPr>
          <w:rFonts w:ascii="Times New Roman" w:hAnsi="Times New Roman" w:eastAsia="Times New Roman" w:cs="Times New Roman"/>
          <w:b/>
          <w:sz w:val="24"/>
          <w:szCs w:val="24"/>
          <w:rtl w:val="0"/>
        </w:rPr>
        <w:t>Q</w:t>
      </w:r>
      <w:r>
        <w:rPr>
          <w:rFonts w:ascii="Times New Roman" w:hAnsi="Times New Roman" w:eastAsia="Times New Roman" w:cs="Times New Roman"/>
          <w:sz w:val="24"/>
          <w:szCs w:val="24"/>
          <w:rtl w:val="0"/>
        </w:rPr>
        <w:t xml:space="preserve"> if </w:t>
      </w:r>
      <w:r>
        <w:rPr>
          <w:rFonts w:ascii="Times New Roman" w:hAnsi="Times New Roman" w:eastAsia="Times New Roman" w:cs="Times New Roman"/>
          <w:b/>
          <w:sz w:val="24"/>
          <w:szCs w:val="24"/>
          <w:rtl w:val="0"/>
        </w:rPr>
        <w:t>RNi[j]</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b/>
          <w:sz w:val="24"/>
          <w:szCs w:val="24"/>
          <w:rtl w:val="0"/>
        </w:rPr>
        <w:t>LN[j]</w:t>
      </w:r>
      <w:r>
        <w:rPr>
          <w:rFonts w:ascii="Times New Roman" w:hAnsi="Times New Roman" w:eastAsia="Times New Roman" w:cs="Times New Roman"/>
          <w:sz w:val="24"/>
          <w:szCs w:val="24"/>
          <w:rtl w:val="0"/>
        </w:rPr>
        <w:t xml:space="preserve"> + 1 to indicate that site Sj has an outstanding request.</w:t>
      </w:r>
    </w:p>
    <w:p>
      <w:pPr>
        <w:numPr>
          <w:ilvl w:val="1"/>
          <w:numId w:val="3"/>
        </w:numPr>
        <w:pBdr>
          <w:top w:val="none" w:color="000000" w:sz="0" w:space="0"/>
          <w:bottom w:val="none" w:color="000000" w:sz="0" w:space="0"/>
          <w:right w:val="none" w:color="000000" w:sz="0" w:space="0"/>
          <w:between w:val="none" w:color="000000" w:sz="0" w:space="0"/>
        </w:pBdr>
        <w:spacing w:after="0" w:line="379" w:lineRule="auto"/>
        <w:ind w:left="2520" w:hanging="360"/>
      </w:pPr>
      <w:r>
        <w:rPr>
          <w:rFonts w:ascii="Times New Roman" w:hAnsi="Times New Roman" w:eastAsia="Times New Roman" w:cs="Times New Roman"/>
          <w:sz w:val="24"/>
          <w:szCs w:val="24"/>
          <w:rtl w:val="0"/>
        </w:rPr>
        <w:t xml:space="preserve">After above updation, if the Queue </w:t>
      </w:r>
      <w:r>
        <w:rPr>
          <w:rFonts w:ascii="Times New Roman" w:hAnsi="Times New Roman" w:eastAsia="Times New Roman" w:cs="Times New Roman"/>
          <w:b/>
          <w:sz w:val="24"/>
          <w:szCs w:val="24"/>
          <w:rtl w:val="0"/>
        </w:rPr>
        <w:t>Q</w:t>
      </w:r>
      <w:r>
        <w:rPr>
          <w:rFonts w:ascii="Times New Roman" w:hAnsi="Times New Roman" w:eastAsia="Times New Roman" w:cs="Times New Roman"/>
          <w:sz w:val="24"/>
          <w:szCs w:val="24"/>
          <w:rtl w:val="0"/>
        </w:rPr>
        <w:t xml:space="preserve"> is non-empty, it pops a site ID from the </w:t>
      </w:r>
      <w:r>
        <w:rPr>
          <w:rFonts w:ascii="Times New Roman" w:hAnsi="Times New Roman" w:eastAsia="Times New Roman" w:cs="Times New Roman"/>
          <w:b/>
          <w:sz w:val="24"/>
          <w:szCs w:val="24"/>
          <w:rtl w:val="0"/>
        </w:rPr>
        <w:t>Q</w:t>
      </w:r>
      <w:r>
        <w:rPr>
          <w:rFonts w:ascii="Times New Roman" w:hAnsi="Times New Roman" w:eastAsia="Times New Roman" w:cs="Times New Roman"/>
          <w:sz w:val="24"/>
          <w:szCs w:val="24"/>
          <w:rtl w:val="0"/>
        </w:rPr>
        <w:t xml:space="preserve"> and sends the token to site indicated by popped ID.</w:t>
      </w:r>
    </w:p>
    <w:p>
      <w:pPr>
        <w:numPr>
          <w:ilvl w:val="1"/>
          <w:numId w:val="3"/>
        </w:numPr>
        <w:pBdr>
          <w:top w:val="none" w:color="000000" w:sz="0" w:space="0"/>
          <w:bottom w:val="none" w:color="000000" w:sz="0" w:space="0"/>
          <w:right w:val="none" w:color="000000" w:sz="0" w:space="0"/>
          <w:between w:val="none" w:color="000000" w:sz="0" w:space="0"/>
        </w:pBdr>
        <w:spacing w:before="0" w:after="720" w:line="240" w:lineRule="auto"/>
        <w:ind w:left="2520" w:hanging="360"/>
      </w:pPr>
      <w:r>
        <w:rPr>
          <w:rFonts w:ascii="Times New Roman" w:hAnsi="Times New Roman" w:eastAsia="Times New Roman" w:cs="Times New Roman"/>
          <w:sz w:val="24"/>
          <w:szCs w:val="24"/>
          <w:rtl w:val="0"/>
        </w:rPr>
        <w:t xml:space="preserve">If the queue </w:t>
      </w:r>
      <w:r>
        <w:rPr>
          <w:rFonts w:ascii="Times New Roman" w:hAnsi="Times New Roman" w:eastAsia="Times New Roman" w:cs="Times New Roman"/>
          <w:b/>
          <w:sz w:val="24"/>
          <w:szCs w:val="24"/>
          <w:rtl w:val="0"/>
        </w:rPr>
        <w:t>Q</w:t>
      </w:r>
      <w:r>
        <w:rPr>
          <w:rFonts w:ascii="Times New Roman" w:hAnsi="Times New Roman" w:eastAsia="Times New Roman" w:cs="Times New Roman"/>
          <w:sz w:val="24"/>
          <w:szCs w:val="24"/>
          <w:rtl w:val="0"/>
        </w:rPr>
        <w:t xml:space="preserve"> is empty, it keeps the token</w:t>
      </w:r>
    </w:p>
    <w:p>
      <w:pPr>
        <w:pBdr>
          <w:top w:val="none" w:color="000000" w:sz="0" w:space="0"/>
          <w:left w:val="none" w:color="000000" w:sz="0" w:space="0"/>
          <w:bottom w:val="none" w:color="000000" w:sz="0" w:space="0"/>
          <w:right w:val="none" w:color="000000" w:sz="0" w:space="0"/>
          <w:between w:val="none" w:color="000000" w:sz="0" w:space="0"/>
        </w:pBdr>
        <w:shd w:val="clear" w:fill="FFFFFF"/>
        <w:spacing w:before="0" w:after="16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Message Complexity:</w:t>
      </w:r>
    </w:p>
    <w:p>
      <w:pPr>
        <w:pBdr>
          <w:top w:val="none" w:color="000000" w:sz="0" w:space="0"/>
          <w:left w:val="none" w:color="000000" w:sz="0" w:space="0"/>
          <w:bottom w:val="none" w:color="000000" w:sz="0" w:space="0"/>
          <w:right w:val="none" w:color="000000" w:sz="0" w:space="0"/>
          <w:between w:val="none" w:color="000000" w:sz="0" w:space="0"/>
        </w:pBdr>
        <w:shd w:val="clear" w:fill="FFFFFF"/>
        <w:spacing w:after="16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algorithm requires 0 message invocation if the site already holds the idle token at the time of critical section request or maximum of N message per critical section execution. This N messages involves</w:t>
      </w:r>
    </w:p>
    <w:p>
      <w:pPr>
        <w:numPr>
          <w:ilvl w:val="0"/>
          <w:numId w:val="4"/>
        </w:numPr>
        <w:pBdr>
          <w:top w:val="none" w:color="000000" w:sz="0" w:space="0"/>
          <w:bottom w:val="none" w:color="000000" w:sz="0" w:space="0"/>
          <w:right w:val="none" w:color="000000" w:sz="0" w:space="0"/>
          <w:between w:val="none" w:color="000000" w:sz="0" w:space="0"/>
        </w:pBdr>
        <w:shd w:val="clear" w:fill="FFFFFF"/>
        <w:spacing w:after="0" w:line="379" w:lineRule="auto"/>
        <w:ind w:left="1260" w:hanging="360"/>
      </w:pPr>
      <w:r>
        <w:rPr>
          <w:rFonts w:ascii="Times New Roman" w:hAnsi="Times New Roman" w:eastAsia="Times New Roman" w:cs="Times New Roman"/>
          <w:sz w:val="24"/>
          <w:szCs w:val="24"/>
          <w:rtl w:val="0"/>
        </w:rPr>
        <w:t>(N – 1) request messages</w:t>
      </w:r>
    </w:p>
    <w:p>
      <w:pPr>
        <w:numPr>
          <w:ilvl w:val="0"/>
          <w:numId w:val="4"/>
        </w:numPr>
        <w:pBdr>
          <w:top w:val="none" w:color="000000" w:sz="0" w:space="0"/>
          <w:bottom w:val="none" w:color="000000" w:sz="0" w:space="0"/>
          <w:right w:val="none" w:color="000000" w:sz="0" w:space="0"/>
          <w:between w:val="none" w:color="000000" w:sz="0" w:space="0"/>
        </w:pBdr>
        <w:shd w:val="clear" w:fill="FFFFFF"/>
        <w:spacing w:after="720" w:line="240" w:lineRule="auto"/>
        <w:ind w:left="1260" w:hanging="360"/>
      </w:pPr>
      <w:r>
        <w:rPr>
          <w:rFonts w:ascii="Times New Roman" w:hAnsi="Times New Roman" w:eastAsia="Times New Roman" w:cs="Times New Roman"/>
          <w:sz w:val="24"/>
          <w:szCs w:val="24"/>
          <w:rtl w:val="0"/>
        </w:rPr>
        <w:t>1 reply message</w:t>
      </w:r>
    </w:p>
    <w:p>
      <w:pPr>
        <w:pBdr>
          <w:top w:val="none" w:color="000000" w:sz="0" w:space="0"/>
          <w:bottom w:val="none" w:color="000000" w:sz="0" w:space="0"/>
          <w:right w:val="none" w:color="000000" w:sz="0" w:space="0"/>
          <w:between w:val="none" w:color="000000" w:sz="0" w:space="0"/>
        </w:pBdr>
        <w:shd w:val="clear" w:fill="FFFFFF"/>
        <w:spacing w:after="0" w:line="240" w:lineRule="auto"/>
        <w:ind w:left="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Drawbacks of Suzuki–Kasami Algorithm:</w:t>
      </w:r>
    </w:p>
    <w:p>
      <w:pPr>
        <w:numPr>
          <w:ilvl w:val="0"/>
          <w:numId w:val="5"/>
        </w:numPr>
        <w:pBdr>
          <w:top w:val="none" w:color="000000" w:sz="0" w:space="0"/>
          <w:bottom w:val="none" w:color="000000" w:sz="0" w:space="0"/>
          <w:right w:val="none" w:color="000000" w:sz="0" w:space="0"/>
          <w:between w:val="none" w:color="000000" w:sz="0" w:space="0"/>
        </w:pBdr>
        <w:shd w:val="clear" w:fill="FFFFFF"/>
        <w:spacing w:after="0" w:line="240" w:lineRule="auto"/>
        <w:ind w:left="1260" w:hanging="360"/>
      </w:pPr>
      <w:r>
        <w:rPr>
          <w:rFonts w:ascii="Times New Roman" w:hAnsi="Times New Roman" w:eastAsia="Times New Roman" w:cs="Times New Roman"/>
          <w:b/>
          <w:sz w:val="24"/>
          <w:szCs w:val="24"/>
          <w:rtl w:val="0"/>
        </w:rPr>
        <w:t>Non-symmetric Algorithm:</w:t>
      </w:r>
      <w:r>
        <w:rPr>
          <w:rFonts w:ascii="Times New Roman" w:hAnsi="Times New Roman" w:eastAsia="Times New Roman" w:cs="Times New Roman"/>
          <w:sz w:val="24"/>
          <w:szCs w:val="24"/>
          <w:rtl w:val="0"/>
        </w:rPr>
        <w:t xml:space="preserve"> A site retains the token even if it does not have requested for critical section. According to definition of symmetric algorithm</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“No site possesses the right to access its critical section when it has not been requested.”</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hanging="720"/>
        <w:jc w:val="both"/>
        <w:rPr>
          <w:rFonts w:ascii="Times New Roman" w:hAnsi="Times New Roman" w:eastAsia="Times New Roman" w:cs="Times New Roman"/>
          <w:b/>
          <w:color w:val="000000"/>
          <w:u w:val="single"/>
        </w:rPr>
      </w:pPr>
      <w:r>
        <w:rPr>
          <w:rFonts w:ascii="Times New Roman" w:hAnsi="Times New Roman" w:eastAsia="Times New Roman" w:cs="Times New Roman"/>
          <w:b/>
          <w:color w:val="000000"/>
          <w:u w:val="single"/>
          <w:rtl w:val="0"/>
        </w:rPr>
        <w:t>Exercise: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rPr>
      </w:pP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Explain Suzuki Kasami Algorithm with suitable example?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Result and Discussion:</w:t>
      </w:r>
      <w:r>
        <w:rPr>
          <w:rFonts w:ascii="Times New Roman" w:hAnsi="Times New Roman" w:eastAsia="Times New Roman" w:cs="Times New Roman"/>
          <w:sz w:val="24"/>
          <w:szCs w:val="24"/>
          <w:rtl w:val="0"/>
        </w:rPr>
        <w:t xml:space="preserve"> .…………………………………………………………………………………………………</w:t>
      </w:r>
    </w:p>
    <w:p>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spacing w:line="240" w:lineRule="auto"/>
        <w:jc w:val="both"/>
        <w:rPr>
          <w:rFonts w:ascii="Times New Roman" w:hAnsi="Times New Roman" w:eastAsia="Times New Roman" w:cs="Times New Roman"/>
          <w:b/>
          <w:sz w:val="24"/>
          <w:szCs w:val="24"/>
          <w:highlight w:val="yellow"/>
          <w:u w:val="single"/>
        </w:rPr>
      </w:pP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Learning Outcomes:</w:t>
      </w:r>
      <w:r>
        <w:rPr>
          <w:rFonts w:ascii="Times New Roman" w:hAnsi="Times New Roman" w:eastAsia="Times New Roman" w:cs="Times New Roman"/>
          <w:sz w:val="24"/>
          <w:szCs w:val="24"/>
          <w:rtl w:val="0"/>
        </w:rPr>
        <w:t xml:space="preserve"> The student should have the ability to </w:t>
      </w: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LO1: Recall the different token based algorithm.</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LO2: Apply the different token based algorithm.</w:t>
      </w: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 xml:space="preserve">Course Outcomes: </w:t>
      </w:r>
      <w:r>
        <w:rPr>
          <w:rFonts w:ascii="Times New Roman" w:hAnsi="Times New Roman" w:eastAsia="Times New Roman" w:cs="Times New Roman"/>
          <w:sz w:val="24"/>
          <w:szCs w:val="24"/>
          <w:rtl w:val="0"/>
        </w:rPr>
        <w:t>Upon completion of the course students will be able to understand token based Algorithm.</w:t>
      </w: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Conclusion:</w:t>
      </w:r>
      <w:r>
        <w:rPr>
          <w:rFonts w:ascii="Times New Roman" w:hAnsi="Times New Roman" w:eastAsia="Times New Roman" w:cs="Times New Roman"/>
          <w:sz w:val="24"/>
          <w:szCs w:val="24"/>
          <w:rtl w:val="0"/>
        </w:rPr>
        <w: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Viva Questions:</w:t>
      </w:r>
    </w:p>
    <w:p>
      <w:pPr>
        <w:numPr>
          <w:ilvl w:val="0"/>
          <w:numId w:val="7"/>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What is Mutual Exclusion?</w:t>
      </w:r>
    </w:p>
    <w:p>
      <w:pPr>
        <w:numPr>
          <w:ilvl w:val="0"/>
          <w:numId w:val="7"/>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Explain Token based algorithm?</w:t>
      </w:r>
    </w:p>
    <w:p>
      <w:pPr>
        <w:numPr>
          <w:ilvl w:val="0"/>
          <w:numId w:val="7"/>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What are the Types of Token based Algorithm?</w:t>
      </w:r>
    </w:p>
    <w:p>
      <w:pPr>
        <w:numPr>
          <w:ilvl w:val="0"/>
          <w:numId w:val="7"/>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Explain Suzuki Kasami Algorithm?</w:t>
      </w:r>
    </w:p>
    <w:p>
      <w:pPr>
        <w:numPr>
          <w:ilvl w:val="0"/>
          <w:numId w:val="7"/>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Explain Raymond Tree Based Algorithm?</w:t>
      </w:r>
    </w:p>
    <w:p>
      <w:pPr>
        <w:numPr>
          <w:ilvl w:val="0"/>
          <w:numId w:val="7"/>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Explain Singhal Heuristics Algorithm?</w:t>
      </w:r>
    </w:p>
    <w:p>
      <w:pPr>
        <w:rPr>
          <w:rFonts w:ascii="Times New Roman" w:hAnsi="Times New Roman" w:eastAsia="Times New Roman" w:cs="Times New Roman"/>
          <w:b/>
          <w:sz w:val="24"/>
          <w:szCs w:val="24"/>
        </w:rPr>
      </w:pPr>
      <w:r>
        <w:drawing>
          <wp:anchor distT="0" distB="0" distL="114300" distR="114300" simplePos="0" relativeHeight="251659264" behindDoc="0" locked="0" layoutInCell="1" allowOverlap="1">
            <wp:simplePos x="0" y="0"/>
            <wp:positionH relativeFrom="column">
              <wp:posOffset>-861695</wp:posOffset>
            </wp:positionH>
            <wp:positionV relativeFrom="paragraph">
              <wp:posOffset>104775</wp:posOffset>
            </wp:positionV>
            <wp:extent cx="7496175" cy="1905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7496175" cy="190500"/>
                    </a:xfrm>
                    <a:prstGeom prst="rect">
                      <a:avLst/>
                    </a:prstGeom>
                  </pic:spPr>
                </pic:pic>
              </a:graphicData>
            </a:graphic>
          </wp:anchor>
        </w:drawing>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 Faculty Use</w:t>
      </w:r>
    </w:p>
    <w:tbl>
      <w:tblPr>
        <w:tblStyle w:val="14"/>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1420"/>
        <w:gridCol w:w="1398"/>
        <w:gridCol w:w="2183"/>
        <w:gridCol w:w="1779"/>
        <w:gridCol w:w="3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1080"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Correction Parameters</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Formative Assessment [40%]</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Timely completion of Practical [ 40%]</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Attendance / Learning Attitude [20%]</w:t>
            </w:r>
          </w:p>
        </w:tc>
        <w:tc>
          <w:tcPr>
            <w:vMerge w:val="restart"/>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520"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Marks Obtained</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sz w:val="24"/>
                <w:szCs w:val="24"/>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sz w:val="24"/>
                <w:szCs w:val="24"/>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sz w:val="24"/>
                <w:szCs w:val="24"/>
              </w:rPr>
            </w:pPr>
          </w:p>
        </w:tc>
        <w:tc>
          <w:tcPr>
            <w:vMerge w:val="continue"/>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p>
        </w:tc>
      </w:tr>
    </w:tbl>
    <w:p>
      <w:pPr>
        <w:jc w:val="both"/>
        <w:rPr>
          <w:rFonts w:ascii="Times New Roman" w:hAnsi="Times New Roman" w:eastAsia="Times New Roman" w:cs="Times New Roman"/>
          <w:b/>
        </w:rPr>
      </w:pPr>
    </w:p>
    <w:p>
      <w:pPr>
        <w:jc w:val="both"/>
        <w:rPr>
          <w:rFonts w:ascii="Times New Roman" w:hAnsi="Times New Roman" w:eastAsia="Times New Roman" w:cs="Times New Roman"/>
          <w:b/>
        </w:rPr>
      </w:pPr>
    </w:p>
    <w:p>
      <w:pPr>
        <w:jc w:val="both"/>
        <w:rPr>
          <w:rFonts w:ascii="Times New Roman" w:hAnsi="Times New Roman" w:eastAsia="Times New Roman" w:cs="Times New Roman"/>
          <w:b/>
        </w:rPr>
      </w:pPr>
    </w:p>
    <w:p/>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r>
      <w:drawing>
        <wp:inline distT="0" distB="0" distL="114300" distR="114300">
          <wp:extent cx="6137275" cy="923290"/>
          <wp:effectExtent l="0" t="0" r="4445" b="6350"/>
          <wp:docPr id="3" name="Picture 3" descr="Com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mp Header"/>
                  <pic:cNvPicPr>
                    <a:picLocks noChangeAspect="1"/>
                  </pic:cNvPicPr>
                </pic:nvPicPr>
                <pic:blipFill>
                  <a:blip r:embed="rId1"/>
                  <a:stretch>
                    <a:fillRect/>
                  </a:stretch>
                </pic:blipFill>
                <pic:spPr>
                  <a:xfrm>
                    <a:off x="0" y="0"/>
                    <a:ext cx="6137275" cy="923290"/>
                  </a:xfrm>
                  <a:prstGeom prst="rect">
                    <a:avLst/>
                  </a:prstGeom>
                </pic:spPr>
              </pic:pic>
            </a:graphicData>
          </a:graphic>
        </wp:inline>
      </w:drawing>
    </w:r>
    <w:bookmarkStart w:id="3" w:name="_GoBack"/>
    <w:bookmarkEnd w:id="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rFonts w:ascii="Roboto" w:hAnsi="Roboto" w:eastAsia="Roboto" w:cs="Roboto"/>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0248C179"/>
    <w:multiLevelType w:val="multilevel"/>
    <w:tmpl w:val="0248C17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03D62ECE"/>
    <w:multiLevelType w:val="multilevel"/>
    <w:tmpl w:val="03D62ECE"/>
    <w:lvl w:ilvl="0" w:tentative="0">
      <w:start w:val="1"/>
      <w:numFmt w:val="bullet"/>
      <w:lvlText w:val="●"/>
      <w:lvlJc w:val="left"/>
      <w:pPr>
        <w:ind w:left="720" w:hanging="360"/>
      </w:pPr>
      <w:rPr>
        <w:rFonts w:ascii="Roboto" w:hAnsi="Roboto" w:eastAsia="Roboto" w:cs="Roboto"/>
        <w:sz w:val="24"/>
        <w:szCs w:val="24"/>
        <w:u w:val="none"/>
      </w:rPr>
    </w:lvl>
    <w:lvl w:ilvl="1" w:tentative="0">
      <w:start w:val="1"/>
      <w:numFmt w:val="bullet"/>
      <w:lvlText w:val="○"/>
      <w:lvlJc w:val="left"/>
      <w:pPr>
        <w:ind w:left="1440" w:hanging="360"/>
      </w:pPr>
      <w:rPr>
        <w:rFonts w:ascii="Roboto" w:hAnsi="Roboto" w:eastAsia="Roboto" w:cs="Roboto"/>
        <w:sz w:val="24"/>
        <w:szCs w:val="24"/>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25B654F3"/>
    <w:multiLevelType w:val="multilevel"/>
    <w:tmpl w:val="25B654F3"/>
    <w:lvl w:ilvl="0" w:tentative="0">
      <w:start w:val="1"/>
      <w:numFmt w:val="bullet"/>
      <w:lvlText w:val="●"/>
      <w:lvlJc w:val="left"/>
      <w:pPr>
        <w:ind w:left="720" w:hanging="360"/>
      </w:pPr>
      <w:rPr>
        <w:rFonts w:ascii="Roboto" w:hAnsi="Roboto" w:eastAsia="Roboto" w:cs="Roboto"/>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72183CF9"/>
    <w:multiLevelType w:val="multilevel"/>
    <w:tmpl w:val="72183CF9"/>
    <w:lvl w:ilvl="0" w:tentative="0">
      <w:start w:val="1"/>
      <w:numFmt w:val="bullet"/>
      <w:lvlText w:val="●"/>
      <w:lvlJc w:val="left"/>
      <w:pPr>
        <w:ind w:left="720" w:hanging="360"/>
      </w:pPr>
      <w:rPr>
        <w:rFonts w:ascii="Roboto" w:hAnsi="Roboto" w:eastAsia="Roboto" w:cs="Roboto"/>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
  </w:num>
  <w:num w:numId="3">
    <w:abstractNumId w:val="4"/>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F9359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80" w:after="120" w:line="276" w:lineRule="auto"/>
      <w:ind w:left="0" w:right="0" w:firstLine="0"/>
      <w:jc w:val="left"/>
    </w:pPr>
    <w:rPr>
      <w:rFonts w:ascii="Calibri" w:hAnsi="Calibri" w:eastAsia="Calibri" w:cs="Calibri"/>
      <w:b/>
      <w:color w:val="000000"/>
      <w:sz w:val="48"/>
      <w:szCs w:val="48"/>
      <w:u w:val="none"/>
      <w:shd w:val="clear" w:fill="auto"/>
      <w:vertAlign w:val="baseline"/>
    </w:rPr>
  </w:style>
  <w:style w:type="paragraph" w:styleId="3">
    <w:name w:val="heading 2"/>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80" w:line="276" w:lineRule="auto"/>
      <w:ind w:left="0" w:right="0" w:firstLine="0"/>
      <w:jc w:val="left"/>
    </w:pPr>
    <w:rPr>
      <w:rFonts w:ascii="Calibri" w:hAnsi="Calibri" w:eastAsia="Calibri" w:cs="Calibri"/>
      <w:b/>
      <w:color w:val="000000"/>
      <w:sz w:val="36"/>
      <w:szCs w:val="36"/>
      <w:u w:val="none"/>
      <w:shd w:val="clear" w:fill="auto"/>
      <w:vertAlign w:val="baseline"/>
    </w:rPr>
  </w:style>
  <w:style w:type="paragraph" w:styleId="4">
    <w:name w:val="heading 3"/>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80" w:line="276" w:lineRule="auto"/>
      <w:ind w:left="0" w:right="0" w:firstLine="0"/>
      <w:jc w:val="left"/>
    </w:pPr>
    <w:rPr>
      <w:rFonts w:ascii="Calibri" w:hAnsi="Calibri" w:eastAsia="Calibri" w:cs="Calibri"/>
      <w:b/>
      <w:color w:val="000000"/>
      <w:sz w:val="28"/>
      <w:szCs w:val="28"/>
      <w:u w:val="none"/>
      <w:shd w:val="clear" w:fill="auto"/>
      <w:vertAlign w:val="baseline"/>
    </w:rPr>
  </w:style>
  <w:style w:type="paragraph" w:styleId="5">
    <w:name w:val="heading 4"/>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40" w:line="276" w:lineRule="auto"/>
      <w:ind w:left="0" w:right="0" w:firstLine="0"/>
      <w:jc w:val="left"/>
    </w:pPr>
    <w:rPr>
      <w:rFonts w:ascii="Calibri" w:hAnsi="Calibri" w:eastAsia="Calibri" w:cs="Calibri"/>
      <w:b/>
      <w:color w:val="000000"/>
      <w:sz w:val="24"/>
      <w:szCs w:val="24"/>
      <w:u w:val="none"/>
      <w:shd w:val="clear" w:fill="auto"/>
      <w:vertAlign w:val="baseline"/>
    </w:rPr>
  </w:style>
  <w:style w:type="paragraph" w:styleId="6">
    <w:name w:val="heading 5"/>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20" w:after="40" w:line="276" w:lineRule="auto"/>
      <w:ind w:left="0" w:right="0" w:firstLine="0"/>
      <w:jc w:val="left"/>
    </w:pPr>
    <w:rPr>
      <w:rFonts w:ascii="Calibri" w:hAnsi="Calibri" w:eastAsia="Calibri" w:cs="Calibri"/>
      <w:b/>
      <w:color w:val="000000"/>
      <w:sz w:val="22"/>
      <w:szCs w:val="22"/>
      <w:u w:val="none"/>
      <w:shd w:val="clear" w:fill="auto"/>
      <w:vertAlign w:val="baseline"/>
    </w:rPr>
  </w:style>
  <w:style w:type="paragraph" w:styleId="7">
    <w:name w:val="heading 6"/>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00" w:after="40" w:line="276" w:lineRule="auto"/>
      <w:ind w:left="0" w:right="0" w:firstLine="0"/>
      <w:jc w:val="left"/>
    </w:pPr>
    <w:rPr>
      <w:rFonts w:ascii="Calibri" w:hAnsi="Calibri" w:eastAsia="Calibri" w:cs="Calibri"/>
      <w:b/>
      <w:color w:val="000000"/>
      <w:sz w:val="20"/>
      <w:szCs w:val="20"/>
      <w:u w:val="none"/>
      <w:shd w:val="clear" w:fill="auto"/>
      <w:vertAlign w:val="baseline"/>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80" w:after="120" w:line="276" w:lineRule="auto"/>
      <w:ind w:left="0" w:right="0" w:firstLine="0"/>
      <w:jc w:val="left"/>
    </w:pPr>
    <w:rPr>
      <w:rFonts w:ascii="Calibri" w:hAnsi="Calibri" w:eastAsia="Calibri" w:cs="Calibri"/>
      <w:b/>
      <w:color w:val="000000"/>
      <w:sz w:val="72"/>
      <w:szCs w:val="72"/>
      <w:u w:val="none"/>
      <w:shd w:val="clear" w:fill="auto"/>
      <w:vertAlign w:val="baseline"/>
    </w:rPr>
  </w:style>
  <w:style w:type="table" w:customStyle="1" w:styleId="13">
    <w:name w:val="Table Normal1"/>
    <w:uiPriority w:val="0"/>
  </w:style>
  <w:style w:type="table" w:customStyle="1" w:styleId="14">
    <w:name w:val="_Style 10"/>
    <w:basedOn w:val="13"/>
    <w:uiPriority w:val="0"/>
    <w:pPr>
      <w:spacing w:after="0" w:line="240" w:lineRule="auto"/>
    </w:pPr>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2024-02-21T08:19:10Z</dcterms:created>
  <dc:creator>EDP</dc:creator>
  <cp:lastModifiedBy>Drashti Shrimal</cp:lastModifiedBy>
  <dcterms:modified xsi:type="dcterms:W3CDTF">2024-02-21T08:19:38Z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661E664DCE5045E68C90ED21D77C4382_12</vt:lpwstr>
  </property>
</Properties>
</file>