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电路基本知识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电压：U  单位：V（伏特） 1V=1000 mV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电流：I   单位：A（安） 1A=1000 mA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电阻：R   单位：Ω（欧姆） 1KΩ = 1000Ω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电导：G=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单位：S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欧姆定律： U = I 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R   I=</w:t>
      </w:r>
      <w:r>
        <w:rPr>
          <w:rFonts w:hint="eastAsia"/>
          <w:position w:val="-24"/>
          <w:lang w:val="en-US" w:eastAsia="zh-CN"/>
        </w:rPr>
        <w:object>
          <v:shape id="_x0000_i1026" o:spt="75" type="#_x0000_t75" style="height:31pt;width: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R = </w:t>
      </w:r>
      <w:r>
        <w:rPr>
          <w:rFonts w:hint="eastAsia"/>
          <w:position w:val="-66"/>
          <w:lang w:val="en-US" w:eastAsia="zh-CN"/>
        </w:rPr>
        <w:object>
          <v:shape id="_x0000_i1027" o:spt="75" type="#_x0000_t75" style="height:52pt;width: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电流源和电压源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231900" cy="753110"/>
            <wp:effectExtent l="0" t="0" r="6350" b="889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电流源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1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252220" cy="595630"/>
            <wp:effectExtent l="0" t="0" r="5080" b="1397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电压源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2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串联电路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21150" cy="2604770"/>
            <wp:effectExtent l="0" t="0" r="12700" b="508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串连特性： U = U</w:t>
      </w:r>
      <w:r>
        <w:rPr>
          <w:rFonts w:hint="eastAsia"/>
          <w:vertAlign w:val="subscrip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+ U</w:t>
      </w:r>
      <w:r>
        <w:rPr>
          <w:rFonts w:hint="eastAsia"/>
          <w:vertAlign w:val="subscript"/>
          <w:lang w:val="en-US" w:eastAsia="zh-CN"/>
        </w:rPr>
        <w:t xml:space="preserve">2     </w:t>
      </w:r>
      <w:r>
        <w:rPr>
          <w:rFonts w:hint="eastAsia"/>
          <w:vertAlign w:val="baseline"/>
          <w:lang w:val="en-US" w:eastAsia="zh-CN"/>
        </w:rPr>
        <w:t>I = I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 = I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    R = 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 + R</w:t>
      </w:r>
      <w:r>
        <w:rPr>
          <w:rFonts w:hint="eastAsia"/>
          <w:vertAlign w:val="subscript"/>
          <w:lang w:val="en-US" w:eastAsia="zh-CN"/>
        </w:rPr>
        <w:t xml:space="preserve">2 </w:t>
      </w:r>
    </w:p>
    <w:p>
      <w:pPr>
        <w:rPr>
          <w:rFonts w:hint="eastAsia"/>
          <w:vertAlign w:val="subscrip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U1 = </w:t>
      </w:r>
      <w:r>
        <w:rPr>
          <w:rFonts w:hint="eastAsia"/>
          <w:position w:val="-24"/>
          <w:vertAlign w:val="baseline"/>
          <w:lang w:val="en-US" w:eastAsia="zh-CN"/>
        </w:rPr>
        <w:object>
          <v:shape id="_x0000_i1030" o:spt="75" type="#_x0000_t75" style="height:31pt;width:4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 xml:space="preserve"> U    U2 = </w:t>
      </w:r>
      <w:r>
        <w:rPr>
          <w:rFonts w:hint="eastAsia"/>
          <w:position w:val="-24"/>
          <w:vertAlign w:val="baseline"/>
          <w:lang w:val="en-US" w:eastAsia="zh-CN"/>
        </w:rPr>
        <w:object>
          <v:shape id="_x0000_i1031" o:spt="75" type="#_x0000_t75" style="height:31pt;width:4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 xml:space="preserve"> U      </w:t>
      </w:r>
      <w:r>
        <w:rPr>
          <w:rFonts w:hint="default"/>
          <w:position w:val="-24"/>
          <w:vertAlign w:val="baseline"/>
          <w:lang w:val="en-US" w:eastAsia="zh-CN"/>
        </w:rPr>
        <w:object>
          <v:shape id="_x0000_i1032" o:spt="75" type="#_x0000_t75" style="height:31pt;width:2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/>
          <w:position w:val="-24"/>
          <w:vertAlign w:val="baseline"/>
          <w:lang w:val="en-US" w:eastAsia="zh-CN"/>
        </w:rPr>
        <w:object>
          <v:shape id="_x0000_i1033" o:spt="75" type="#_x0000_t75" style="height:31pt;width:2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并联电路</w:t>
      </w:r>
    </w:p>
    <w:p>
      <w:r>
        <w:drawing>
          <wp:inline distT="0" distB="0" distL="114300" distR="114300">
            <wp:extent cx="3114675" cy="2302510"/>
            <wp:effectExtent l="0" t="0" r="9525" b="254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并连特性： U = 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U</w:t>
      </w:r>
      <w:r>
        <w:rPr>
          <w:rFonts w:hint="eastAsia"/>
          <w:vertAlign w:val="subscript"/>
          <w:lang w:val="en-US" w:eastAsia="zh-CN"/>
        </w:rPr>
        <w:t xml:space="preserve">2     </w:t>
      </w:r>
      <w:r>
        <w:rPr>
          <w:rFonts w:hint="eastAsia"/>
          <w:vertAlign w:val="baseline"/>
          <w:lang w:val="en-US" w:eastAsia="zh-CN"/>
        </w:rPr>
        <w:t>I = I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 + I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    R = 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 + R</w:t>
      </w:r>
      <w:r>
        <w:rPr>
          <w:rFonts w:hint="eastAsia"/>
          <w:vertAlign w:val="subscript"/>
          <w:lang w:val="en-US" w:eastAsia="zh-CN"/>
        </w:rPr>
        <w:t xml:space="preserve">2 </w:t>
      </w:r>
    </w:p>
    <w:p>
      <w:pPr>
        <w:rPr>
          <w:rFonts w:hint="eastAsia"/>
          <w:vertAlign w:val="subscript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I1 = </w:t>
      </w:r>
      <w:r>
        <w:rPr>
          <w:rFonts w:hint="eastAsia" w:eastAsiaTheme="minorEastAsia"/>
          <w:position w:val="-24"/>
          <w:lang w:eastAsia="zh-CN"/>
        </w:rPr>
        <w:object>
          <v:shape id="_x0000_i1034" o:spt="75" type="#_x0000_t75" style="height:31pt;width:4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  <w:r>
        <w:rPr>
          <w:rFonts w:hint="eastAsia"/>
          <w:lang w:val="en-US" w:eastAsia="zh-CN"/>
        </w:rPr>
        <w:t>I     I2</w: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 w:eastAsiaTheme="minorEastAsia"/>
          <w:position w:val="-24"/>
          <w:lang w:eastAsia="zh-CN"/>
        </w:rPr>
        <w:object>
          <v:shape id="_x0000_i1035" o:spt="75" type="#_x0000_t75" style="height:31pt;width:4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I      </w:t>
      </w:r>
      <w:r>
        <w:rPr>
          <w:rFonts w:hint="default"/>
          <w:position w:val="-24"/>
          <w:vertAlign w:val="baseline"/>
          <w:lang w:val="en-US" w:eastAsia="zh-CN"/>
        </w:rPr>
        <w:object>
          <v:shape id="_x0000_i1036" o:spt="75" type="#_x0000_t75" style="height:31pt;width:1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/>
          <w:position w:val="-24"/>
          <w:vertAlign w:val="baseline"/>
          <w:lang w:val="en-US" w:eastAsia="zh-CN"/>
        </w:rPr>
        <w:object>
          <v:shape id="_x0000_i1037" o:spt="75" type="#_x0000_t75" style="height:31pt;width:2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2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 xml:space="preserve">  R = </w:t>
      </w:r>
      <w:r>
        <w:rPr>
          <w:rFonts w:hint="eastAsia"/>
          <w:position w:val="-24"/>
          <w:vertAlign w:val="baseline"/>
          <w:lang w:val="en-US" w:eastAsia="zh-CN"/>
        </w:rPr>
        <w:object>
          <v:shape id="_x0000_i1038" o:spt="75" type="#_x0000_t75" style="height:31pt;width:44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"https://baike.baidu.com/item/%E6%95%B0%E5%AD%97%E9%80%BB%E8%BE%91%E7%94%B5%E8%B7%AF" \t "https://baike.baidu.com/item/%E9%AB%98%E7%94%B5%E5%B9%B3/_blank"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数字逻辑电路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中，低电平表示0，高电平表示1。一般规定低电平为0~0.25V，高电平为3.5~5V。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电阻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电阻，用中学的物理定义说，就是电路中某元件阻碍电流流通的能力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限流：为使通过用电器的电流不超过额定值或实际工作需要的规定值,以保证用电器的正常工作,通常可在电路中串联一个可变电阻。当改变这个电阻的大小时,电流的大小也随之改变。我们把这种可以限制电流大小的电阻叫做限流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分流：当在电路的干路上需同时接入几个额定电流不同的用电器时,可以在额定电流较小的用电器两端并联接入一个电阻,这个电阻的作用是分流。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压：一般用电器上都标有额定电压值,若电源比用电器的额定电压高,则不可把用电器直接接在电源上，在这种情况下,可给用电器串接一个合适阻值的电阻,让它分担一部分电压,用电器便能在额定电压下工作。我们称这样的电阻为分压电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将电能转化为内能：电流通过电阻时,会把电能全部（或部分）转化为内能.用来把电能转化为内能的用电器叫电热器.如电烙铁、电炉、电饭煲、取暖器等等。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目前我已知的常用的，是用来分压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pf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单片机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AT89S51 40 PDIP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47850" cy="4933950"/>
            <wp:effectExtent l="0" t="0" r="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05150" cy="5048250"/>
            <wp:effectExtent l="0" t="0" r="0" b="0"/>
            <wp:docPr id="3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主电源引脚（2根）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5250" cy="95250"/>
            <wp:effectExtent l="0" t="0" r="0" b="0"/>
            <wp:docPr id="37" name="图片 26" descr="IMG_25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6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VCC(Pin40)：电源输入，接＋5V电源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95250" cy="95250"/>
            <wp:effectExtent l="0" t="0" r="0" b="0"/>
            <wp:docPr id="36" name="图片 27" descr="IMG_257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 descr="IMG_25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GND(Pin20)：接地线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外接晶振引脚（2根）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5250" cy="95250"/>
            <wp:effectExtent l="0" t="0" r="0" b="0"/>
            <wp:docPr id="41" name="图片 30" descr="IMG_25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0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XTAL1(Pin19)：片内振荡电路的输入端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95250" cy="95250"/>
            <wp:effectExtent l="0" t="0" r="0" b="0"/>
            <wp:docPr id="40" name="图片 31" descr="IMG_257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1" descr="IMG_25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XTAL2(Pin20)：片内振荡电路的输出端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控制引脚（4根）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5250" cy="95250"/>
            <wp:effectExtent l="0" t="0" r="0" b="0"/>
            <wp:docPr id="47" name="图片 36" descr="IMG_25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6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RST/VPP(Pin9)：复位引脚，引脚上出现2个机器周期的高电平将使单片机复位。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95250" cy="95250"/>
            <wp:effectExtent l="0" t="0" r="0" b="0"/>
            <wp:docPr id="48" name="图片 37" descr="IMG_257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7" descr="IMG_25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ALE/PROG(Pin30)：地址锁存允许信号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95250" cy="95250"/>
            <wp:effectExtent l="0" t="0" r="0" b="0"/>
            <wp:docPr id="46" name="图片 38" descr="IMG_258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8" descr="IMG_25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PSEN(Pin29)：外部存储器读选通信号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95250" cy="95250"/>
            <wp:effectExtent l="0" t="0" r="0" b="0"/>
            <wp:docPr id="49" name="图片 39" descr="IMG_259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9" descr="IMG_25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EA/VPP(Pin31)：程序存储器的内外部选通，接低电平从外部程序存储器读指令，如果接高电平则从内部程序存储器读指令。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可编程输入/输出引脚（32根）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AT89S51单片机有4组8位的可编程I/O口，分别位P0、P1、P2、P3口，每个口有8位（8根引脚），共32根。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 </w:t>
      </w:r>
      <w:r>
        <w:rPr>
          <w:rFonts w:hint="default"/>
          <w:lang w:val="en-US" w:eastAsia="zh-CN"/>
        </w:rPr>
        <w:drawing>
          <wp:inline distT="0" distB="0" distL="114300" distR="114300">
            <wp:extent cx="95250" cy="95250"/>
            <wp:effectExtent l="0" t="0" r="0" b="0"/>
            <wp:docPr id="57" name="图片 44" descr="IMG_25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4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PO口（Pin39～Pin32）：8位双向I/O口线，名称为P0.0～P0.7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 </w:t>
      </w:r>
      <w:r>
        <w:rPr>
          <w:rFonts w:hint="default"/>
          <w:lang w:val="en-US" w:eastAsia="zh-CN"/>
        </w:rPr>
        <w:drawing>
          <wp:inline distT="0" distB="0" distL="114300" distR="114300">
            <wp:extent cx="95250" cy="95250"/>
            <wp:effectExtent l="0" t="0" r="0" b="0"/>
            <wp:docPr id="56" name="图片 45" descr="IMG_257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5" descr="IMG_25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P1口（Pin1～Pin8）：8位准双向I/O口线，名称为P1.0～P1.7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 </w:t>
      </w:r>
      <w:r>
        <w:rPr>
          <w:rFonts w:hint="default"/>
          <w:lang w:val="en-US" w:eastAsia="zh-CN"/>
        </w:rPr>
        <w:drawing>
          <wp:inline distT="0" distB="0" distL="114300" distR="114300">
            <wp:extent cx="95250" cy="95250"/>
            <wp:effectExtent l="0" t="0" r="0" b="0"/>
            <wp:docPr id="55" name="图片 46" descr="IMG_258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6" descr="IMG_25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P2口（Pin21～Pin28）：8位准双向I/O口线，名称为P2.0～P2.7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 </w:t>
      </w:r>
      <w:r>
        <w:rPr>
          <w:rFonts w:hint="default"/>
          <w:lang w:val="en-US" w:eastAsia="zh-CN"/>
        </w:rPr>
        <w:drawing>
          <wp:inline distT="0" distB="0" distL="114300" distR="114300">
            <wp:extent cx="95250" cy="95250"/>
            <wp:effectExtent l="0" t="0" r="0" b="0"/>
            <wp:docPr id="54" name="图片 47" descr="IMG_259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7" descr="IMG_25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P3口（Pin10～Pin17）：8位准双向I/O口线，名称为P3.0～P3.7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晶振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晶振通常分为无源晶振和有源晶振两种类型，无源晶振一般称之为 crystal（晶体），而有源晶振则叫做 oscillator（振荡器）。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无源晶振分两脚和四脚，两脚的不分正负极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接法 每个脚对地，中间分别接一个30Pf的瓷片电容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单片机的烧录 //todo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linux安装指令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gcc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在线转换工具：https://www.sojson.com/hexconvert/16to10.html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 代表这个数为16进制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十六进制（简写为hex或下标16）在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"https://baike.baidu.com/item/%E6%95%B0%E5%AD%A6" \t "https://baike.baidu.com/item/%E5%8D%81%E5%85%AD%E8%BF%9B%E5%88%B6/_blank"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数学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中是一种逢16进1的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"https://baike.baidu.com/item/%E8%BF%9B%E4%BD%8D%E5%88%B6" \t "https://baike.baidu.com/item/%E5%8D%81%E5%85%AD%E8%BF%9B%E5%88%B6/_blank"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进位制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。一般用数字0到9和字母A到F（或a~f）表示，其中:A~F表示10~15，这些称作十六进制数字。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2进制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用两个不同的符号0（代表零）和1（代表一）来表示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10进制转2进制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15970" cy="1791335"/>
            <wp:effectExtent l="0" t="0" r="17780" b="18415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2进制转10进制</w:t>
      </w:r>
    </w:p>
    <w:p>
      <w:r>
        <w:drawing>
          <wp:inline distT="0" distB="0" distL="114300" distR="114300">
            <wp:extent cx="3589655" cy="1518920"/>
            <wp:effectExtent l="0" t="0" r="10795" b="508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tbl>
      <w:tblPr>
        <w:tblStyle w:val="7"/>
        <w:tblW w:w="85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6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关键字</w:t>
            </w:r>
          </w:p>
        </w:tc>
        <w:tc>
          <w:tcPr>
            <w:tcW w:w="613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auto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声明自动变量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case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开关语句分支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声明字符型变量或函数返回值类型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const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定义常量，如果一个变量被 const 修饰，那么它的值就不能再被改变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continue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结束当前循环，开始下一轮循环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default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开关语句中的"其它"分支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do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循环语句的循环体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double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声明双精度浮点型变量或函数返回值类型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else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条件语句否定分支（与 if 连用）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enum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声明枚举类型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extern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声明变量或函数是在其它文件或本文件的其他位置定义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声明浮点型变量或函数返回值类型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for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一种循环语句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goto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无条件跳转语句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if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条件语句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声明整型变量或函数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long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声明长整型变量或函数返回值类型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register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声明寄存器变量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return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子程序返回语句（可以带参数，也可不带参数）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short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声明短整型变量或函数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signed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声明有符号类型变量或函数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sizeof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计算数据类型或变量长度（即所占字节数）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static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声明静态变量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struct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声明结构体类型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switch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用于开关语句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typedef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用以给数据类型取别名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unsigned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声明无符号类型变量或函数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union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声明共用体类型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void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声明函数无返回值或无参数，声明无类型指针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volatile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说明变量在程序执行中可被隐含地改变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while</w:t>
            </w:r>
          </w:p>
        </w:tc>
        <w:tc>
          <w:tcPr>
            <w:tcW w:w="61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循环语句的循环条件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</w:t>
      </w:r>
    </w:p>
    <w:tbl>
      <w:tblPr>
        <w:tblStyle w:val="7"/>
        <w:tblW w:w="85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8"/>
        <w:gridCol w:w="1557"/>
        <w:gridCol w:w="50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155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存储大小</w:t>
            </w:r>
          </w:p>
        </w:tc>
        <w:tc>
          <w:tcPr>
            <w:tcW w:w="509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值范围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1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 字节</w:t>
            </w:r>
          </w:p>
        </w:tc>
        <w:tc>
          <w:tcPr>
            <w:tcW w:w="50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-128 到 127 或 0 到 255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unsigned char</w:t>
            </w:r>
          </w:p>
        </w:tc>
        <w:tc>
          <w:tcPr>
            <w:tcW w:w="1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 字节</w:t>
            </w:r>
          </w:p>
        </w:tc>
        <w:tc>
          <w:tcPr>
            <w:tcW w:w="50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 到 255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signed char</w:t>
            </w:r>
          </w:p>
        </w:tc>
        <w:tc>
          <w:tcPr>
            <w:tcW w:w="1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 字节</w:t>
            </w:r>
          </w:p>
        </w:tc>
        <w:tc>
          <w:tcPr>
            <w:tcW w:w="50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-128 到 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1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 或 4 字节</w:t>
            </w:r>
          </w:p>
        </w:tc>
        <w:tc>
          <w:tcPr>
            <w:tcW w:w="50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-32,768 到 32,767 或 -2,147,483,648 到 2,147,483,647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unsigned int</w:t>
            </w:r>
          </w:p>
        </w:tc>
        <w:tc>
          <w:tcPr>
            <w:tcW w:w="1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 或 4 字节</w:t>
            </w:r>
          </w:p>
        </w:tc>
        <w:tc>
          <w:tcPr>
            <w:tcW w:w="50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 到 65,535 或 0 到 4,294,967,295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short</w:t>
            </w:r>
          </w:p>
        </w:tc>
        <w:tc>
          <w:tcPr>
            <w:tcW w:w="1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 字节</w:t>
            </w:r>
          </w:p>
        </w:tc>
        <w:tc>
          <w:tcPr>
            <w:tcW w:w="50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-32,768 到 32,767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unsigned short</w:t>
            </w:r>
          </w:p>
        </w:tc>
        <w:tc>
          <w:tcPr>
            <w:tcW w:w="1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 字节</w:t>
            </w:r>
          </w:p>
        </w:tc>
        <w:tc>
          <w:tcPr>
            <w:tcW w:w="50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 到 65,535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long</w:t>
            </w:r>
          </w:p>
        </w:tc>
        <w:tc>
          <w:tcPr>
            <w:tcW w:w="1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 字节</w:t>
            </w:r>
          </w:p>
        </w:tc>
        <w:tc>
          <w:tcPr>
            <w:tcW w:w="50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-2,147,483,648 到 2,147,483,647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unsigned long</w:t>
            </w:r>
          </w:p>
        </w:tc>
        <w:tc>
          <w:tcPr>
            <w:tcW w:w="1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 字节</w:t>
            </w:r>
          </w:p>
        </w:tc>
        <w:tc>
          <w:tcPr>
            <w:tcW w:w="50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 到 4,294,967,295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浮点类型</w:t>
      </w:r>
    </w:p>
    <w:tbl>
      <w:tblPr>
        <w:tblStyle w:val="7"/>
        <w:tblW w:w="85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5"/>
        <w:gridCol w:w="1129"/>
        <w:gridCol w:w="4590"/>
        <w:gridCol w:w="13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42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112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存储大小</w:t>
            </w:r>
          </w:p>
        </w:tc>
        <w:tc>
          <w:tcPr>
            <w:tcW w:w="45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值范围</w:t>
            </w:r>
          </w:p>
        </w:tc>
        <w:tc>
          <w:tcPr>
            <w:tcW w:w="136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11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 字节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1.2E-38 到 3.4E+38</w:t>
            </w:r>
          </w:p>
        </w:tc>
        <w:tc>
          <w:tcPr>
            <w:tcW w:w="13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6 位小数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double</w:t>
            </w:r>
          </w:p>
        </w:tc>
        <w:tc>
          <w:tcPr>
            <w:tcW w:w="11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 字节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2.3E-308 到 1.7E+308</w:t>
            </w:r>
          </w:p>
        </w:tc>
        <w:tc>
          <w:tcPr>
            <w:tcW w:w="13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15 位小数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long double</w:t>
            </w:r>
          </w:p>
        </w:tc>
        <w:tc>
          <w:tcPr>
            <w:tcW w:w="11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16 字节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3.4E-4932 到 1.1E+4932</w:t>
            </w:r>
          </w:p>
        </w:tc>
        <w:tc>
          <w:tcPr>
            <w:tcW w:w="13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19 位小数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用了位运算符，都会把数字转为二进制，然后进行运算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  |   ^   ~    &lt;&lt;  &gt;&gt;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&amp;（按位与）两个都是1才是1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参加运算的两个运算量，如果两个数相应位的值都是1，则该位的结果值为1，否则为0。即：0 &amp; 0 =0；0 &amp; 1 =0；1 &amp; 0 =0；1 &amp; 1 =1。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将某些二进制位屏蔽掉（保留一个数据中的某些位）。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判断一个数据的某一位是否为1。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6&amp;3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6转为二进制是110，3转为二进制是011，按位与之后是010,转为二进制后是2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（按位或）两个有一个是1就是1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6|3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6转为二进制是110，3转为二进制是011，按位或之后是111,转为二进制后是7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^（</w:t>
      </w:r>
      <w:r>
        <w:rPr>
          <w:rFonts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7F7F7"/>
        </w:rPr>
        <w:t>按位异或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运算规则：参加运算的两个运算量，如果两个数的相应位的值不同，则该位的结果值为1，否则为0。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6|3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转为二进制是110，3转为二进制是011，虽然最左边的一位数6是1，数3没有，相当于0，但这个时候继承数6的，左边第二位数3数6都是1，所以为0，左边第一位一个为0，一个为1，所以为1，转化结果为101，转为二进制后是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~（按位取反）等于 ！ 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~12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12转为二进制为1100，内存中补码为00001100，取反为11110011 ，当内存中的补码转为原码后：正数的补码转为原码不变，负数的补码转为原码是对补码（除符号位）逐位取反后，并在最低位＋1。 即为00001100 +1 =  -00001101   = -13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 （左移）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将一个运算对象的各二进制位全部左移若干位右边补0。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&lt;&lt; 1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1转为2进制是1，左移一位且右边补0就是10， 转为10进制就是2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&lt;&lt; 2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1转为2进制是1，左移两位且右边补0就是100， 转为10进制就是4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&lt;&lt; 3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1转为2进制是1，左移三位且右边补0就是1000， 转为10进制就是8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（右移）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二进制右移运算符。将一个数的各二进制位全部右移若干位，正数左补0，负数左补1，右边丢弃。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&lt;&lt; 1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3转为2进制是11，右移一位且左边补0就是1， 转为10进制就是1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&lt;&lt; 2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3转为2进制是11，右移一位且左边补0就是0， 转为10进制就是0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关键区别点</w:t>
      </w:r>
    </w:p>
    <w:p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!与~的异同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!: 代表值得取反，对于整形变量，只要不为0，使用 ! 取反都是0，0取反就是1。就像 bool 只有真假一样。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~: 代表位的取反，对于整形变量，对每一个二进制位进行取反，0变1，1变0。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单片机代码实际运用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引入单片机头文件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#include&lt;reg51.h&gt;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#include&lt;reg52.h&gt;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这两个哪个都可以，52的功能更全一些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里边定义了P0、P1、P2、P3等各种参数，还定义了sfr 和sbit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//sfr     特殊功能寄存器的定义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//sbit   特殊位的定义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sbit </w:t>
      </w:r>
      <w:r>
        <w:rPr>
          <w:rFonts w:hint="eastAsia"/>
          <w:lang w:val="en-US" w:eastAsia="zh-CN"/>
        </w:rPr>
        <w:t>LED</w:t>
      </w:r>
      <w:r>
        <w:rPr>
          <w:rFonts w:hint="default"/>
          <w:lang w:val="en-US" w:eastAsia="zh-CN"/>
        </w:rPr>
        <w:t>1 =P0^0;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^0</w:t>
      </w:r>
      <w:r>
        <w:rPr>
          <w:rFonts w:hint="eastAsia"/>
          <w:lang w:val="en-US" w:eastAsia="zh-CN"/>
        </w:rPr>
        <w:t xml:space="preserve"> 代表P0里边的第一个口，以此类推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以下这段算固定写法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是入口主方法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while(1)</w:t>
      </w:r>
      <w:r>
        <w:rPr>
          <w:rFonts w:hint="eastAsia"/>
          <w:lang w:val="en-US" w:eastAsia="zh-CN"/>
        </w:rPr>
        <w:t xml:space="preserve"> // while语句是一直去判断括号里的1是不是真，1等价于1=1，是真的，所有会永远不停的去循环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在里边 把状态值设为0即为点亮，1即为熄灭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LED</w:t>
      </w:r>
      <w:r>
        <w:rPr>
          <w:rFonts w:hint="default"/>
          <w:lang w:val="en-US" w:eastAsia="zh-CN"/>
        </w:rPr>
        <w:t>1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把之前的状态改为相反的状态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LED</w:t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= ~LED</w:t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bit和sbit都是C51扩展的变量类型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16进制对应的状态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372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16进制</w:t>
            </w:r>
          </w:p>
        </w:tc>
        <w:tc>
          <w:tcPr>
            <w:tcW w:w="3726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2841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0x00</w:t>
            </w:r>
          </w:p>
        </w:tc>
        <w:tc>
          <w:tcPr>
            <w:tcW w:w="37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全亮 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0xff</w:t>
            </w:r>
          </w:p>
        </w:tc>
        <w:tc>
          <w:tcPr>
            <w:tcW w:w="37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全熄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其中一个亮，其余都熄灭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0xfe</w:t>
            </w:r>
          </w:p>
        </w:tc>
        <w:tc>
          <w:tcPr>
            <w:tcW w:w="37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第一个亮，其它全熄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0xfd</w:t>
            </w:r>
          </w:p>
        </w:tc>
        <w:tc>
          <w:tcPr>
            <w:tcW w:w="37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第二个亮，其它全熄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0xfb</w:t>
            </w:r>
          </w:p>
        </w:tc>
        <w:tc>
          <w:tcPr>
            <w:tcW w:w="37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第三个亮，其它全熄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0xf7</w:t>
            </w:r>
          </w:p>
        </w:tc>
        <w:tc>
          <w:tcPr>
            <w:tcW w:w="37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第四个亮，其它全熄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0xef</w:t>
            </w:r>
          </w:p>
        </w:tc>
        <w:tc>
          <w:tcPr>
            <w:tcW w:w="37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第五个亮，其它全熄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0xdf</w:t>
            </w:r>
          </w:p>
        </w:tc>
        <w:tc>
          <w:tcPr>
            <w:tcW w:w="37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第六个亮，其它全熄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11011111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0xbf</w:t>
            </w:r>
          </w:p>
        </w:tc>
        <w:tc>
          <w:tcPr>
            <w:tcW w:w="37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第七个亮，其它全熄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0x7f</w:t>
            </w:r>
          </w:p>
        </w:tc>
        <w:tc>
          <w:tcPr>
            <w:tcW w:w="37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第八个亮，其它全熄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1F1F1" w:themeFill="background1" w:themeFillShade="F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其中一个熄灭，其余都亮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0xfe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第一个亮，其它全熄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0xfd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第二个亮，其它全熄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0xfb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第三个亮，其它全熄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0xf7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第四个亮，其它全熄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0xef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第五个亮，其它全熄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0xdf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第六个亮，其它全熄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11011111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0xbf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第七个亮，其它全熄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0x7f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第八个亮，其它全熄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1111111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"http://www.baidu.com/link?url=Xxe6JyKAppSCnHpenmVmgZdfgugJ8RcEYobxDW3zt-YU-VrugZSV6veOOrrr8xErUzcQ99LMBMd7AiHKOsC1X-b6e8GhgNh7QPfv9oQ2Ilm" \t "https://www.baidu.com/_blank"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_crol_ 与 _cror_ 的用法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（0的移动）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LED=0xfe  //11111110     11111101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LED=_cror_(LED,1);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"http://www.baidu.com/link?url=Xxe6JyKAppSCnHpenmVmgZdfgugJ8RcEYobxDW3zt-YU-VrugZSV6veOOrrr8xErUzcQ99LMBMd7AiHKOsC1X-b6e8GhgNh7QPfv9oQ2Ilm" \t "https://www.baidu.com/_blank"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_crol_” 与“_cror_”的用法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数码管的显示值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0~9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uchar unsigned 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uchar numCode[] = {0x3F, 0x06, 0x5B, 0x4F, 0x66, 0x6D, 0x7D, 0x07, 0x7F, 0x6F};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uchar numCode[] = {0x3F, 0x06, 0x5B, 0x4F, 0x66, 0x6D, 0x7D, 0x07, 0x7F, 0x6F};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使用时 numCode[X]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If(0 == P0^0){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Delay_ms(10)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If(0 == P0^0){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在这里边写实际的逻辑代码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INT0：外部中断0，由P3．2端口线引入，低电平或下跳沿引起。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INT1：外部中断1，由P3．3端口线引入，低电平或下跳沿引起。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T0：定时器／计数器0中断，由T0计满回零引起。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T1：定时器／计数器l中断，由T1计满回零引起。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TI／RI：串行I／O中断，串行端口完成一帧字符发送／接收后引起。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Proteus</w:t>
      </w: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如何创建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文件----&gt;新建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8050" cy="1133475"/>
            <wp:effectExtent l="0" t="0" r="0" b="9525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输入名称，选择路径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52495" cy="2719070"/>
            <wp:effectExtent l="0" t="0" r="14605" b="5080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选择默认,点击下一步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172585"/>
            <wp:effectExtent l="0" t="0" r="3175" b="18415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不选,点击下一步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172585"/>
            <wp:effectExtent l="0" t="0" r="3175" b="18415"/>
            <wp:docPr id="1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选择创建固件,点击下一步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172585"/>
            <wp:effectExtent l="0" t="0" r="3175" b="18415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172585"/>
            <wp:effectExtent l="0" t="0" r="3175" b="18415"/>
            <wp:docPr id="1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</w:pPr>
      <w:r>
        <w:rPr>
          <w:rFonts w:hint="eastAsia"/>
          <w:lang w:val="en-US" w:eastAsia="zh-CN"/>
        </w:rPr>
        <w:t>最小电路</w:t>
      </w:r>
    </w:p>
    <w:p>
      <w:r>
        <w:drawing>
          <wp:inline distT="0" distB="0" distL="114300" distR="114300">
            <wp:extent cx="5267960" cy="3799840"/>
            <wp:effectExtent l="0" t="0" r="8890" b="10160"/>
            <wp:docPr id="2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46070"/>
            <wp:effectExtent l="0" t="0" r="6350" b="1143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元件英文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终端模式下：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电源正级：POWER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接地线：GROUND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原件模式下：（点P可搜索）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晶振：CRYSTAL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电容：CAP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电阻：RES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电解电容：CAP-ELEC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LED灯： LED-BLUE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一位共阳数码管：7SEG-MPX1-CA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一位共阴数码管：7SEG-MPX1-CC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蜂鸣器：BUZZER</w:t>
      </w:r>
    </w:p>
    <w:p>
      <w:pPr>
        <w:rPr>
          <w:rFonts w:hint="default"/>
          <w:lang w:val="en-US" w:eastAsia="zh-CN"/>
        </w:rPr>
      </w:pPr>
    </w:p>
    <w:p/>
    <w:p>
      <w:pPr>
        <w:pStyle w:val="3"/>
        <w:numPr>
          <w:ilvl w:val="0"/>
          <w:numId w:val="12"/>
        </w:numPr>
        <w:bidi w:val="0"/>
      </w:pPr>
      <w:r>
        <w:rPr>
          <w:rFonts w:hint="eastAsia"/>
          <w:lang w:val="en-US" w:eastAsia="zh-CN"/>
        </w:rPr>
        <w:t>动态数码管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0X06 代表1  110 （不够7位的在前边补0 这里就成了 0000110）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0x5b</w:t>
      </w:r>
      <w:r>
        <w:rPr>
          <w:rFonts w:hint="eastAsia"/>
          <w:lang w:val="en-US" w:eastAsia="zh-CN"/>
        </w:rPr>
        <w:t xml:space="preserve"> 代表2  1011011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0x4f</w:t>
      </w:r>
      <w:r>
        <w:rPr>
          <w:rFonts w:hint="eastAsia"/>
          <w:lang w:val="en-US" w:eastAsia="zh-CN"/>
        </w:rPr>
        <w:t xml:space="preserve"> 代表3   1001111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0X66</w:t>
      </w:r>
      <w:r>
        <w:rPr>
          <w:rFonts w:hint="eastAsia"/>
          <w:lang w:val="en-US" w:eastAsia="zh-CN"/>
        </w:rPr>
        <w:t xml:space="preserve"> 代表4  1100110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0x6d 代表5  1101101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0x7d</w:t>
      </w:r>
      <w:r>
        <w:rPr>
          <w:rFonts w:hint="eastAsia"/>
          <w:lang w:val="en-US" w:eastAsia="zh-CN"/>
        </w:rPr>
        <w:t xml:space="preserve"> 代表6  1111101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0x07</w:t>
      </w:r>
      <w:r>
        <w:rPr>
          <w:rFonts w:hint="eastAsia"/>
          <w:lang w:val="en-US" w:eastAsia="zh-CN"/>
        </w:rPr>
        <w:t xml:space="preserve"> 代表7  111 （不够7位的在前边补0 这里就成了 0000111）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0x7f</w:t>
      </w:r>
      <w:r>
        <w:rPr>
          <w:rFonts w:hint="eastAsia"/>
          <w:lang w:val="en-US" w:eastAsia="zh-CN"/>
        </w:rPr>
        <w:t xml:space="preserve"> 代表8  1111111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0x6f</w:t>
      </w:r>
      <w:r>
        <w:rPr>
          <w:rFonts w:hint="eastAsia"/>
          <w:lang w:val="en-US" w:eastAsia="zh-CN"/>
        </w:rPr>
        <w:t xml:space="preserve"> 代表9  1101111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数码管bai dp g f e d c b a （这个就意味着 是从二进制倒着算过来）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数码管分动态和静态的，这里演示的是动态的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1位数码管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一位共阳数码管：7SEG-MPX1-CA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一位共阴数码管：7SEG-MPX1-CC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38300" cy="1764665"/>
            <wp:effectExtent l="0" t="0" r="0" b="6985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总结：单独的一头，接正级的是共阳，接负级的是共阴</w:t>
      </w:r>
    </w:p>
    <w:p>
      <w:r>
        <w:drawing>
          <wp:inline distT="0" distB="0" distL="114300" distR="114300">
            <wp:extent cx="5270500" cy="2825750"/>
            <wp:effectExtent l="0" t="0" r="6350" b="1270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2位数码管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二位共阳数码管：7SEG-MPX2-CA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二位共阴数码管：7SEG-MPX2-CC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接法与实现方法与4位数码管相同</w:t>
      </w:r>
    </w:p>
    <w:p>
      <w:pPr>
        <w:pStyle w:val="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4位数码管</w:t>
      </w:r>
    </w:p>
    <w:p>
      <w:r>
        <w:drawing>
          <wp:inline distT="0" distB="0" distL="114300" distR="114300">
            <wp:extent cx="5272405" cy="3405505"/>
            <wp:effectExtent l="0" t="0" r="4445" b="4445"/>
            <wp:docPr id="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RESPACK-8</w:t>
      </w:r>
      <w:r>
        <w:rPr>
          <w:rFonts w:hint="eastAsia"/>
          <w:lang w:val="en-US" w:eastAsia="zh-CN"/>
        </w:rPr>
        <w:t xml:space="preserve"> 排阻为必须的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示例代码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#include&lt;reg51.h&gt; //?????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#define uchar unsigned char      //???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#define uint unsigned 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void delay(uint ms) //???????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uint i,j;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for(i=ms;i&gt;0;i--) //????ms??????????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for(j=110;j&gt;0;j--);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void main()        //???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while(1)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P2 = 0Xfe;   // 1111 1110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P0 = 0x6f;    // 0000 0110 ??1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delay(10);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P2 = 0Xfd;   // 1111 1101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P0 = 0x6d;     // ??2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delay(10);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P2 = 0Xfb;    // 1111 1011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P0 = 0x5b;     //??3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delay(10);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P2 = 0Xf7;       // 1111 0111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P0 = 0x07;        //??4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delay(10);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</w:pPr>
      <w:r>
        <w:rPr>
          <w:rFonts w:hint="eastAsia"/>
          <w:lang w:val="en-US" w:eastAsia="zh-CN"/>
        </w:rPr>
        <w:t>按键</w:t>
      </w:r>
    </w:p>
    <w:p>
      <w:pPr>
        <w:pStyle w:val="4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独立按键控制独立led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36875"/>
            <wp:effectExtent l="0" t="0" r="8255" b="1587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示例代码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#include &lt;reg51.h&gt;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typedef unsigned char uint8;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typedef unsigned int uint16;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void delay(uint16 x)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uint16 i,j;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for(i = x; i &gt; 0; i --)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for(j = 114; j &gt; 0; j --);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void Move_LED()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if ((P1 &amp; 0x01) == 0x00) P0 ^= 0x01;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else if((P1 &amp; 0x02) == 0x00) P0 ^= 0x02;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else if((P1 &amp; 0x04) == 0x00) P0 ^= 0x04;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else if((P1 &amp; 0x08) == 0x00) P0 ^= 0x08;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void main()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uint8 Key = 0x00;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while(1)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if(P1 != Key)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 = P1;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Move_LED();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delay(10);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Keil</w:t>
      </w:r>
    </w:p>
    <w:p>
      <w:pPr>
        <w:pStyle w:val="3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如何创建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Project--new project新建一个项目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1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点开Device Database选中 Microchip选中AT89C51,点ok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30015"/>
            <wp:effectExtent l="0" t="0" r="3810" b="13335"/>
            <wp:docPr id="1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点是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57675" cy="1704975"/>
            <wp:effectExtent l="0" t="0" r="9525" b="9525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File-new 新建一个文件 保存为2.c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905250" cy="1419225"/>
            <wp:effectExtent l="0" t="0" r="0" b="9525"/>
            <wp:docPr id="1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</w:pPr>
      <w:r>
        <w:rPr>
          <w:rFonts w:hint="eastAsia"/>
          <w:lang w:val="en-US" w:eastAsia="zh-CN"/>
        </w:rPr>
        <w:t>对着Source Group1 点右键，第3个，把2.c加入到这个资源下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95800" cy="2228850"/>
            <wp:effectExtent l="0" t="0" r="0" b="0"/>
            <wp:docPr id="2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</w:pPr>
      <w:r>
        <w:rPr>
          <w:rFonts w:hint="eastAsia"/>
          <w:lang w:val="en-US" w:eastAsia="zh-CN"/>
        </w:rPr>
        <w:t>编辑.c文件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7"/>
        </w:numPr>
      </w:pPr>
      <w:r>
        <w:rPr>
          <w:rFonts w:hint="eastAsia"/>
          <w:lang w:val="en-US" w:eastAsia="zh-CN"/>
        </w:rPr>
        <w:t>配置生成hey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72075" cy="4619625"/>
            <wp:effectExtent l="0" t="0" r="9525" b="9525"/>
            <wp:docPr id="2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930015"/>
            <wp:effectExtent l="0" t="0" r="3810" b="13335"/>
            <wp:docPr id="2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930015"/>
            <wp:effectExtent l="0" t="0" r="3810" b="13335"/>
            <wp:docPr id="2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930015"/>
            <wp:effectExtent l="0" t="0" r="3810" b="13335"/>
            <wp:docPr id="2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</w:pPr>
      <w:r>
        <w:rPr>
          <w:rFonts w:hint="eastAsia"/>
          <w:lang w:val="en-US" w:eastAsia="zh-CN"/>
        </w:rPr>
        <w:t>keil自带的调试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C4422"/>
    <w:multiLevelType w:val="singleLevel"/>
    <w:tmpl w:val="8D9C44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ABD5E6"/>
    <w:multiLevelType w:val="singleLevel"/>
    <w:tmpl w:val="97ABD5E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574490"/>
    <w:multiLevelType w:val="singleLevel"/>
    <w:tmpl w:val="B85744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228C8DF"/>
    <w:multiLevelType w:val="singleLevel"/>
    <w:tmpl w:val="D228C8D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60CB963"/>
    <w:multiLevelType w:val="singleLevel"/>
    <w:tmpl w:val="D60CB96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71099E8"/>
    <w:multiLevelType w:val="singleLevel"/>
    <w:tmpl w:val="D71099E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1B4B835"/>
    <w:multiLevelType w:val="singleLevel"/>
    <w:tmpl w:val="01B4B83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35EC468"/>
    <w:multiLevelType w:val="singleLevel"/>
    <w:tmpl w:val="135EC4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8F7C674"/>
    <w:multiLevelType w:val="singleLevel"/>
    <w:tmpl w:val="28F7C67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2A9D9B52"/>
    <w:multiLevelType w:val="singleLevel"/>
    <w:tmpl w:val="2A9D9B5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C13C9C1"/>
    <w:multiLevelType w:val="singleLevel"/>
    <w:tmpl w:val="4C13C9C1"/>
    <w:lvl w:ilvl="0" w:tentative="0">
      <w:start w:val="1"/>
      <w:numFmt w:val="decimal"/>
      <w:suff w:val="nothing"/>
      <w:lvlText w:val="(%1）"/>
      <w:lvlJc w:val="left"/>
    </w:lvl>
  </w:abstractNum>
  <w:abstractNum w:abstractNumId="11">
    <w:nsid w:val="577D8F10"/>
    <w:multiLevelType w:val="singleLevel"/>
    <w:tmpl w:val="577D8F10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59E71C"/>
    <w:multiLevelType w:val="singleLevel"/>
    <w:tmpl w:val="5959E71C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31BBD5"/>
    <w:multiLevelType w:val="singleLevel"/>
    <w:tmpl w:val="5A31BB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F68792A"/>
    <w:multiLevelType w:val="singleLevel"/>
    <w:tmpl w:val="6F68792A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7EC850CC"/>
    <w:multiLevelType w:val="singleLevel"/>
    <w:tmpl w:val="7EC850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FD7F5ED"/>
    <w:multiLevelType w:val="singleLevel"/>
    <w:tmpl w:val="7FD7F5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6"/>
  </w:num>
  <w:num w:numId="7">
    <w:abstractNumId w:val="5"/>
  </w:num>
  <w:num w:numId="8">
    <w:abstractNumId w:val="4"/>
  </w:num>
  <w:num w:numId="9">
    <w:abstractNumId w:val="10"/>
  </w:num>
  <w:num w:numId="10">
    <w:abstractNumId w:val="14"/>
  </w:num>
  <w:num w:numId="11">
    <w:abstractNumId w:val="15"/>
  </w:num>
  <w:num w:numId="12">
    <w:abstractNumId w:val="2"/>
  </w:num>
  <w:num w:numId="13">
    <w:abstractNumId w:val="12"/>
  </w:num>
  <w:num w:numId="14">
    <w:abstractNumId w:val="9"/>
  </w:num>
  <w:num w:numId="15">
    <w:abstractNumId w:val="6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1F01"/>
    <w:rsid w:val="004467DC"/>
    <w:rsid w:val="00D27B03"/>
    <w:rsid w:val="01632352"/>
    <w:rsid w:val="02954C6D"/>
    <w:rsid w:val="034F700B"/>
    <w:rsid w:val="03B963EA"/>
    <w:rsid w:val="0469051C"/>
    <w:rsid w:val="05512F51"/>
    <w:rsid w:val="071902E6"/>
    <w:rsid w:val="077577CB"/>
    <w:rsid w:val="07FF29A8"/>
    <w:rsid w:val="08BB040A"/>
    <w:rsid w:val="08BD29AE"/>
    <w:rsid w:val="092362A6"/>
    <w:rsid w:val="0AC814B8"/>
    <w:rsid w:val="0B32366D"/>
    <w:rsid w:val="0B4609F5"/>
    <w:rsid w:val="0C330994"/>
    <w:rsid w:val="0FC71AE2"/>
    <w:rsid w:val="11DB706E"/>
    <w:rsid w:val="12C947CE"/>
    <w:rsid w:val="13144EC1"/>
    <w:rsid w:val="132F31DF"/>
    <w:rsid w:val="139E71B1"/>
    <w:rsid w:val="13B23375"/>
    <w:rsid w:val="140B1164"/>
    <w:rsid w:val="143C7A6F"/>
    <w:rsid w:val="147B3114"/>
    <w:rsid w:val="152863F7"/>
    <w:rsid w:val="16BD76EC"/>
    <w:rsid w:val="170D19CE"/>
    <w:rsid w:val="1713655D"/>
    <w:rsid w:val="177059D7"/>
    <w:rsid w:val="18BA11EB"/>
    <w:rsid w:val="18E81786"/>
    <w:rsid w:val="19096EB8"/>
    <w:rsid w:val="192079F2"/>
    <w:rsid w:val="19AF1F59"/>
    <w:rsid w:val="1A68071F"/>
    <w:rsid w:val="1ACC6AA7"/>
    <w:rsid w:val="1AF42714"/>
    <w:rsid w:val="1B0B172E"/>
    <w:rsid w:val="1B3F4B5D"/>
    <w:rsid w:val="1BD451FF"/>
    <w:rsid w:val="1BE4271B"/>
    <w:rsid w:val="1C5C02C9"/>
    <w:rsid w:val="1CAA4B97"/>
    <w:rsid w:val="1CE23B81"/>
    <w:rsid w:val="1DA10E90"/>
    <w:rsid w:val="1DAB3147"/>
    <w:rsid w:val="1E0B24BE"/>
    <w:rsid w:val="1FB86AF3"/>
    <w:rsid w:val="1FFF4781"/>
    <w:rsid w:val="20250670"/>
    <w:rsid w:val="20827482"/>
    <w:rsid w:val="21603BD2"/>
    <w:rsid w:val="217456DD"/>
    <w:rsid w:val="21E15694"/>
    <w:rsid w:val="2297567F"/>
    <w:rsid w:val="22AA360B"/>
    <w:rsid w:val="24070BDF"/>
    <w:rsid w:val="250A1537"/>
    <w:rsid w:val="257A053E"/>
    <w:rsid w:val="26234563"/>
    <w:rsid w:val="264776F9"/>
    <w:rsid w:val="26731E1F"/>
    <w:rsid w:val="26B51DCF"/>
    <w:rsid w:val="26DA56DA"/>
    <w:rsid w:val="27A26CD9"/>
    <w:rsid w:val="27BE032A"/>
    <w:rsid w:val="295D3FCD"/>
    <w:rsid w:val="2A0B05A5"/>
    <w:rsid w:val="2A2F3C8B"/>
    <w:rsid w:val="2A5F323C"/>
    <w:rsid w:val="2AB15907"/>
    <w:rsid w:val="2AF7554D"/>
    <w:rsid w:val="2B2307E9"/>
    <w:rsid w:val="2BF62ED3"/>
    <w:rsid w:val="2C0A0361"/>
    <w:rsid w:val="2C957AF4"/>
    <w:rsid w:val="2D33773E"/>
    <w:rsid w:val="2F7F423A"/>
    <w:rsid w:val="2F8169CA"/>
    <w:rsid w:val="2FCE7352"/>
    <w:rsid w:val="2FEF1409"/>
    <w:rsid w:val="309A4216"/>
    <w:rsid w:val="31075CD1"/>
    <w:rsid w:val="310E0A6E"/>
    <w:rsid w:val="31AB5D81"/>
    <w:rsid w:val="31E44BA9"/>
    <w:rsid w:val="31EC593E"/>
    <w:rsid w:val="32074588"/>
    <w:rsid w:val="321533CC"/>
    <w:rsid w:val="32213FD6"/>
    <w:rsid w:val="32564F8C"/>
    <w:rsid w:val="327C155C"/>
    <w:rsid w:val="32F74FA0"/>
    <w:rsid w:val="33656251"/>
    <w:rsid w:val="33A313AA"/>
    <w:rsid w:val="33E7188E"/>
    <w:rsid w:val="33FC66C0"/>
    <w:rsid w:val="34522BAE"/>
    <w:rsid w:val="34600A81"/>
    <w:rsid w:val="34733A96"/>
    <w:rsid w:val="34D12DCF"/>
    <w:rsid w:val="34E253B3"/>
    <w:rsid w:val="35477229"/>
    <w:rsid w:val="37B12CBF"/>
    <w:rsid w:val="37BD5D84"/>
    <w:rsid w:val="3859015F"/>
    <w:rsid w:val="39B73D6C"/>
    <w:rsid w:val="39D2310D"/>
    <w:rsid w:val="3C965D73"/>
    <w:rsid w:val="3C9D4560"/>
    <w:rsid w:val="3CE520CF"/>
    <w:rsid w:val="3CF0432B"/>
    <w:rsid w:val="3DB9653E"/>
    <w:rsid w:val="3E287619"/>
    <w:rsid w:val="3F194449"/>
    <w:rsid w:val="3FA66283"/>
    <w:rsid w:val="40216D1E"/>
    <w:rsid w:val="413115FE"/>
    <w:rsid w:val="414862F1"/>
    <w:rsid w:val="42A35CFB"/>
    <w:rsid w:val="4304675C"/>
    <w:rsid w:val="434878A1"/>
    <w:rsid w:val="438F5549"/>
    <w:rsid w:val="44243647"/>
    <w:rsid w:val="44C8092C"/>
    <w:rsid w:val="45607306"/>
    <w:rsid w:val="45714B48"/>
    <w:rsid w:val="45806B79"/>
    <w:rsid w:val="45884AAE"/>
    <w:rsid w:val="46324DDC"/>
    <w:rsid w:val="4641760E"/>
    <w:rsid w:val="470A4812"/>
    <w:rsid w:val="47D64675"/>
    <w:rsid w:val="47DA432D"/>
    <w:rsid w:val="47F73D0E"/>
    <w:rsid w:val="48231D13"/>
    <w:rsid w:val="48D65C74"/>
    <w:rsid w:val="48E94099"/>
    <w:rsid w:val="49381DF1"/>
    <w:rsid w:val="49D001D2"/>
    <w:rsid w:val="4A76092D"/>
    <w:rsid w:val="4AA058B1"/>
    <w:rsid w:val="4ABD2A36"/>
    <w:rsid w:val="4B402E93"/>
    <w:rsid w:val="4B473ADC"/>
    <w:rsid w:val="4CED12E5"/>
    <w:rsid w:val="4D1F566C"/>
    <w:rsid w:val="4D372995"/>
    <w:rsid w:val="4E311D84"/>
    <w:rsid w:val="4F9D756C"/>
    <w:rsid w:val="501433B9"/>
    <w:rsid w:val="505A133F"/>
    <w:rsid w:val="50FC2383"/>
    <w:rsid w:val="51E04270"/>
    <w:rsid w:val="521F020D"/>
    <w:rsid w:val="52451E55"/>
    <w:rsid w:val="52553580"/>
    <w:rsid w:val="52557F5F"/>
    <w:rsid w:val="52944D33"/>
    <w:rsid w:val="537C5977"/>
    <w:rsid w:val="53F5306A"/>
    <w:rsid w:val="54696848"/>
    <w:rsid w:val="558617A6"/>
    <w:rsid w:val="57684EBD"/>
    <w:rsid w:val="57F27052"/>
    <w:rsid w:val="58537870"/>
    <w:rsid w:val="598F75EF"/>
    <w:rsid w:val="5A2D0EB6"/>
    <w:rsid w:val="5A326569"/>
    <w:rsid w:val="5A5E1370"/>
    <w:rsid w:val="5A65230E"/>
    <w:rsid w:val="5B2403E8"/>
    <w:rsid w:val="5B9B03C0"/>
    <w:rsid w:val="5BE45A65"/>
    <w:rsid w:val="5C9F51E9"/>
    <w:rsid w:val="5D6D1DBC"/>
    <w:rsid w:val="5E5D189D"/>
    <w:rsid w:val="5EB07283"/>
    <w:rsid w:val="5EF15CA4"/>
    <w:rsid w:val="5F5810A2"/>
    <w:rsid w:val="60B2776C"/>
    <w:rsid w:val="60D35368"/>
    <w:rsid w:val="61284182"/>
    <w:rsid w:val="61A57F81"/>
    <w:rsid w:val="62E42F91"/>
    <w:rsid w:val="63E344DF"/>
    <w:rsid w:val="64A56E88"/>
    <w:rsid w:val="6574606F"/>
    <w:rsid w:val="657577AA"/>
    <w:rsid w:val="65886803"/>
    <w:rsid w:val="65E834C7"/>
    <w:rsid w:val="66D73C9B"/>
    <w:rsid w:val="66DF2E36"/>
    <w:rsid w:val="67175B47"/>
    <w:rsid w:val="67210A2B"/>
    <w:rsid w:val="67806657"/>
    <w:rsid w:val="67E80B99"/>
    <w:rsid w:val="687963E7"/>
    <w:rsid w:val="69F066FE"/>
    <w:rsid w:val="6A5C3144"/>
    <w:rsid w:val="6C916A01"/>
    <w:rsid w:val="6CF570F6"/>
    <w:rsid w:val="6CF844FE"/>
    <w:rsid w:val="6D63631B"/>
    <w:rsid w:val="6DC6763B"/>
    <w:rsid w:val="6E4B56D5"/>
    <w:rsid w:val="6ECD06F0"/>
    <w:rsid w:val="6F374456"/>
    <w:rsid w:val="6F6D6AC9"/>
    <w:rsid w:val="70237452"/>
    <w:rsid w:val="70535B9A"/>
    <w:rsid w:val="719621BC"/>
    <w:rsid w:val="72105323"/>
    <w:rsid w:val="725C167E"/>
    <w:rsid w:val="72B34980"/>
    <w:rsid w:val="72B60466"/>
    <w:rsid w:val="73287C1A"/>
    <w:rsid w:val="74447F4E"/>
    <w:rsid w:val="74C64E5C"/>
    <w:rsid w:val="74CD316F"/>
    <w:rsid w:val="74FF3EB8"/>
    <w:rsid w:val="75C900D1"/>
    <w:rsid w:val="75D539A4"/>
    <w:rsid w:val="76165E2E"/>
    <w:rsid w:val="762125B3"/>
    <w:rsid w:val="763F5244"/>
    <w:rsid w:val="7771599D"/>
    <w:rsid w:val="778F18CC"/>
    <w:rsid w:val="783B27E3"/>
    <w:rsid w:val="797E1FF7"/>
    <w:rsid w:val="79AF3FB1"/>
    <w:rsid w:val="7A4B381A"/>
    <w:rsid w:val="7A70222E"/>
    <w:rsid w:val="7B3320EA"/>
    <w:rsid w:val="7C382724"/>
    <w:rsid w:val="7CA662BA"/>
    <w:rsid w:val="7DFD06A4"/>
    <w:rsid w:val="7E5A18E2"/>
    <w:rsid w:val="7EF930EB"/>
    <w:rsid w:val="7F1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43.png"/><Relationship Id="rId60" Type="http://schemas.openxmlformats.org/officeDocument/2006/relationships/image" Target="media/image42.png"/><Relationship Id="rId6" Type="http://schemas.openxmlformats.org/officeDocument/2006/relationships/oleObject" Target="embeddings/oleObject2.bin"/><Relationship Id="rId59" Type="http://schemas.openxmlformats.org/officeDocument/2006/relationships/image" Target="media/image41.png"/><Relationship Id="rId58" Type="http://schemas.openxmlformats.org/officeDocument/2006/relationships/image" Target="media/image40.png"/><Relationship Id="rId57" Type="http://schemas.openxmlformats.org/officeDocument/2006/relationships/image" Target="media/image39.png"/><Relationship Id="rId56" Type="http://schemas.openxmlformats.org/officeDocument/2006/relationships/image" Target="media/image38.png"/><Relationship Id="rId55" Type="http://schemas.openxmlformats.org/officeDocument/2006/relationships/image" Target="media/image37.png"/><Relationship Id="rId54" Type="http://schemas.openxmlformats.org/officeDocument/2006/relationships/image" Target="media/image36.png"/><Relationship Id="rId53" Type="http://schemas.openxmlformats.org/officeDocument/2006/relationships/image" Target="media/image35.png"/><Relationship Id="rId52" Type="http://schemas.openxmlformats.org/officeDocument/2006/relationships/image" Target="media/image34.png"/><Relationship Id="rId51" Type="http://schemas.openxmlformats.org/officeDocument/2006/relationships/image" Target="media/image33.png"/><Relationship Id="rId50" Type="http://schemas.openxmlformats.org/officeDocument/2006/relationships/image" Target="media/image32.png"/><Relationship Id="rId5" Type="http://schemas.openxmlformats.org/officeDocument/2006/relationships/image" Target="media/image1.wmf"/><Relationship Id="rId49" Type="http://schemas.openxmlformats.org/officeDocument/2006/relationships/image" Target="media/image31.png"/><Relationship Id="rId48" Type="http://schemas.openxmlformats.org/officeDocument/2006/relationships/image" Target="media/image30.png"/><Relationship Id="rId47" Type="http://schemas.openxmlformats.org/officeDocument/2006/relationships/image" Target="media/image29.png"/><Relationship Id="rId46" Type="http://schemas.openxmlformats.org/officeDocument/2006/relationships/image" Target="media/image28.png"/><Relationship Id="rId45" Type="http://schemas.openxmlformats.org/officeDocument/2006/relationships/image" Target="media/image27.png"/><Relationship Id="rId44" Type="http://schemas.openxmlformats.org/officeDocument/2006/relationships/image" Target="media/image26.png"/><Relationship Id="rId43" Type="http://schemas.openxmlformats.org/officeDocument/2006/relationships/image" Target="media/image25.png"/><Relationship Id="rId42" Type="http://schemas.openxmlformats.org/officeDocument/2006/relationships/image" Target="media/image24.png"/><Relationship Id="rId41" Type="http://schemas.openxmlformats.org/officeDocument/2006/relationships/image" Target="media/image23.png"/><Relationship Id="rId40" Type="http://schemas.openxmlformats.org/officeDocument/2006/relationships/image" Target="media/image22.png"/><Relationship Id="rId4" Type="http://schemas.openxmlformats.org/officeDocument/2006/relationships/oleObject" Target="embeddings/oleObject1.bin"/><Relationship Id="rId39" Type="http://schemas.openxmlformats.org/officeDocument/2006/relationships/image" Target="media/image21.png"/><Relationship Id="rId38" Type="http://schemas.openxmlformats.org/officeDocument/2006/relationships/image" Target="media/image20.GIF"/><Relationship Id="rId37" Type="http://schemas.openxmlformats.org/officeDocument/2006/relationships/hyperlink" Target="http://www.51hei.com/UpFiles/Pic/mcu/2007-08/20070801012949696.gif" TargetMode="External"/><Relationship Id="rId36" Type="http://schemas.openxmlformats.org/officeDocument/2006/relationships/image" Target="media/image19.png"/><Relationship Id="rId35" Type="http://schemas.openxmlformats.org/officeDocument/2006/relationships/image" Target="media/image18.png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png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png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2020-09-28T13:32:00Z</dcterms:created>
  <dc:creator>yarg</dc:creator>
  <cp:lastModifiedBy>冷然</cp:lastModifiedBy>
  <dcterms:modified xsi:type="dcterms:W3CDTF">2020-11-05T00:39:54Z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