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98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tLeast"/>
            <w:ind w:left="0" w:leftChars="0" w:right="0" w:rightChars="0" w:firstLine="0" w:firstLineChars="0"/>
            <w:jc w:val="center"/>
            <w:textAlignment w:val="auto"/>
          </w:pPr>
          <w:bookmarkStart w:id="0" w:name="_Toc2257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_Toc12199_WPSOffice_Level1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7591ca44-57ed-4a6f-b65b-d1a0beb73c3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基本配置</w:t>
              </w:r>
            </w:sdtContent>
          </w:sdt>
          <w:r>
            <w:tab/>
          </w:r>
          <w:bookmarkStart w:id="1" w:name="_Toc12199_WPSOffice_Level1Page"/>
          <w:r>
            <w:t>3</w:t>
          </w:r>
          <w:bookmarkEnd w:id="1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_Toc22574_WPSOffice_Level2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055b9931-7877-4137-9042-915b5a5ad54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 基础框架搭建</w:t>
              </w:r>
            </w:sdtContent>
          </w:sdt>
          <w:r>
            <w:tab/>
          </w:r>
          <w:bookmarkStart w:id="2" w:name="_Toc22574_WPSOffice_Level2Page"/>
          <w:r>
            <w:t>3</w:t>
          </w:r>
          <w:bookmarkEnd w:id="2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_Toc22574_WPSOffice_Level3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41fe0cf7-206f-4ea7-a00e-8b34d2726b0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1） 安装node</w:t>
              </w:r>
            </w:sdtContent>
          </w:sdt>
          <w:r>
            <w:tab/>
          </w:r>
          <w:bookmarkStart w:id="3" w:name="_Toc22574_WPSOffice_Level3Page"/>
          <w:r>
            <w:t>3</w:t>
          </w:r>
          <w:bookmarkEnd w:id="3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_Toc20669_WPSOffice_Level3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ad66b6b6-c9d5-4b4d-beb0-8894a91afae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2） 安装vue cli3</w:t>
              </w:r>
            </w:sdtContent>
          </w:sdt>
          <w:r>
            <w:tab/>
          </w:r>
          <w:bookmarkStart w:id="4" w:name="_Toc20669_WPSOffice_Level3Page"/>
          <w:r>
            <w:t>3</w:t>
          </w:r>
          <w:bookmarkEnd w:id="4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_Toc27910_WPSOffice_Level3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14837d3f-5b62-4131-9cb2-4bae2670d22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3） 用cli工具创建项目</w:t>
              </w:r>
            </w:sdtContent>
          </w:sdt>
          <w:r>
            <w:tab/>
          </w:r>
          <w:bookmarkStart w:id="5" w:name="_Toc27910_WPSOffice_Level3Page"/>
          <w:r>
            <w:t>3</w:t>
          </w:r>
          <w:bookmarkEnd w:id="5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_Toc20669_WPSOffice_Level2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fa49c10d-1e49-442a-a929-58051b4deef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 箭头函数Arrow Function</w:t>
              </w:r>
            </w:sdtContent>
          </w:sdt>
          <w:r>
            <w:tab/>
          </w:r>
          <w:bookmarkStart w:id="6" w:name="_Toc20669_WPSOffice_Level2Page"/>
          <w:r>
            <w:t>3</w:t>
          </w:r>
          <w:bookmarkEnd w:id="6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_Toc27910_WPSOffice_Level2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42f6ff5-eae7-44e1-854e-a829abca995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 其它细节</w:t>
              </w:r>
            </w:sdtContent>
          </w:sdt>
          <w:r>
            <w:tab/>
          </w:r>
          <w:bookmarkStart w:id="7" w:name="_Toc27910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_Toc60_WPSOffice_Level3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40f7f8fc-988b-448a-8331-8cd4950b384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1） EsLint标准</w:t>
              </w:r>
            </w:sdtContent>
          </w:sdt>
          <w:r>
            <w:tab/>
          </w:r>
          <w:bookmarkStart w:id="8" w:name="_Toc60_WPSOffice_Level3Page"/>
          <w:r>
            <w:t>4</w:t>
          </w:r>
          <w:bookmarkEnd w:id="8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_Toc24733_WPSOffice_Level3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2add6275-7433-4ae0-9b02-f93c614ea57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2） </w:t>
              </w:r>
              <w:r>
                <w:rPr>
                  <w:rFonts w:hint="eastAsia" w:asciiTheme="minorHAnsi" w:hAnsiTheme="minorHAnsi" w:eastAsiaTheme="minorEastAsia" w:cstheme="minorBidi"/>
                </w:rPr>
                <w:t>用parseFloat判断数值绝对相等</w:t>
              </w:r>
            </w:sdtContent>
          </w:sdt>
          <w:r>
            <w:tab/>
          </w:r>
          <w:bookmarkStart w:id="9" w:name="_Toc24733_WPSOffice_Level3Page"/>
          <w:r>
            <w:t>4</w:t>
          </w:r>
          <w:bookmarkEnd w:id="9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_Toc15070_WPSOffice_Level3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78fa69dd-9540-4069-86c4-874e5e73d45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3）方法参数(systemType= this.kk) //todo</w:t>
              </w:r>
            </w:sdtContent>
          </w:sdt>
          <w:r>
            <w:tab/>
          </w:r>
          <w:bookmarkStart w:id="10" w:name="_Toc15070_WPSOffice_Level3Page"/>
          <w:r>
            <w:t>4</w:t>
          </w:r>
          <w:bookmarkEnd w:id="10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_Toc7580_WPSOffice_Level3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d331355-45fe-4897-aa30-79261ace9b3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4）const {rows, total} = res //todo</w:t>
              </w:r>
            </w:sdtContent>
          </w:sdt>
          <w:r>
            <w:tab/>
          </w:r>
          <w:bookmarkStart w:id="11" w:name="_Toc7580_WPSOffice_Level3Page"/>
          <w:r>
            <w:t>4</w:t>
          </w:r>
          <w:bookmarkEnd w:id="11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_Toc13778_WPSOffice_Level3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11d537b9-5874-460a-8498-2663e6a38d3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4） 登出</w:t>
              </w:r>
            </w:sdtContent>
          </w:sdt>
          <w:r>
            <w:tab/>
          </w:r>
          <w:bookmarkStart w:id="12" w:name="_Toc13778_WPSOffice_Level3Page"/>
          <w:r>
            <w:t>4</w:t>
          </w:r>
          <w:bookmarkEnd w:id="12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_Toc11539_WPSOffice_Level3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dfdd9d2-b0c8-4ac4-9765-a5811a48ae1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5） 获取用户信息的方法</w:t>
              </w:r>
            </w:sdtContent>
          </w:sdt>
          <w:r>
            <w:tab/>
          </w:r>
          <w:bookmarkStart w:id="13" w:name="_Toc11539_WPSOffice_Level3Page"/>
          <w:r>
            <w:t>4</w:t>
          </w:r>
          <w:bookmarkEnd w:id="13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_Toc17428_WPSOffice_Level3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f3b82ef9-02b1-4e9d-82cc-44f936adc47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6） 全局注册变量</w:t>
              </w:r>
            </w:sdtContent>
          </w:sdt>
          <w:r>
            <w:tab/>
          </w:r>
          <w:bookmarkStart w:id="14" w:name="_Toc17428_WPSOffice_Level3Page"/>
          <w:r>
            <w:t>4</w:t>
          </w:r>
          <w:bookmarkEnd w:id="14"/>
          <w:r>
            <w:fldChar w:fldCharType="end"/>
          </w:r>
        </w:p>
        <w:p>
          <w:pPr>
            <w:pStyle w:val="12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_Toc22574_WPSOffice_Level1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3021dce3-d0f3-4e61-93d6-9d54491595b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其它插件安装及其使用</w:t>
              </w:r>
            </w:sdtContent>
          </w:sdt>
          <w:r>
            <w:tab/>
          </w:r>
          <w:bookmarkStart w:id="15" w:name="_Toc22574_WPSOffice_Level1Page"/>
          <w:r>
            <w:t>5</w:t>
          </w:r>
          <w:bookmarkEnd w:id="15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_Toc60_WPSOffice_Level2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80ee1440-06bf-468c-ab9b-fc745802d17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1.axios</w:t>
              </w:r>
            </w:sdtContent>
          </w:sdt>
          <w:r>
            <w:tab/>
          </w:r>
          <w:bookmarkStart w:id="16" w:name="_Toc60_WPSOffice_Level2Page"/>
          <w:r>
            <w:t>5</w:t>
          </w:r>
          <w:bookmarkEnd w:id="16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_Toc4984_WPSOffice_Level3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885382c6-f6c4-43dc-b788-4b7b8a2474a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1）安装</w:t>
              </w:r>
            </w:sdtContent>
          </w:sdt>
          <w:r>
            <w:tab/>
          </w:r>
          <w:bookmarkStart w:id="17" w:name="_Toc4984_WPSOffice_Level3Page"/>
          <w:r>
            <w:t>5</w:t>
          </w:r>
          <w:bookmarkEnd w:id="17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_Toc2054_WPSOffice_Level3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57887428-59e2-4308-b65c-e519509afd1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2）文件结构</w:t>
              </w:r>
            </w:sdtContent>
          </w:sdt>
          <w:r>
            <w:tab/>
          </w:r>
          <w:bookmarkStart w:id="18" w:name="_Toc2054_WPSOffice_Level3Page"/>
          <w:r>
            <w:t>5</w:t>
          </w:r>
          <w:bookmarkEnd w:id="18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_Toc25180_WPSOffice_Level3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9f2468a8-d013-4c1e-ab15-a3dd925c043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3）使用</w:t>
              </w:r>
            </w:sdtContent>
          </w:sdt>
          <w:r>
            <w:tab/>
          </w:r>
          <w:bookmarkStart w:id="19" w:name="_Toc25180_WPSOffice_Level3Page"/>
          <w:r>
            <w:t>7</w:t>
          </w:r>
          <w:bookmarkEnd w:id="19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_Toc24733_WPSOffice_Level2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7ec5924c-65dc-4381-a685-22dd1f7488d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2.vue-cookies</w:t>
              </w:r>
            </w:sdtContent>
          </w:sdt>
          <w:r>
            <w:tab/>
          </w:r>
          <w:bookmarkStart w:id="20" w:name="_Toc24733_WPSOffice_Level2Page"/>
          <w:r>
            <w:t>8</w:t>
          </w:r>
          <w:bookmarkEnd w:id="20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_Toc19143_WPSOffice_Level3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7f006aff-8bbe-4fa3-925a-f387b036270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1）</w:t>
              </w:r>
              <w:r>
                <w:rPr>
                  <w:rFonts w:hint="default" w:ascii="宋体" w:hAnsi="宋体" w:eastAsia="宋体" w:cs="宋体"/>
                </w:rPr>
                <w:t>安装</w:t>
              </w:r>
            </w:sdtContent>
          </w:sdt>
          <w:r>
            <w:tab/>
          </w:r>
          <w:bookmarkStart w:id="21" w:name="_Toc19143_WPSOffice_Level3Page"/>
          <w:r>
            <w:t>8</w:t>
          </w:r>
          <w:bookmarkEnd w:id="21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_Toc3311_WPSOffice_Level3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4b2216a-5618-4579-a72b-62ff2c0d05a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2）</w:t>
              </w:r>
              <w:r>
                <w:rPr>
                  <w:rFonts w:hint="default" w:ascii="宋体" w:hAnsi="宋体" w:eastAsia="宋体" w:cs="宋体"/>
                </w:rPr>
                <w:t>使用</w:t>
              </w:r>
            </w:sdtContent>
          </w:sdt>
          <w:r>
            <w:tab/>
          </w:r>
          <w:bookmarkStart w:id="22" w:name="_Toc3311_WPSOffice_Level3Page"/>
          <w:r>
            <w:t>9</w:t>
          </w:r>
          <w:bookmarkEnd w:id="22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_Toc28458_WPSOffice_Level3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aa30a3b3-b76b-41b3-8b84-900ccfbcf9f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4） Api</w:t>
              </w:r>
            </w:sdtContent>
          </w:sdt>
          <w:r>
            <w:tab/>
          </w:r>
          <w:bookmarkStart w:id="23" w:name="_Toc28458_WPSOffice_Level3Page"/>
          <w:r>
            <w:t>9</w:t>
          </w:r>
          <w:bookmarkEnd w:id="23"/>
          <w:r>
            <w:fldChar w:fldCharType="end"/>
          </w:r>
        </w:p>
        <w:p>
          <w:pPr>
            <w:pStyle w:val="12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_Toc20669_WPSOffice_Level1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3763e63a-1d26-4a03-ad75-ef7e1300329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Ant Desgin Vue的后台框架</w:t>
              </w:r>
            </w:sdtContent>
          </w:sdt>
          <w:r>
            <w:tab/>
          </w:r>
          <w:bookmarkStart w:id="24" w:name="_Toc20669_WPSOffice_Level1Page"/>
          <w:r>
            <w:t>9</w:t>
          </w:r>
          <w:bookmarkEnd w:id="24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_Toc15070_WPSOffice_Level2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a5ee868d-d708-4d19-aa90-e56e4810938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 安装</w:t>
              </w:r>
            </w:sdtContent>
          </w:sdt>
          <w:r>
            <w:tab/>
          </w:r>
          <w:bookmarkStart w:id="25" w:name="_Toc15070_WPSOffice_Level2Page"/>
          <w:r>
            <w:t>9</w:t>
          </w:r>
          <w:bookmarkEnd w:id="25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_Toc7580_WPSOffice_Level2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8b962219-21ce-4979-8e8f-bde163c6996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 基本标签</w:t>
              </w:r>
            </w:sdtContent>
          </w:sdt>
          <w:r>
            <w:tab/>
          </w:r>
          <w:bookmarkStart w:id="26" w:name="_Toc7580_WPSOffice_Level2Page"/>
          <w:r>
            <w:t>10</w:t>
          </w:r>
          <w:bookmarkEnd w:id="26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_Toc15762_WPSOffice_Level3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eae4ddae-8ba2-4eea-92d3-430addfb13b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1） Button</w:t>
              </w:r>
            </w:sdtContent>
          </w:sdt>
          <w:r>
            <w:tab/>
          </w:r>
          <w:bookmarkStart w:id="27" w:name="_Toc15762_WPSOffice_Level3Page"/>
          <w:r>
            <w:t>10</w:t>
          </w:r>
          <w:bookmarkEnd w:id="27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_Toc25981_WPSOffice_Level3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eb2f7b6b-f4b9-4825-85b3-063f3338806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2） </w:t>
              </w:r>
              <w:r>
                <w:rPr>
                  <w:rFonts w:hint="eastAsia" w:ascii="宋体" w:hAnsi="宋体" w:eastAsia="宋体" w:cs="宋体"/>
                </w:rPr>
                <w:t>Icon</w:t>
              </w:r>
            </w:sdtContent>
          </w:sdt>
          <w:r>
            <w:tab/>
          </w:r>
          <w:bookmarkStart w:id="28" w:name="_Toc25981_WPSOffice_Level3Page"/>
          <w:r>
            <w:t>10</w:t>
          </w:r>
          <w:bookmarkEnd w:id="28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_Toc7428_WPSOffice_Level3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637690a-4206-40cf-abc6-204fc9cf4f4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3） Select</w:t>
              </w:r>
            </w:sdtContent>
          </w:sdt>
          <w:r>
            <w:tab/>
          </w:r>
          <w:bookmarkStart w:id="29" w:name="_Toc7428_WPSOffice_Level3Page"/>
          <w:r>
            <w:t>11</w:t>
          </w:r>
          <w:bookmarkEnd w:id="29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_Toc28294_WPSOffice_Level3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bca5563b-3181-499f-b97a-b768108819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4） Layer</w:t>
              </w:r>
            </w:sdtContent>
          </w:sdt>
          <w:r>
            <w:tab/>
          </w:r>
          <w:bookmarkStart w:id="30" w:name="_Toc28294_WPSOffice_Level3Page"/>
          <w:r>
            <w:t>11</w:t>
          </w:r>
          <w:bookmarkEnd w:id="30"/>
          <w:r>
            <w:fldChar w:fldCharType="end"/>
          </w:r>
        </w:p>
        <w:p>
          <w:pPr>
            <w:pStyle w:val="14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_Toc16366_WPSOffice_Level3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d8af1f8a-8087-4832-94d6-579d54a10e4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5） </w:t>
              </w:r>
              <w:r>
                <w:rPr>
                  <w:rFonts w:hint="eastAsia" w:ascii="宋体" w:hAnsi="宋体" w:eastAsia="宋体" w:cs="宋体"/>
                </w:rPr>
                <w:t>Menu</w:t>
              </w:r>
            </w:sdtContent>
          </w:sdt>
          <w:r>
            <w:tab/>
          </w:r>
          <w:bookmarkStart w:id="31" w:name="_Toc16366_WPSOffice_Level3Page"/>
          <w:r>
            <w:t>13</w:t>
          </w:r>
          <w:bookmarkEnd w:id="31"/>
          <w:r>
            <w:fldChar w:fldCharType="end"/>
          </w:r>
        </w:p>
        <w:p>
          <w:pPr>
            <w:pStyle w:val="12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_Toc27910_WPSOffice_Level1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e0726b63-2b40-40b1-a75c-23ea363b6c3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vxe-table表格工具</w:t>
              </w:r>
            </w:sdtContent>
          </w:sdt>
          <w:r>
            <w:tab/>
          </w:r>
          <w:bookmarkStart w:id="32" w:name="_Toc27910_WPSOffice_Level1Page"/>
          <w:r>
            <w:t>14</w:t>
          </w:r>
          <w:bookmarkEnd w:id="32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_Toc13778_WPSOffice_Level2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d0703471-03d1-41a3-9d40-51f4bdb9914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 安装</w:t>
              </w:r>
            </w:sdtContent>
          </w:sdt>
          <w:r>
            <w:tab/>
          </w:r>
          <w:bookmarkStart w:id="33" w:name="_Toc13778_WPSOffice_Level2Page"/>
          <w:r>
            <w:t>14</w:t>
          </w:r>
          <w:bookmarkEnd w:id="33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_Toc11539_WPSOffice_Level2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5558bdde-fb6d-46ae-803f-46c15fe666a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 vxe-table常规表格 //todo</w:t>
              </w:r>
            </w:sdtContent>
          </w:sdt>
          <w:r>
            <w:tab/>
          </w:r>
          <w:bookmarkStart w:id="34" w:name="_Toc11539_WPSOffice_Level2Page"/>
          <w:r>
            <w:t>15</w:t>
          </w:r>
          <w:bookmarkEnd w:id="34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_Toc17428_WPSOffice_Level2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fe6271db-336e-45b9-aa15-a10c9025a23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3. vxe-grid配置式表格</w:t>
              </w:r>
              <w:r>
                <w:rPr>
                  <w:rFonts w:hint="eastAsia" w:ascii="Arial" w:hAnsi="Arial" w:eastAsia="黑体" w:cstheme="minorBidi"/>
                </w:rPr>
                <w:t>参数详解</w:t>
              </w:r>
            </w:sdtContent>
          </w:sdt>
          <w:r>
            <w:tab/>
          </w:r>
          <w:bookmarkStart w:id="35" w:name="_Toc17428_WPSOffice_Level2Page"/>
          <w:r>
            <w:t>15</w:t>
          </w:r>
          <w:bookmarkEnd w:id="35"/>
          <w:r>
            <w:fldChar w:fldCharType="end"/>
          </w:r>
        </w:p>
        <w:p>
          <w:pPr>
            <w:pStyle w:val="13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textAlignment w:val="auto"/>
          </w:pPr>
          <w:r>
            <w:fldChar w:fldCharType="begin"/>
          </w:r>
          <w:r>
            <w:instrText xml:space="preserve"> HYPERLINK \l _Toc4984_WPSOffice_Level2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0989"/>
              <w:placeholder>
                <w:docPart w:val="{6161a042-4568-4fbf-80a4-e0e1e036c03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4. vxe-pager配置式表格</w:t>
              </w:r>
              <w:r>
                <w:rPr>
                  <w:rFonts w:hint="eastAsia" w:ascii="Arial" w:hAnsi="Arial" w:eastAsia="黑体" w:cstheme="minorBidi"/>
                </w:rPr>
                <w:t>参数详解</w:t>
              </w:r>
            </w:sdtContent>
          </w:sdt>
          <w:r>
            <w:tab/>
          </w:r>
          <w:bookmarkStart w:id="36" w:name="_Toc4984_WPSOffice_Level2Page"/>
          <w:r>
            <w:t>16</w:t>
          </w:r>
          <w:bookmarkEnd w:id="36"/>
          <w:r>
            <w:fldChar w:fldCharType="end"/>
          </w:r>
          <w:bookmarkEnd w:id="0"/>
        </w:p>
      </w:sdtContent>
    </w:sdt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7" w:name="_Toc12199_WPSOffice_Level1"/>
      <w:r>
        <w:rPr>
          <w:rFonts w:hint="eastAsia"/>
          <w:lang w:val="en-US" w:eastAsia="zh-CN"/>
        </w:rPr>
        <w:t>基本配置</w:t>
      </w:r>
      <w:bookmarkEnd w:id="37"/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8" w:name="_Toc22574_WPSOffice_Level2"/>
      <w:r>
        <w:rPr>
          <w:rFonts w:hint="eastAsia"/>
          <w:lang w:val="en-US" w:eastAsia="zh-CN"/>
        </w:rPr>
        <w:t>基础框架搭建</w:t>
      </w:r>
      <w:bookmarkEnd w:id="38"/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9" w:name="_Toc22574_WPSOffice_Level3"/>
      <w:r>
        <w:rPr>
          <w:rFonts w:hint="eastAsia"/>
          <w:lang w:val="en-US" w:eastAsia="zh-CN"/>
        </w:rPr>
        <w:t>安装node</w:t>
      </w:r>
      <w:bookmarkEnd w:id="39"/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0" w:name="_Toc20669_WPSOffice_Level3"/>
      <w:r>
        <w:rPr>
          <w:rFonts w:hint="eastAsia"/>
          <w:lang w:val="en-US" w:eastAsia="zh-CN"/>
        </w:rPr>
        <w:t>安装vue cli3</w:t>
      </w:r>
      <w:bookmarkEnd w:id="40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  <w:t>npm install -g @vue/clinpm install -g @vue/cli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1" w:name="_Toc27910_WPSOffice_Level3"/>
      <w:r>
        <w:rPr>
          <w:rFonts w:hint="eastAsia"/>
          <w:lang w:val="en-US" w:eastAsia="zh-CN"/>
        </w:rPr>
        <w:t>用cli工具创建项目</w:t>
      </w:r>
      <w:bookmarkEnd w:id="41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  <w:t xml:space="preserve">vue create 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[项目名]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2" w:name="_Toc20669_WPSOffice_Level2"/>
      <w:r>
        <w:rPr>
          <w:rFonts w:hint="eastAsia"/>
          <w:lang w:val="en-US" w:eastAsia="zh-CN"/>
        </w:rPr>
        <w:t>箭头函数Arrow Function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数组常用方法fliter,map,forEach,some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Fliter //todo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创建一个新的数组，不会改变原始数组的值。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forEach、map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forEach是没有返回值。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map有返回值，可以return 出来。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其它方面基本都一样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遍历一个数组，对象型数组同样适用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//data中定义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data()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arr: ['a1', 'a2', 'a3', 'a4'],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//方法中遍历 只有一个变量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this.arr.forEach(item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alert(item)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当有3个变量时，第一个为当前item，第二个为序号，第三个为原变量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变量.map((item ,index,arr)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console.log(item)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console.log(index)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console.log(arr)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3" w:name="_Toc27910_WPSOffice_Level2"/>
      <w:r>
        <w:rPr>
          <w:rFonts w:hint="eastAsia"/>
          <w:lang w:val="en-US" w:eastAsia="zh-CN"/>
        </w:rPr>
        <w:t>其它细节</w:t>
      </w:r>
      <w:bookmarkEnd w:id="43"/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4" w:name="_Toc60_WPSOffice_Level3"/>
      <w:r>
        <w:rPr>
          <w:rFonts w:hint="eastAsia"/>
          <w:lang w:val="en-US" w:eastAsia="zh-CN"/>
        </w:rPr>
        <w:t>EsLint标准</w:t>
      </w:r>
      <w:bookmarkEnd w:id="4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EsLint采用的是babel-eslint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45" w:name="_Toc24733_WPSOffice_Level3"/>
      <w:r>
        <w:rPr>
          <w:rFonts w:hint="eastAsia"/>
          <w:lang w:val="en-US" w:eastAsia="zh-CN"/>
        </w:rPr>
        <w:t>用parseFloat判断数值绝对相等</w:t>
      </w:r>
      <w:bookmarkEnd w:id="4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parseFloat(res.code) === 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6" w:name="_Toc13778_WPSOffice_Level3"/>
      <w:r>
        <w:rPr>
          <w:rFonts w:hint="eastAsia"/>
          <w:lang w:val="en-US" w:eastAsia="zh-CN"/>
        </w:rPr>
        <w:t>登出</w:t>
      </w:r>
      <w:bookmarkEnd w:id="46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this.$Utils.removeCookieFn()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this.$router.replace({path: '/Login'})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7" w:name="_Toc11539_WPSOffice_Level3"/>
      <w:r>
        <w:rPr>
          <w:rFonts w:hint="eastAsia"/>
          <w:lang w:val="en-US" w:eastAsia="zh-CN"/>
        </w:rPr>
        <w:t>获取用户信息的方法</w:t>
      </w:r>
      <w:bookmarkEnd w:id="47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userUserInfoAPI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8" w:name="_Toc17428_WPSOffice_Level3"/>
      <w:r>
        <w:rPr>
          <w:rFonts w:hint="eastAsia"/>
          <w:lang w:val="en-US" w:eastAsia="zh-CN"/>
        </w:rPr>
        <w:t>全局注册变量</w:t>
      </w:r>
      <w:bookmarkEnd w:id="4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类库名 from '类库名'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Vue.prototype.$类库名 = 类库名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后边在任意一个模块中，可以this.$类库名引用这个类库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utils中重写了trim方法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 (s) { // 去左右空格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(!s)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 else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s.replace(/(^\s*)|(\s*$)/g, '')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click.stop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@click.stop 阻止事件冒泡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@click.prevent 阻止事件的默认行为，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systemTypes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forEach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(item ===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platformAgencyUnAuthListAPIFn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9" w:name="_Toc22574_WPSOffice_Level1"/>
      <w:r>
        <w:rPr>
          <w:rFonts w:hint="eastAsia"/>
          <w:lang w:val="en-US" w:eastAsia="zh-CN"/>
        </w:rPr>
        <w:t>其它插件安装及其使用</w:t>
      </w:r>
      <w:bookmarkEnd w:id="49"/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0" w:name="_Toc60_WPSOffice_Level2"/>
      <w:r>
        <w:rPr>
          <w:rFonts w:hint="eastAsia"/>
          <w:lang w:val="en-US" w:eastAsia="zh-CN"/>
        </w:rPr>
        <w:t>Axios</w:t>
      </w:r>
      <w:bookmarkEnd w:id="50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1" w:name="_Toc4984_WPSOffice_Level3"/>
      <w:r>
        <w:rPr>
          <w:rFonts w:hint="eastAsia"/>
          <w:lang w:val="en-US" w:eastAsia="zh-CN"/>
        </w:rPr>
        <w:t>1）安装</w:t>
      </w:r>
      <w:bookmarkEnd w:id="51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  <w:t>npm install --save axios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default" w:ascii="Consolas" w:hAnsi="Consolas" w:eastAsia="宋体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//可以理解为qs 类似于JSON.stringify转换格式的一种方法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  <w:t>npm install qs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//cookies  后边的pageAjax中用得到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2" w:name="_Toc2054_WPSOffice_Level3"/>
      <w:r>
        <w:rPr>
          <w:rFonts w:hint="eastAsia"/>
          <w:lang w:val="en-US" w:eastAsia="zh-CN"/>
        </w:rPr>
        <w:t>2）文件结构</w:t>
      </w:r>
      <w:bookmarkEnd w:id="5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 目录下新建文件axios.js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这个文件相当于把axios再次封装，里边的axios.defaults.baseURL 是用来配置域名的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eastAsia="Consolas" w:cs="Consolas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axios from 'axios'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Vue from 'vue'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全局默认配置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设置 POST 请求头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axios.defaults.headers.post['Content-Type'] = 'application/x-www-form-urlencoded'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axios.defaults.timeout = 10000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axios.defaults.baseURL = '/' // api 即vue.config.js 中配置的地址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配置 CORS 跨域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axios.defaults.withCredentials = true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axios.defaults.crossDomain = true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请求发起前拦截器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axios.interceptors.request.use(config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全局body设置token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/* if (Utils.getJwt().length &gt; 0)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if (typeof config.data === 'string')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config.data += `&amp;jwt=${Utils.getJwt()}`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 else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if (config.data)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config.data.jwt = Utils.getJwt()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 */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全局的header设置token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config.headers['token'] = 'token'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这句不能省，不然后面的请求就无法成功发起，因为读不到配置参数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config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 error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异常处理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Promise.reject(error)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响应拦截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axios.interceptors.response.use(response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全局登录过滤，如果没有登录，直接跳转到登录 URL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if (response.data.code === '401')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// 未登录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// Vue.prototype.$Store.commit('changeStateInfo', {info: {}, isLogin: Math.random()})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Vue.$router.replace('/Login')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return false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// 这里返回的 response.data 是被 axios 包装过的一成，所以在这里抽取出来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response.data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 error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if (error.response)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const statusCode = parseFloat(error.response.status)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const statusMsg = error.response.data.message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switch (statusCode)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case 401: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Vue.prototype.$Store.commit('changeStateInfo', {info: {}, isLogin: Math.random()})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break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case 403: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Vue.prototype.$Store.commit('changeStateInfo', {info: {}, isLogin: Math.random()})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break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case 404: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case 504: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Vue.prototype.$message.error(`【${statusCode}】 - 服务器异常情况，请稍后刷新页面再试`)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break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default: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Vue.prototype.$message.error(`【${statusCode}】 - ${statusMsg}`)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break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 else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Vue.prototype.$message.error(`【${error}】 - 网络超时`)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Promise.reject(error)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导出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default axios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在service 目录下新建文件pageAjax.js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axios from './axios'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qs from 'qs' // 注意: post, put提交方式需要采用该写法: qs.stringify(params)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//全网址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testA = () =&gt; axios.get('/v1/platform/org/info/license/2/1')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//网址中带参数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testB = (systemType, id) =&gt; axios.get(`/v1/platform/org/image/list/${systemType}/${id}`)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//网址+？后的参数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testC = (systemType, params) =&gt; axios.get(`/v1/platform/org/unAuth/list/${systemType}`, params)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 qs.stringify()将对象 序列化成URL的形式，以&amp;进行拼接。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testD = (systemType, params) =&gt; axios.get(`/v1/platform/org/unAuth/list/${systemType}`,  qs.stringify(params))</w:t>
      </w:r>
      <w:bookmarkStart w:id="53" w:name="_Toc25180_WPSOffice_Level3"/>
    </w:p>
    <w:p>
      <w:pPr>
        <w:pStyle w:val="4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End w:id="53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testA,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testB,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testC,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testD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 from "@/service/pageAjax";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定义于methods中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methods: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async provinceAreaAPIFn ()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await testA().then(res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console.log(res)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alert(res)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async provinceAreaAPIFnB ()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await testB(2, 1).then(res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console.log(res)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async provinceAreaAPIFnC(){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let params={pageNum:1,pageSize:10}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await testC(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2,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params).then(res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console.log(res)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async provinceAreaAPIFnD(){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let params={pageNum:1,pageSize:10}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await testD(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2,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params).then(res =&gt;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console.log(res)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this.provinceAreaAPIFnD ()</w:t>
      </w:r>
    </w:p>
    <w:p>
      <w:pPr>
        <w:pStyle w:val="4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put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列表方法一般用axios.get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新增方法一般用axios.post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编辑方法一般用</w:t>
      </w:r>
      <w:r>
        <w:rPr>
          <w:rFonts w:hint="default"/>
          <w:lang w:val="en-US" w:eastAsia="zh-CN"/>
        </w:rPr>
        <w:t>axios.put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删除方法一般用</w:t>
      </w:r>
      <w:r>
        <w:rPr>
          <w:rFonts w:hint="default"/>
          <w:lang w:val="en-US" w:eastAsia="zh-CN"/>
        </w:rPr>
        <w:t>axios.delete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1、GET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get请求是用来获取数据的，只是用来查询数据，不对服务器的数据做任何的修改，新增，删除等操作。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在这里我们认为get请求是安全的，以及幂等的。安全就是指不影响服务器的数据，幂等是指同一个请求发送多次返回的结果应该相同。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get请求会把请求的参数附加在URL后面，这样会产生安全问题，如果是系统的登陆接口采用的get请求，需要对请求的参数做一个加密。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get请求其实本身HTTP协议并没有限制它的URL大小，但是不同的浏览器对其有不同的大小长度限制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2、POST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post请求一般是对服务器的数据做改变，常用来数据的提交，新增操作。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post请求的请求参数都是请求体中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post请求本身HTTP协议也是没有限制大小的，限制它的是服务器的处理能力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put请求与post一样都会改变服务器的数据，但是put的侧重点在于对于数据的修改操作，但是post侧重于对于数据的增加。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4、DELETE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delete请求用来删除服务器的资源。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5、OPTIONS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请求属于浏览器的预检请求，查看服务器是否接受请求，预检通过后，浏览器才会去发get，post，put，delete等请求。至于什么情况下浏览器会发预检请求，浏览器会会将请求分为两类，简单请求与非简单请求，非简单请求会产生预检options请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4" w:name="_Toc24733_WPSOffice_Level2"/>
      <w:r>
        <w:rPr>
          <w:rFonts w:hint="eastAsia"/>
          <w:lang w:val="en-US" w:eastAsia="zh-CN"/>
        </w:rPr>
        <w:t>vue-cookies</w:t>
      </w:r>
      <w:bookmarkEnd w:id="54"/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19143_WPSOffice_Level3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安装</w:t>
      </w:r>
      <w:bookmarkEnd w:id="55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npm install vue-cookies --save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6" w:name="_Toc3311_WPSOffice_Level3"/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使用</w:t>
      </w:r>
      <w:bookmarkEnd w:id="56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Vue from 'Vue'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VueCookies from 'vue-cookies'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Vue.use(VueCookies)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7" w:name="_Toc28458_WPSOffice_Level3"/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Api</w:t>
      </w:r>
      <w:bookmarkEnd w:id="57"/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设置 cookie：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this.$cookies.set(keyName, time)   //return this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获取cookie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this.$cookies.get(keyName)       // return value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删除 cookie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this.$cookies.remove(keyName)   // return  false or true , warning： next version return this； use isKey(keyname) return true/false,please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查看一个cookie是否存在（通过keyName）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this.$cookies.isKey(keyName)        // return false or true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获取所有cookie名称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this.$cookies.keys()  // return a array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oment</w:t>
      </w:r>
      <w:r>
        <w:rPr>
          <w:rFonts w:hint="eastAsia"/>
          <w:lang w:val="en-US" w:eastAsia="zh-CN"/>
        </w:rPr>
        <w:t xml:space="preserve"> //todo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//todo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8" w:name="_Toc20669_WPSOffice_Level1"/>
      <w:r>
        <w:rPr>
          <w:rFonts w:hint="eastAsia"/>
          <w:lang w:val="en-US" w:eastAsia="zh-CN"/>
        </w:rPr>
        <w:t>Ant Desgin Vue的后台框架</w:t>
      </w:r>
      <w:bookmarkEnd w:id="5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"https://www.antdv.com"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https://www.antdv.com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9" w:name="_Toc15070_WPSOffice_Level2"/>
      <w:r>
        <w:rPr>
          <w:rFonts w:hint="eastAsia"/>
          <w:lang w:val="en-US" w:eastAsia="zh-CN"/>
        </w:rPr>
        <w:t>安装</w:t>
      </w:r>
      <w:bookmarkEnd w:id="5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项目中初始化antd的组件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npm i --save ant-design-vue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导入antd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在根目录src/main.js中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Antd from 'ant-design-vue';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'ant-design-vue/dist/antd.css';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//下文中引用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Vue.use(Antd);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各个插件分别导入的方法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Button,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Icon,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} from 'ant-design-vue'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//下文中引用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Vue.use(Button)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Vue.use(Icon)</w:t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0" w:name="_Toc7580_WPSOffice_Level2"/>
      <w:r>
        <w:rPr>
          <w:rFonts w:hint="eastAsia"/>
          <w:lang w:val="en-US" w:eastAsia="zh-CN"/>
        </w:rPr>
        <w:t>基本标签</w:t>
      </w:r>
      <w:bookmarkEnd w:id="60"/>
    </w:p>
    <w:p>
      <w:pPr>
        <w:pStyle w:val="4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1" w:name="_Toc15762_WPSOffice_Level3"/>
      <w:r>
        <w:rPr>
          <w:rFonts w:hint="eastAsia"/>
          <w:lang w:val="en-US" w:eastAsia="zh-CN"/>
        </w:rPr>
        <w:t>Button</w:t>
      </w:r>
      <w:bookmarkEnd w:id="6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&lt;a-button @click="bb" size="large" :loading="isnot"&gt;Hello world!&lt;/a-button&gt;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标签为&lt;a-button&gt;&lt;/a-button&gt;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点击事件为 @click="方法名"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按钮大小 size="large"  默认大小  large大  small小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按钮类型（样子） type="danger"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3048000" cy="38735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加载中 :loading="isnot" 参数只能传true false ，字符串不行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图标icon="plus" 具体图片库参照https://www.antdv.com/components/icon/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2" w:name="_Toc25981_WPSOffice_Level3"/>
      <w:r>
        <w:rPr>
          <w:rFonts w:hint="eastAsia"/>
          <w:lang w:val="en-US" w:eastAsia="zh-CN"/>
        </w:rPr>
        <w:t>Icon</w:t>
      </w:r>
      <w:bookmarkEnd w:id="6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&lt;a-icon type="apple" :style="{ fontSize: '16px', color: '#ff4f02' }" /&gt;</w:t>
      </w:r>
    </w:p>
    <w:p>
      <w:pPr>
        <w:pStyle w:val="4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3" w:name="_Toc7428_WPSOffice_Level3"/>
      <w:r>
        <w:rPr>
          <w:rFonts w:hint="eastAsia"/>
          <w:lang w:val="en-US" w:eastAsia="zh-CN"/>
        </w:rPr>
        <w:t>Select</w:t>
      </w:r>
      <w:bookmarkEnd w:id="6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defaultValue为默认值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@change 为改变选项指事件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&lt;a-select defaultValue="2"  @change="fuc"&gt;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&lt;a-select-option value="0"&gt;lucy&lt;/a-select-option&gt;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&lt;a-select-option value="1"&gt;lucy1&lt;/a-select-option&gt;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&lt;a-select-option value="2"&gt;lucy2&lt;/a-select-option&gt;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&lt;a-select-option value="3"&gt;lucy3&lt;/a-select-option&gt;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&lt;/a-select&gt;</w:t>
      </w:r>
    </w:p>
    <w:p>
      <w:pPr>
        <w:pStyle w:val="4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4" w:name="_Toc28294_WPSOffice_Level3"/>
      <w:r>
        <w:rPr>
          <w:rFonts w:hint="eastAsia"/>
          <w:lang w:val="en-US" w:eastAsia="zh-CN"/>
        </w:rPr>
        <w:t>Layer</w:t>
      </w:r>
      <w:bookmarkEnd w:id="6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14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&lt;template&gt;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&lt;a-layout id="components-layout-demo-custom-trigger"&gt;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&lt;a-layout-sider :trigger="null" collapsible v-model="collapsed"&gt;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&lt;div style="color: #fff"&gt;这里是左边&lt;/div&gt;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&lt;/a-layout-sider&gt;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&lt;a-layout&gt;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&lt;a-layout-header style="background: #fff; padding: 0"&gt;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&lt;a-icon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        class="trigger"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        :type="collapsed ? 'menu-unfold' : 'menu-fold'"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        @click="()=&gt; collapsed = !collapsed"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/&gt;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&lt;div style="float: left"&gt;这里是上边&lt;/div&gt;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&lt;/a-layout-header&gt;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&lt;a-layout-content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    :style="{ margin: '24px 16px', padding: '24px', background: '#fff', minHeight: '280px' }"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&lt;router-view class="ss"/&gt;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&lt;/a-layout-content&gt;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&lt;/a-layout&gt;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&lt;/a-layout&gt;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&lt;/template&gt;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&lt;style lang="scss"&gt;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.ant-layout-has-sider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position: absolute;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bottom: 0;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top: 0;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left: 0;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right: 0px;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#components-layout-demo-custom-trigger .trigger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font-size: 18px;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line-height: 64px;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padding: 0 24px;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cursor: pointer;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transition: color 0.3s;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#components-layout-demo-custom-trigger .trigger:hover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color: #1890ff;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#components-layout-demo-custom-trigger .logo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height: 32px;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background: rgba(255, 255, 255, 0.2);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margin: 16px;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#app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font-family: 'Avenir', Helvetica, Arial, sans-serif;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-webkit-font-smoothing: antialiased;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-moz-osx-font-smoothing: grayscale;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text-align: center;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color: #2c3e50;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#nav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padding: 30px;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font-weight: bold;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color: #2c3e50;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&amp;.router-link-exact-active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color: #42b983;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&lt;/style&gt;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&lt;script&gt;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export default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data()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return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    collapsed: false,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};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},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&lt;/script&gt;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5" w:name="_Toc16366_WPSOffice_Level3"/>
      <w:r>
        <w:rPr>
          <w:rFonts w:hint="eastAsia"/>
          <w:lang w:val="en-US" w:eastAsia="zh-CN"/>
        </w:rPr>
        <w:t>Menu</w:t>
      </w:r>
      <w:bookmarkEnd w:id="6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默认哪一项选中 :defaultSelectedKeys="['key值']" 备注：这里的key不能为有下拉的key，且这里只是选中哪个一项，不是点击这项目后执行的跳转页面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默认哪组下拉是打开状态</w:t>
      </w:r>
      <w:r>
        <w:rPr>
          <w:rFonts w:hint="default"/>
          <w:lang w:val="en-US" w:eastAsia="zh-CN"/>
        </w:rPr>
        <w:t>:defaultOpenKeys="['</w:t>
      </w:r>
      <w:r>
        <w:rPr>
          <w:rFonts w:hint="eastAsia"/>
          <w:lang w:val="en-US" w:eastAsia="zh-CN"/>
        </w:rPr>
        <w:t>key值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key值</w:t>
      </w:r>
      <w:r>
        <w:rPr>
          <w:rFonts w:hint="default"/>
          <w:lang w:val="en-US" w:eastAsia="zh-CN"/>
        </w:rPr>
        <w:t>']"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初始化链接去哪个位置需要在方法中实现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</w:t>
      </w:r>
      <w:r>
        <w:rPr>
          <w:rFonts w:hint="eastAsia"/>
          <w:lang w:val="en-US" w:eastAsia="zh-CN"/>
        </w:rPr>
        <w:t>链接地址</w:t>
      </w:r>
      <w:r>
        <w:rPr>
          <w:rFonts w:hint="default"/>
          <w:lang w:val="en-US" w:eastAsia="zh-CN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:defaultSelectedKeys="['key值']"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&lt;a-menu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:defaultOpenKeys="['sub1','sub2','sub3']"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:defaultSelectedKeys="['1']"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mode="inline"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theme="light"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:inlineCollapsed="collapsed"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@openChange="openChange"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@select="goto"&gt;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&lt;a-menu-item key="1"&gt;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&lt;a-icon type="pie-chart"/&gt;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&lt;span&gt;选项一&lt;/span&gt;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&lt;a-menu-item key="2"&gt;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&lt;a-icon type="desktop"/&gt;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&lt;span&gt;选项二&lt;/span&gt;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&lt;a-sub-menu key="sub1"&gt;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&lt;span slot="title"&gt;&lt;a-icon type="mail"/&gt;&lt;span&gt;选项三&lt;/span&gt;&lt;/span&gt;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&lt;a-menu-item key="3"&gt;选项三-子选项一&lt;/a-menu-item&gt;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&lt;a-menu-item key="4"&gt;选项三-子选项二&lt;/a-menu-item&gt;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&lt;/a-sub-menu&gt;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&lt;a-sub-menu key="sub2"&gt;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&lt;span slot="title"&gt;&lt;a-icon type="appstore"/&gt;&lt;span&gt;选项四&lt;/span&gt;&lt;/span&gt;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&lt;a-menu-item key="9"&gt;选项四-子选项一&lt;/a-menu-item&gt;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&lt;a-menu-item key="10"&gt;选项四-子选项二&lt;/a-menu-item&gt;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&lt;a-sub-menu key="sub3" title="选项四-子选项三"&gt;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&lt;a-menu-item key="11"&gt;选项四-子选项三-子选项一&lt;/a-menu-item&gt;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    &lt;a-menu-item key="12"&gt;选项四-子选项三-子选项二&lt;/a-menu-item&gt;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&lt;/a-sub-menu&gt;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&lt;/a-sub-menu&gt;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&lt;/a-menu&gt;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6" w:name="_Toc27910_WPSOffice_Level1"/>
      <w:r>
        <w:rPr>
          <w:rFonts w:hint="eastAsia"/>
          <w:lang w:val="en-US" w:eastAsia="zh-CN"/>
        </w:rPr>
        <w:t>vxe-table表格工具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"https://xuliangzhan_admin.gitee.io/vxe-table"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https://xuliangzhan_admin.gitee.io/vxe-table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渲染性能对比：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"https://xuliangzhan_admin.gitee.io/vxe-table/" \l "/grid/api"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vxe-grid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（性能最优，不需要为每一列创建实例） &gt;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"https://xuliangzhan_admin.gitee.io/vxe-table/" \l "/table/api"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vxe-table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（性能略差，需要为每一列创建实例）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7" w:name="_Toc13778_WPSOffice_Level2"/>
      <w:r>
        <w:rPr>
          <w:rFonts w:hint="eastAsia"/>
          <w:lang w:val="en-US" w:eastAsia="zh-CN"/>
        </w:rPr>
        <w:t>安装</w:t>
      </w:r>
      <w:bookmarkEnd w:id="6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项目中初始化vxe-table的组件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npm install xe-utils vxe-table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导入vxe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在根目录src/main.js中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import Vue from 'vue'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import 'xe-utils'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import VXETable from 'vxe-table'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'vxe-table/lib/index.css' Vue.use(VXETable)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各个插件分别导入的方法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Button,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Icon,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} from 'vxe-table'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 zhCNLocat from 'vxe-table/lib/locale/lang/zh-CN'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//下文中引用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Vue.use(Button)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Vue.use(Icon)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highlight-hover-row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8" w:name="_Toc11539_WPSOffice_Level2"/>
      <w:r>
        <w:rPr>
          <w:rFonts w:hint="eastAsia"/>
          <w:lang w:val="en-US" w:eastAsia="zh-CN"/>
        </w:rPr>
        <w:t>vxe-table常规表格 //todo</w:t>
      </w:r>
      <w:bookmarkEnd w:id="6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表格内容整体居左/中/右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在vxe-table标签中 align="left" left/center/right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鼠标移上去高亮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在vxe-table标签中 highlight-hover-row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9" w:name="_Toc17428_WPSOffice_Level2"/>
      <w:r>
        <w:rPr>
          <w:rFonts w:hint="default"/>
          <w:lang w:val="en-US" w:eastAsia="zh-CN"/>
        </w:rPr>
        <w:t>vxe-grid配置式表格</w:t>
      </w:r>
      <w:r>
        <w:rPr>
          <w:rFonts w:hint="eastAsia"/>
          <w:lang w:val="en-US" w:eastAsia="zh-CN"/>
        </w:rPr>
        <w:t>参数详解</w:t>
      </w:r>
      <w:bookmarkEnd w:id="6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"https://xuliangzhan_admin.gitee.io/vxe-table/" \l "/grid/api"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https://xuliangzhan_admin.gitee.io/vxe-table/#/grid/api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点击选中该行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highlight-current-row</w:t>
      </w:r>
      <w:r>
        <w:rPr>
          <w:rFonts w:hint="eastAsia"/>
          <w:lang w:val="en-US" w:eastAsia="zh-CN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竖向是否分开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内容过长时省略号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show-overflow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表头内容过长时省略号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show-header-overflow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所有的列是否允许拖动列宽调整大小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resizable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表格是否显示加载中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oading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表格的尺寸</w:t>
      </w:r>
      <w:r>
        <w:rPr>
          <w:rFonts w:hint="eastAsia"/>
          <w:lang w:val="en-US" w:eastAsia="zh-CN"/>
        </w:rPr>
        <w:t xml:space="preserve"> string 三个值 medium, small, mini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每一列的详细属性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olumns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@cell-dblclick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单击事件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@cell-click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70" w:name="_Toc4984_WPSOffice_Level2"/>
      <w:r>
        <w:rPr>
          <w:rFonts w:hint="default"/>
          <w:lang w:val="en-US" w:eastAsia="zh-CN"/>
        </w:rPr>
        <w:t>vxe-pager配置式表格</w:t>
      </w:r>
      <w:r>
        <w:rPr>
          <w:rFonts w:hint="eastAsia"/>
          <w:lang w:val="en-US" w:eastAsia="zh-CN"/>
        </w:rPr>
        <w:t>参数详解</w:t>
      </w:r>
      <w:bookmarkEnd w:id="7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"https://xuliangzhan_admin.gitee.io/vxe-table/" \l "/pager/api"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https://xuliangzhan_admin.gitee.io/vxe-table/#/pager/api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&lt;vxe-pager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:current-page="当前页"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:page-size="每页有多少条"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:total="总共有多少条"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:layouts="['PrevPage', 'JumpNumber', 'NextPage', 'FullJump', 'Sizes', 'Total']"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:page-sizes="[10,20,30,40]"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@page-change="点击事件"&gt;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&lt;/vxe-pager&gt;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export-xlsx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npm install xe-utils vxe-table vxe-table-plugin-export-xlsx xlsx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 Vue from 'vue'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 VXETable from 'vxe-table'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import VXETablePluginExportXLSX from 'vxe-table-plugin-export-xlsx'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 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Vue.use(VXETable)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VXETable.use(VXETablePluginExportXLSX)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exportEvent() 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this.$refs.[表名</w:t>
      </w:r>
      <w:bookmarkStart w:id="71" w:name="_GoBack"/>
      <w:bookmarkEnd w:id="71"/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].exportData({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filename: 'export',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sheetName: 'Sheet1',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type: 'xlsx'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})</w:t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1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15501"/>
    <w:multiLevelType w:val="singleLevel"/>
    <w:tmpl w:val="9061550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C634CA"/>
    <w:multiLevelType w:val="singleLevel"/>
    <w:tmpl w:val="B0C634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2897496"/>
    <w:multiLevelType w:val="singleLevel"/>
    <w:tmpl w:val="B28974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475A7"/>
    <w:multiLevelType w:val="singleLevel"/>
    <w:tmpl w:val="EDE47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1C6E54"/>
    <w:multiLevelType w:val="singleLevel"/>
    <w:tmpl w:val="491C6E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A645E38"/>
    <w:multiLevelType w:val="singleLevel"/>
    <w:tmpl w:val="4A645E38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663B3F65"/>
    <w:multiLevelType w:val="singleLevel"/>
    <w:tmpl w:val="663B3F6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DAE5E2E"/>
    <w:multiLevelType w:val="singleLevel"/>
    <w:tmpl w:val="6DAE5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3881CA0"/>
    <w:multiLevelType w:val="singleLevel"/>
    <w:tmpl w:val="73881C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72B"/>
    <w:rsid w:val="018025C1"/>
    <w:rsid w:val="06F45D0D"/>
    <w:rsid w:val="08FE4454"/>
    <w:rsid w:val="0AFA525E"/>
    <w:rsid w:val="0BBA5A03"/>
    <w:rsid w:val="0D6F2BFD"/>
    <w:rsid w:val="0DB922CB"/>
    <w:rsid w:val="0E0411D9"/>
    <w:rsid w:val="0EA53BFE"/>
    <w:rsid w:val="0FB65698"/>
    <w:rsid w:val="11E11D70"/>
    <w:rsid w:val="142D64E8"/>
    <w:rsid w:val="145908A4"/>
    <w:rsid w:val="15543F26"/>
    <w:rsid w:val="171B150D"/>
    <w:rsid w:val="17382363"/>
    <w:rsid w:val="17AB20C7"/>
    <w:rsid w:val="18D6080E"/>
    <w:rsid w:val="18EA200F"/>
    <w:rsid w:val="18F414A5"/>
    <w:rsid w:val="1CB669AA"/>
    <w:rsid w:val="1D5A6D85"/>
    <w:rsid w:val="1E7B3A35"/>
    <w:rsid w:val="1E9B3E62"/>
    <w:rsid w:val="1F812C5C"/>
    <w:rsid w:val="207F5FA5"/>
    <w:rsid w:val="20964A61"/>
    <w:rsid w:val="20DF6030"/>
    <w:rsid w:val="21702012"/>
    <w:rsid w:val="21D9062B"/>
    <w:rsid w:val="21D952E1"/>
    <w:rsid w:val="225F4188"/>
    <w:rsid w:val="228D3182"/>
    <w:rsid w:val="23732AB9"/>
    <w:rsid w:val="23843F8D"/>
    <w:rsid w:val="258936E6"/>
    <w:rsid w:val="25E901D1"/>
    <w:rsid w:val="26CF3891"/>
    <w:rsid w:val="2747730D"/>
    <w:rsid w:val="27C53ED4"/>
    <w:rsid w:val="290A7268"/>
    <w:rsid w:val="2A43657C"/>
    <w:rsid w:val="2B4B3AEC"/>
    <w:rsid w:val="2D2902F6"/>
    <w:rsid w:val="2DDB4413"/>
    <w:rsid w:val="2E5541FB"/>
    <w:rsid w:val="2FB26B73"/>
    <w:rsid w:val="30701DA6"/>
    <w:rsid w:val="31677CF3"/>
    <w:rsid w:val="335318DB"/>
    <w:rsid w:val="344607ED"/>
    <w:rsid w:val="35B3545A"/>
    <w:rsid w:val="36691FBA"/>
    <w:rsid w:val="375C5DB7"/>
    <w:rsid w:val="398013DD"/>
    <w:rsid w:val="3AE94CFE"/>
    <w:rsid w:val="3B010F1C"/>
    <w:rsid w:val="3BCE694B"/>
    <w:rsid w:val="3BD2728A"/>
    <w:rsid w:val="3CDF1A6D"/>
    <w:rsid w:val="3D5F4D25"/>
    <w:rsid w:val="3DC47690"/>
    <w:rsid w:val="3EE1227D"/>
    <w:rsid w:val="40CD6167"/>
    <w:rsid w:val="41E53A75"/>
    <w:rsid w:val="4331181A"/>
    <w:rsid w:val="450B1734"/>
    <w:rsid w:val="45257681"/>
    <w:rsid w:val="456E3D5F"/>
    <w:rsid w:val="46C07A0C"/>
    <w:rsid w:val="476043D7"/>
    <w:rsid w:val="477A4A1A"/>
    <w:rsid w:val="486C6E07"/>
    <w:rsid w:val="4A0C5D19"/>
    <w:rsid w:val="4CB22CCF"/>
    <w:rsid w:val="50331D92"/>
    <w:rsid w:val="50973227"/>
    <w:rsid w:val="51213205"/>
    <w:rsid w:val="513E52C0"/>
    <w:rsid w:val="515171B2"/>
    <w:rsid w:val="51DE2A1C"/>
    <w:rsid w:val="526B2603"/>
    <w:rsid w:val="563255F7"/>
    <w:rsid w:val="56D339EC"/>
    <w:rsid w:val="57716F76"/>
    <w:rsid w:val="578F6AB1"/>
    <w:rsid w:val="58283CBA"/>
    <w:rsid w:val="594005E3"/>
    <w:rsid w:val="59875F2D"/>
    <w:rsid w:val="59994D36"/>
    <w:rsid w:val="5F47187A"/>
    <w:rsid w:val="5F671ACE"/>
    <w:rsid w:val="5FA67142"/>
    <w:rsid w:val="60537A1E"/>
    <w:rsid w:val="606C4CD9"/>
    <w:rsid w:val="62142BD9"/>
    <w:rsid w:val="621E6605"/>
    <w:rsid w:val="62476CE4"/>
    <w:rsid w:val="62730F70"/>
    <w:rsid w:val="639C601E"/>
    <w:rsid w:val="645D4902"/>
    <w:rsid w:val="64955405"/>
    <w:rsid w:val="64D3001F"/>
    <w:rsid w:val="65AC6A41"/>
    <w:rsid w:val="669B1335"/>
    <w:rsid w:val="67561A63"/>
    <w:rsid w:val="675A74D1"/>
    <w:rsid w:val="681E547C"/>
    <w:rsid w:val="68495655"/>
    <w:rsid w:val="686306C1"/>
    <w:rsid w:val="696F4D44"/>
    <w:rsid w:val="6A040071"/>
    <w:rsid w:val="6DF6393E"/>
    <w:rsid w:val="6EC760BE"/>
    <w:rsid w:val="6F156672"/>
    <w:rsid w:val="6F4F45E5"/>
    <w:rsid w:val="71815EE1"/>
    <w:rsid w:val="71C51040"/>
    <w:rsid w:val="7231113F"/>
    <w:rsid w:val="73784274"/>
    <w:rsid w:val="737D75F0"/>
    <w:rsid w:val="739558C4"/>
    <w:rsid w:val="758961C7"/>
    <w:rsid w:val="7AFB57A3"/>
    <w:rsid w:val="7C491092"/>
    <w:rsid w:val="7CEC1023"/>
    <w:rsid w:val="7E7E5CA6"/>
    <w:rsid w:val="7F862708"/>
    <w:rsid w:val="7FD5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591ca44-57ed-4a6f-b65b-d1a0beb73c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91ca44-57ed-4a6f-b65b-d1a0beb73c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5b9931-7877-4137-9042-915b5a5ad5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5b9931-7877-4137-9042-915b5a5ad5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fe0cf7-206f-4ea7-a00e-8b34d2726b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fe0cf7-206f-4ea7-a00e-8b34d2726b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66b6b6-c9d5-4b4d-beb0-8894a91af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6b6b6-c9d5-4b4d-beb0-8894a91af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837d3f-5b62-4131-9cb2-4bae2670d2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837d3f-5b62-4131-9cb2-4bae2670d2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49c10d-1e49-442a-a929-58051b4dee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9c10d-1e49-442a-a929-58051b4dee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2f6ff5-eae7-44e1-854e-a829abca9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2f6ff5-eae7-44e1-854e-a829abca99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f7f8fc-988b-448a-8331-8cd4950b38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f7f8fc-988b-448a-8331-8cd4950b38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dd6275-7433-4ae0-9b02-f93c614ea5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d6275-7433-4ae0-9b02-f93c614ea5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fa69dd-9540-4069-86c4-874e5e73d4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fa69dd-9540-4069-86c4-874e5e73d4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331355-45fe-4897-aa30-79261ace9b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331355-45fe-4897-aa30-79261ace9b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d537b9-5874-460a-8498-2663e6a38d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537b9-5874-460a-8498-2663e6a38d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fdd9d2-b0c8-4ac4-9765-a5811a48ae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fdd9d2-b0c8-4ac4-9765-a5811a48ae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b82ef9-02b1-4e9d-82cc-44f936adc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82ef9-02b1-4e9d-82cc-44f936adc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1dce3-d0f3-4e61-93d6-9d54491595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1dce3-d0f3-4e61-93d6-9d54491595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ee1440-06bf-468c-ab9b-fc745802d1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e1440-06bf-468c-ab9b-fc745802d1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382c6-f6c4-43dc-b788-4b7b8a2474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382c6-f6c4-43dc-b788-4b7b8a2474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887428-59e2-4308-b65c-e519509af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887428-59e2-4308-b65c-e519509af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2468a8-d013-4c1e-ab15-a3dd925c04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2468a8-d013-4c1e-ab15-a3dd925c04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5924c-65dc-4381-a685-22dd1f7488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5924c-65dc-4381-a685-22dd1f7488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006aff-8bbe-4fa3-925a-f387b03627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006aff-8bbe-4fa3-925a-f387b03627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b2216a-5618-4579-a72b-62ff2c0d05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b2216a-5618-4579-a72b-62ff2c0d05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30a3b3-b76b-41b3-8b84-900ccfbcf9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30a3b3-b76b-41b3-8b84-900ccfbcf9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63e63a-1d26-4a03-ad75-ef7e130032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63e63a-1d26-4a03-ad75-ef7e130032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ee868d-d708-4d19-aa90-e56e48109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e868d-d708-4d19-aa90-e56e48109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62219-21ce-4979-8e8f-bde163c699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62219-21ce-4979-8e8f-bde163c699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e4ddae-8ba2-4eea-92d3-430addfb13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e4ddae-8ba2-4eea-92d3-430addfb13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2f7b6b-f4b9-4825-85b3-063f333880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2f7b6b-f4b9-4825-85b3-063f333880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37690a-4206-40cf-abc6-204fc9cf4f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37690a-4206-40cf-abc6-204fc9cf4f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a5563b-3181-499f-b97a-b768108819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5563b-3181-499f-b97a-b768108819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af1f8a-8087-4832-94d6-579d54a10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af1f8a-8087-4832-94d6-579d54a10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726b63-2b40-40b1-a75c-23ea363b6c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26b63-2b40-40b1-a75c-23ea363b6c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703471-03d1-41a3-9d40-51f4bdb991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703471-03d1-41a3-9d40-51f4bdb991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58bdde-fb6d-46ae-803f-46c15fe666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8bdde-fb6d-46ae-803f-46c15fe666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6271db-336e-45b9-aa15-a10c9025a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271db-336e-45b9-aa15-a10c9025a2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61a042-4568-4fbf-80a4-e0e1e036c0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1a042-4568-4fbf-80a4-e0e1e036c0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2019-11-22T01:37:00Z</dcterms:created>
  <dc:creator>Administrator</dc:creator>
  <cp:lastModifiedBy>冷然</cp:lastModifiedBy>
  <dcterms:modified xsi:type="dcterms:W3CDTF">2019-12-06T03:29:37Z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