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3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68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_Toc6759_WPSOffice_Level1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c63c6ed-f3b3-4595-941b-ec1c016c489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一、基本文件详解</w:t>
              </w:r>
            </w:sdtContent>
          </w:sdt>
          <w:r>
            <w:rPr>
              <w:b/>
              <w:bCs/>
            </w:rPr>
            <w:tab/>
          </w:r>
          <w:bookmarkStart w:id="1" w:name="_Toc675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8c043d7-dde4-4378-8d89-cc06ffc47eb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</w:t>
              </w:r>
              <w:r>
                <w:rPr>
                  <w:rFonts w:hint="default" w:ascii="Arial" w:hAnsi="Arial" w:eastAsia="黑体" w:cstheme="minorBidi"/>
                </w:rPr>
                <w:t>app.js</w:t>
              </w:r>
            </w:sdtContent>
          </w:sdt>
          <w:r>
            <w:tab/>
          </w:r>
          <w:bookmarkStart w:id="2" w:name="_Toc25682_WPSOffice_Level2Page"/>
          <w:r>
            <w:t>1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_Toc4654_WPSOffice_Level2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0eca391-bc94-4ca5-a6e5-9f5e3ea1bdd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2、app.wxss</w:t>
              </w:r>
            </w:sdtContent>
          </w:sdt>
          <w:r>
            <w:tab/>
          </w:r>
          <w:bookmarkStart w:id="3" w:name="_Toc4654_WPSOffice_Level2Page"/>
          <w:r>
            <w:t>1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ba0b45a-e9ee-4111-ba17-228bdc9a631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app.json</w:t>
              </w:r>
            </w:sdtContent>
          </w:sdt>
          <w:r>
            <w:tab/>
          </w:r>
          <w:bookmarkStart w:id="4" w:name="_Toc27085_WPSOffice_Level2Page"/>
          <w:r>
            <w:t>1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e7aade4-c24a-4ab9-87b8-0dfe572c2df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4、page相关</w:t>
              </w:r>
            </w:sdtContent>
          </w:sdt>
          <w:r>
            <w:tab/>
          </w:r>
          <w:bookmarkStart w:id="5" w:name="_Toc11914_WPSOffice_Level2Page"/>
          <w:r>
            <w:t>2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_Toc25682_WPSOffice_Level1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c23e05a-d043-4e61-8365-630b3b46fda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二、基本操作详解</w:t>
              </w:r>
            </w:sdtContent>
          </w:sdt>
          <w:r>
            <w:rPr>
              <w:b/>
              <w:bCs/>
            </w:rPr>
            <w:tab/>
          </w:r>
          <w:bookmarkStart w:id="6" w:name="_Toc25682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_Toc28662_WPSOffice_Level2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3fc7180-2a4b-4ba3-9614-405dcb00bf5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各基本标签使用注意</w:t>
              </w:r>
            </w:sdtContent>
          </w:sdt>
          <w:r>
            <w:tab/>
          </w:r>
          <w:bookmarkStart w:id="7" w:name="_Toc28662_WPSOffice_Level2Page"/>
          <w:r>
            <w:t>2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_Toc25979_WPSOffice_Level2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11133e0-37f7-44da-9bb7-c6f9269ac6c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onclick</w:t>
              </w:r>
              <w:r>
                <w:rPr>
                  <w:rFonts w:hint="eastAsia" w:ascii="Arial" w:hAnsi="Arial" w:eastAsia="黑体" w:cstheme="minorBidi"/>
                </w:rPr>
                <w:t>事件绑定及传参</w:t>
              </w:r>
            </w:sdtContent>
          </w:sdt>
          <w:r>
            <w:tab/>
          </w:r>
          <w:bookmarkStart w:id="8" w:name="_Toc25979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01bd686-8c6b-4ee9-8e78-40cb650f0da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获取input的值</w:t>
              </w:r>
            </w:sdtContent>
          </w:sdt>
          <w:r>
            <w:tab/>
          </w:r>
          <w:bookmarkStart w:id="9" w:name="_Toc23938_WPSOffice_Level2Page"/>
          <w:r>
            <w:t>3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c1a6190-5785-42d0-8c4e-614b4db3e27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wxml的引入</w:t>
              </w:r>
            </w:sdtContent>
          </w:sdt>
          <w:r>
            <w:tab/>
          </w:r>
          <w:bookmarkStart w:id="10" w:name="_Toc6618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_Toc11511_WPSOffice_Level2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2bba4d6-be87-4639-b99c-e7685b65ff5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全局变量</w:t>
              </w:r>
            </w:sdtContent>
          </w:sdt>
          <w:r>
            <w:tab/>
          </w:r>
          <w:bookmarkStart w:id="11" w:name="_Toc11511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2d6b73b-9c8a-452e-97fa-60c3df4adfe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F</w:t>
              </w:r>
              <w:r>
                <w:rPr>
                  <w:rFonts w:hint="eastAsia" w:ascii="Arial" w:hAnsi="Arial" w:eastAsia="黑体" w:cstheme="minorBidi"/>
                </w:rPr>
                <w:t>or循环</w:t>
              </w:r>
            </w:sdtContent>
          </w:sdt>
          <w:r>
            <w:tab/>
          </w:r>
          <w:bookmarkStart w:id="12" w:name="_Toc15074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f1ad7a7-3269-4b37-82a3-c596fe848b0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ajax</w:t>
              </w:r>
              <w:r>
                <w:rPr>
                  <w:rFonts w:hint="eastAsia" w:ascii="Arial" w:hAnsi="Arial" w:eastAsia="黑体" w:cstheme="minorBidi"/>
                </w:rPr>
                <w:t>数据请求</w:t>
              </w:r>
            </w:sdtContent>
          </w:sdt>
          <w:r>
            <w:tab/>
          </w:r>
          <w:bookmarkStart w:id="13" w:name="_Toc7240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b2bb855a-3abe-48cc-9b4a-4280bd884e6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自定义组件component</w:t>
              </w:r>
            </w:sdtContent>
          </w:sdt>
          <w:r>
            <w:tab/>
          </w:r>
          <w:bookmarkStart w:id="14" w:name="_Toc29654_WPSOffice_Level2Page"/>
          <w:r>
            <w:t>6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d6b919f-a580-4dcd-85d0-bd8c6f03925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三、综合实例</w:t>
              </w:r>
            </w:sdtContent>
          </w:sdt>
          <w:r>
            <w:rPr>
              <w:b/>
              <w:bCs/>
            </w:rPr>
            <w:tab/>
          </w:r>
          <w:bookmarkStart w:id="15" w:name="_Toc4654_WPSOffice_Level1Page"/>
          <w:r>
            <w:rPr>
              <w:b/>
              <w:bCs/>
            </w:rPr>
            <w:t>7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3155252-4b89-4fe2-a02a-457d845b756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1、轮播</w:t>
              </w:r>
            </w:sdtContent>
          </w:sdt>
          <w:r>
            <w:tab/>
          </w:r>
          <w:bookmarkStart w:id="16" w:name="_Toc25182_WPSOffice_Level2Page"/>
          <w:r>
            <w:t>7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0fe7daa-3a5f-4fd7-82e6-db81be8a504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2、for循环出列表，点击一条数据跳页传参</w:t>
              </w:r>
            </w:sdtContent>
          </w:sdt>
          <w:r>
            <w:tab/>
          </w:r>
          <w:bookmarkStart w:id="17" w:name="_Toc15840_WPSOffice_Level2Page"/>
          <w:r>
            <w:t>8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a14d15fa-0114-4b59-ac27-94395dfd321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3、下拉刷新</w:t>
              </w:r>
            </w:sdtContent>
          </w:sdt>
          <w:r>
            <w:tab/>
          </w:r>
          <w:bookmarkStart w:id="18" w:name="_Toc25084_WPSOffice_Level2Page"/>
          <w:r>
            <w:t>8</w:t>
          </w:r>
          <w:bookmarkEnd w:id="1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816b45d-0ea7-449a-a9aa-f84b8317db8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侧滑菜单</w:t>
              </w:r>
            </w:sdtContent>
          </w:sdt>
          <w:r>
            <w:tab/>
          </w:r>
          <w:bookmarkStart w:id="19" w:name="_Toc3572_WPSOffice_Level2Page"/>
          <w:r>
            <w:t>11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_Toc27085_WPSOffice_Level1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47d3aea-1223-4244-9e88-f0fae41e3f8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四、官方接口</w:t>
              </w:r>
            </w:sdtContent>
          </w:sdt>
          <w:r>
            <w:rPr>
              <w:b/>
              <w:bCs/>
            </w:rPr>
            <w:tab/>
          </w:r>
          <w:bookmarkStart w:id="20" w:name="_Toc27085_WPSOffice_Level1Page"/>
          <w:r>
            <w:rPr>
              <w:b/>
              <w:bCs/>
            </w:rPr>
            <w:t>13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b5b00030-8ac8-4018-8274-f0c8030b7ff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1、系统信息</w:t>
              </w:r>
            </w:sdtContent>
          </w:sdt>
          <w:r>
            <w:tab/>
          </w:r>
          <w:bookmarkStart w:id="21" w:name="_Toc19607_WPSOffice_Level2Page"/>
          <w:r>
            <w:t>13</w:t>
          </w:r>
          <w:bookmarkEnd w:id="2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ba2204f-4427-4554-8839-ac3d52451ec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热更新</w:t>
              </w:r>
            </w:sdtContent>
          </w:sdt>
          <w:r>
            <w:tab/>
          </w:r>
          <w:bookmarkStart w:id="22" w:name="_Toc26297_WPSOffice_Level2Page"/>
          <w:r>
            <w:t>14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_Toc32029_WPSOffice_Level2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79492d2-0cbb-45cd-bbcb-20db2884e98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路由</w:t>
              </w:r>
            </w:sdtContent>
          </w:sdt>
          <w:r>
            <w:tab/>
          </w:r>
          <w:bookmarkStart w:id="23" w:name="_Toc32029_WPSOffice_Level2Page"/>
          <w:r>
            <w:t>14</w:t>
          </w:r>
          <w:bookmarkEnd w:id="2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aa225589-fad9-49b6-a681-db0520ef4be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4、 </w:t>
              </w:r>
              <w:r>
                <w:rPr>
                  <w:rFonts w:hint="eastAsia" w:ascii="Arial" w:hAnsi="Arial" w:eastAsia="黑体" w:cstheme="minorBidi"/>
                </w:rPr>
                <w:t>调取相册相机</w:t>
              </w:r>
            </w:sdtContent>
          </w:sdt>
          <w:r>
            <w:tab/>
          </w:r>
          <w:bookmarkStart w:id="24" w:name="_Toc5830_WPSOffice_Level2Page"/>
          <w:r>
            <w:t>15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72014611-9e5c-4470-80bb-2c3504e2d57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5、扫描二维码</w:t>
              </w:r>
            </w:sdtContent>
          </w:sdt>
          <w:r>
            <w:tab/>
          </w:r>
          <w:bookmarkStart w:id="25" w:name="_Toc20925_WPSOffice_Level2Page"/>
          <w:r>
            <w:t>15</w:t>
          </w:r>
          <w:bookmarkEnd w:id="2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8313c67-ce54-48fd-bf2b-d5d902a5f3c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5、指纹解锁</w:t>
              </w:r>
            </w:sdtContent>
          </w:sdt>
          <w:r>
            <w:tab/>
          </w:r>
          <w:bookmarkStart w:id="26" w:name="_Toc28082_WPSOffice_Level2Page"/>
          <w:r>
            <w:t>16</w:t>
          </w:r>
          <w:bookmarkEnd w:id="2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93a1934-923f-4b85-8a3d-3accf7ce37b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五、 自定义组件</w:t>
              </w:r>
            </w:sdtContent>
          </w:sdt>
          <w:r>
            <w:rPr>
              <w:b/>
              <w:bCs/>
            </w:rPr>
            <w:tab/>
          </w:r>
          <w:bookmarkStart w:id="27" w:name="_Toc11914_WPSOffice_Level1Page"/>
          <w:r>
            <w:rPr>
              <w:b/>
              <w:bCs/>
            </w:rPr>
            <w:t>16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8ef77600-74d3-43f1-a018-f00673e52b8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1、wxchart</w:t>
              </w:r>
            </w:sdtContent>
          </w:sdt>
          <w:r>
            <w:tab/>
          </w:r>
          <w:bookmarkStart w:id="28" w:name="_Toc17713_WPSOffice_Level2Page"/>
          <w:r>
            <w:t>17</w:t>
          </w:r>
          <w:bookmarkEnd w:id="2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2ad0f19-fe2b-4fe7-962c-4e8c72ea4df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2、qrcode二维码</w:t>
              </w:r>
            </w:sdtContent>
          </w:sdt>
          <w:r>
            <w:tab/>
          </w:r>
          <w:bookmarkStart w:id="29" w:name="_Toc18127_WPSOffice_Level2Page"/>
          <w:r>
            <w:t>17</w:t>
          </w:r>
          <w:bookmarkEnd w:id="2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_Toc28662_WPSOffice_Level1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2035f402-4a20-454c-96aa-0cbea6fd55c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六、 微信自带云服务</w:t>
              </w:r>
            </w:sdtContent>
          </w:sdt>
          <w:r>
            <w:rPr>
              <w:b/>
              <w:bCs/>
            </w:rPr>
            <w:tab/>
          </w:r>
          <w:bookmarkStart w:id="30" w:name="_Toc28662_WPSOffice_Level1Page"/>
          <w:r>
            <w:rPr>
              <w:b/>
              <w:bCs/>
            </w:rPr>
            <w:t>18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4281422-896b-4d1d-8eb7-3ec8bbec61f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初始化</w:t>
              </w:r>
            </w:sdtContent>
          </w:sdt>
          <w:r>
            <w:tab/>
          </w:r>
          <w:bookmarkStart w:id="31" w:name="_Toc19225_WPSOffice_Level2Page"/>
          <w:r>
            <w:t>18</w:t>
          </w:r>
          <w:bookmarkEnd w:id="3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_Toc32385_WPSOffice_Level2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4290b60-c9c0-4295-8d8b-d78c4543205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新增</w:t>
              </w:r>
            </w:sdtContent>
          </w:sdt>
          <w:r>
            <w:tab/>
          </w:r>
          <w:bookmarkStart w:id="32" w:name="_Toc32385_WPSOffice_Level2Page"/>
          <w:r>
            <w:t>18</w:t>
          </w:r>
          <w:bookmarkEnd w:id="3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80675a75-a7bf-4cab-ad73-926eecd3af3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查询</w:t>
              </w:r>
            </w:sdtContent>
          </w:sdt>
          <w:r>
            <w:tab/>
          </w:r>
          <w:bookmarkStart w:id="33" w:name="_Toc20580_WPSOffice_Level2Page"/>
          <w:r>
            <w:t>19</w:t>
          </w:r>
          <w:bookmarkEnd w:id="3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_Toc20373_WPSOffice_Level2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751cec2-7f53-44f8-bd54-d9676a50cea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更新与删除</w:t>
              </w:r>
            </w:sdtContent>
          </w:sdt>
          <w:r>
            <w:tab/>
          </w:r>
          <w:bookmarkStart w:id="34" w:name="_Toc20373_WPSOffice_Level2Page"/>
          <w:r>
            <w:t>21</w:t>
          </w:r>
          <w:bookmarkEnd w:id="34"/>
          <w:r>
            <w:fldChar w:fldCharType="end"/>
          </w:r>
          <w:bookmarkEnd w:id="0"/>
        </w:p>
      </w:sdtContent>
    </w:sdt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5" w:name="_Toc6759_WPSOffice_Level1"/>
      <w:r>
        <w:rPr>
          <w:rFonts w:hint="eastAsia"/>
          <w:lang w:val="en-US" w:eastAsia="zh-CN"/>
        </w:rPr>
        <w:t>一、基本文件详解</w:t>
      </w:r>
      <w:bookmarkEnd w:id="3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6" w:name="_Toc25682_WPSOffice_Level2"/>
      <w:r>
        <w:rPr>
          <w:rStyle w:val="16"/>
          <w:rFonts w:hint="eastAsia"/>
          <w:lang w:val="en-US" w:eastAsia="zh-CN"/>
        </w:rPr>
        <w:t>1、</w:t>
      </w:r>
      <w:r>
        <w:rPr>
          <w:rStyle w:val="16"/>
          <w:rFonts w:hint="default"/>
          <w:lang w:val="en-US" w:eastAsia="zh-CN"/>
        </w:rPr>
        <w:t>app.js</w:t>
      </w:r>
      <w:bookmarkEnd w:id="36"/>
      <w:r>
        <w:rPr>
          <w:rStyle w:val="16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 全局方法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onLaunch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初始化完成后只会触发一次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onShow     后台进入前台触发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onHide     前台进入后台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globalData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全局变量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7" w:name="_Toc4654_WPSOffice_Level2"/>
      <w:r>
        <w:rPr>
          <w:rStyle w:val="16"/>
          <w:rFonts w:hint="eastAsia"/>
          <w:lang w:val="en-US" w:eastAsia="zh-CN"/>
        </w:rPr>
        <w:t>2、app.wxss</w:t>
      </w:r>
      <w:bookmarkEnd w:id="37"/>
      <w:r>
        <w:rPr>
          <w:rStyle w:val="1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全局CSS样式文件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6"/>
          <w:rFonts w:hint="eastAsia"/>
          <w:lang w:val="en-US" w:eastAsia="zh-CN"/>
        </w:rPr>
      </w:pPr>
      <w:bookmarkStart w:id="38" w:name="_Toc27085_WPSOffice_Level2"/>
      <w:r>
        <w:rPr>
          <w:rStyle w:val="16"/>
          <w:rFonts w:hint="eastAsia"/>
          <w:lang w:val="en-US" w:eastAsia="zh-CN"/>
        </w:rPr>
        <w:t>app.json</w:t>
      </w:r>
      <w:bookmarkEnd w:id="38"/>
      <w:r>
        <w:rPr>
          <w:rStyle w:val="16"/>
          <w:rFonts w:hint="eastAsia"/>
          <w:lang w:val="en-US" w:eastAsia="zh-CN"/>
        </w:rPr>
        <w:t xml:space="preserve">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"pages": ["pages/index/index", "pages/logs/index"],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"window":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"navigationBarTitleText": "Demo"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"tabBar":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"pagePath": "pages/index/index",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"text": "首页"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"pagePath": "pages/logs/logs",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"text": "日志"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"networkTimeout":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"request": 10000,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"downloadFile": 10000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"debug":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"navigateToMiniProgramAppIdList": ["wxe5f52902cf4de896"]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6"/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</w:rPr>
      </w:pPr>
      <w:r>
        <w:t xml:space="preserve">"navigationBarBackgroundColor": "#ff4f02",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标题栏背景色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</w:rPr>
      </w:pPr>
      <w:r>
        <w:t>"navigationBarTitleText": "来云游",  //</w:t>
      </w:r>
      <w:r>
        <w:rPr>
          <w:rFonts w:hint="eastAsia"/>
        </w:rPr>
        <w:t>标题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networkTimeout  超时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ebug</w:t>
      </w:r>
      <w:r>
        <w:rPr>
          <w:rFonts w:hint="eastAsia"/>
          <w:lang w:val="en-US" w:eastAsia="zh-CN"/>
        </w:rPr>
        <w:t xml:space="preserve">  debug模式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tabBar</w:t>
      </w:r>
      <w:r>
        <w:rPr>
          <w:rFonts w:hint="eastAsia"/>
          <w:lang w:val="en-US" w:eastAsia="zh-CN"/>
        </w:rPr>
        <w:t xml:space="preserve"> 底部选项卡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39" w:name="_Toc11914_WPSOffice_Level2"/>
      <w:r>
        <w:rPr>
          <w:rFonts w:hint="eastAsia"/>
          <w:lang w:val="en-US" w:eastAsia="zh-CN"/>
        </w:rPr>
        <w:t>4、page相关</w:t>
      </w:r>
      <w:bookmarkEnd w:id="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[Object] 页面的初始数据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onLoad  [function]  页面加载  一个页面只会调用一次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onShow</w:t>
      </w:r>
      <w:r>
        <w:rPr>
          <w:rFonts w:hint="eastAsia"/>
          <w:lang w:val="en-US" w:eastAsia="zh-CN"/>
        </w:rPr>
        <w:t xml:space="preserve">  [function]  页面显示 每次打开页面都会调用一次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onReady  [function]  页面初次渲染完成  一个页面只会调用一次 </w:t>
      </w:r>
      <w:r>
        <w:rPr>
          <w:rFonts w:hint="default"/>
          <w:lang w:val="en-US" w:eastAsia="zh-CN"/>
        </w:rPr>
        <w:t>对界面的设置如wx.setNavigationBarTitle请在onReady之后设置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onHide  [function]  页面隐藏  当navigateTo或底部tab切换时调用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onUnload  [function]  页面加载  当redirectTo或navigateBack的时候调用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onPullDownRefresh: 下拉刷新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监听用户下拉刷新事件。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需要在config的window选项中开启enablePullDownRefresh。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当处理完数据刷新后，wx.stopPullDownRefresh可以停止当前页面的下拉刷新。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onReachBottom: 上拉触底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监听用户下拉触底事件。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onPageScroll: 页面滚动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监听用户滑动页面事件。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参数为 Object，包含以下字段：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onShareAppMessage: 用户转发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只有定义了此事件处理函数，右上角菜单才会显示“转发”按钮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用户点击转发按钮的时候会调用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此事件需要 return 一个 Object，用于自定义转发内容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0" w:name="_Toc25682_WPSOffice_Level1"/>
      <w:r>
        <w:rPr>
          <w:rFonts w:hint="eastAsia"/>
          <w:lang w:val="en-US" w:eastAsia="zh-CN"/>
        </w:rPr>
        <w:t>二、基本操作详解</w:t>
      </w:r>
      <w:bookmarkEnd w:id="4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t>Script</w:t>
      </w:r>
      <w:r>
        <w:rPr>
          <w:rFonts w:hint="eastAsia"/>
          <w:lang w:val="en-US" w:eastAsia="zh-CN"/>
        </w:rPr>
        <w:t>转JavaScript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1" w:name="_Toc28662_WPSOffice_Level2"/>
      <w:r>
        <w:rPr>
          <w:rFonts w:hint="eastAsia"/>
          <w:lang w:val="en-US" w:eastAsia="zh-CN"/>
        </w:rPr>
        <w:t>各基本标签使用注意</w:t>
      </w:r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 {{变量名}}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相当于div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只有在text里边的文字可以选中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scroll-view</w:t>
      </w:r>
      <w:r>
        <w:rPr>
          <w:rFonts w:hint="eastAsia"/>
          <w:lang w:val="en-US" w:eastAsia="zh-CN"/>
        </w:rPr>
        <w:t xml:space="preserve"> 需要先给 scroll-y=‘true’ 不然也不会滚动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rich-text</w:t>
      </w:r>
      <w:r>
        <w:rPr>
          <w:rFonts w:hint="eastAsia"/>
          <w:lang w:val="en-US" w:eastAsia="zh-CN"/>
        </w:rPr>
        <w:t>的使用</w:t>
      </w:r>
    </w:p>
    <w:p>
      <w:pPr>
        <w:bidi w:val="0"/>
        <w:rPr>
          <w:rFonts w:hint="default"/>
        </w:rPr>
      </w:pPr>
      <w:r>
        <w:rPr>
          <w:rFonts w:hint="default"/>
        </w:rPr>
        <w:t>&lt;rich-text nodes="{{nodes}}" bindtap="tap"&gt;&lt;/rich-text&gt;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p标签等不能写成&lt; p 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黑体"/>
          <w:lang w:val="en-US" w:eastAsia="zh-CN"/>
        </w:rPr>
      </w:pPr>
      <w:bookmarkStart w:id="42" w:name="_Toc25979_WPSOffice_Level2"/>
      <w:r>
        <w:t>onclick</w:t>
      </w:r>
      <w:r>
        <w:rPr>
          <w:rFonts w:hint="eastAsia"/>
        </w:rPr>
        <w:t>事件绑定</w:t>
      </w:r>
      <w:r>
        <w:rPr>
          <w:rFonts w:hint="eastAsia"/>
          <w:lang w:val="en-US" w:eastAsia="zh-CN"/>
        </w:rPr>
        <w:t>及传参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bindtap=’</w:t>
      </w:r>
      <w:r>
        <w:rPr>
          <w:rFonts w:hint="eastAsia"/>
        </w:rPr>
        <w:t>方法名</w:t>
      </w:r>
      <w:r>
        <w:t>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在wxml页面上传参的时候，加data-[参数名]，有多个的话写多次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方法里加变量e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function(e){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e.currentTarget.dataset.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[变量名] //获取方式 </w:t>
      </w:r>
      <w:r>
        <w:rPr>
          <w:rFonts w:hint="eastAsia"/>
          <w:lang w:val="en-US" w:eastAsia="zh-CN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黑体"/>
          <w:lang w:val="en-US" w:eastAsia="zh-CN"/>
        </w:rPr>
      </w:pPr>
      <w:bookmarkStart w:id="43" w:name="_Toc23938_WPSOffice_Level2"/>
      <w:r>
        <w:rPr>
          <w:rFonts w:hint="eastAsia"/>
          <w:lang w:val="en-US" w:eastAsia="zh-CN"/>
        </w:rPr>
        <w:t>获取input的值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&lt;input bindinput ="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"/&gt;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方法名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e.detail.value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其它方法中通过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.data.pwdA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调取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4" w:name="_Toc6618_WPSOffice_Level2"/>
      <w:r>
        <w:rPr>
          <w:rFonts w:hint="eastAsia"/>
          <w:lang w:val="en-US" w:eastAsia="zh-CN"/>
        </w:rPr>
        <w:t>wxml的引入</w:t>
      </w:r>
      <w:bookmarkEnd w:id="44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import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</w:t>
      </w:r>
      <w:r>
        <w:rPr>
          <w:rFonts w:hint="default"/>
          <w:lang w:val="en-US" w:eastAsia="zh-CN"/>
        </w:rPr>
        <w:t xml:space="preserve">wxml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&lt;template name="item"&gt;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&lt;text&gt;{{text}}&lt;/text&gt;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&lt;/template&gt;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一个wxml页面可以写多个</w:t>
      </w:r>
      <w:r>
        <w:rPr>
          <w:rFonts w:hint="default"/>
          <w:lang w:val="en-US" w:eastAsia="zh-CN"/>
        </w:rPr>
        <w:t xml:space="preserve">template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template </w:t>
      </w:r>
      <w:r>
        <w:rPr>
          <w:rFonts w:hint="eastAsia"/>
          <w:lang w:val="en-US" w:eastAsia="zh-CN"/>
        </w:rPr>
        <w:t xml:space="preserve">中的name是关键 后边通过is 调取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</w:t>
      </w:r>
      <w:r>
        <w:rPr>
          <w:rFonts w:hint="eastAsia"/>
          <w:lang w:val="en-US" w:eastAsia="zh-CN"/>
        </w:rPr>
        <w:t>引入到的page的</w:t>
      </w:r>
      <w:r>
        <w:rPr>
          <w:rFonts w:hint="default"/>
          <w:lang w:val="en-US" w:eastAsia="zh-CN"/>
        </w:rPr>
        <w:t>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&lt;import src="item.wxml" 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&lt;template is="item" data="{{text: 'forbar'}}" 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is为模板名 data 里边传参数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index.wxml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&lt;include src="header.wxml" 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header.wxml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&lt;view&gt;header&lt;/view&gt;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t>相当于是</w:t>
      </w:r>
      <w:r>
        <w:rPr>
          <w:rFonts w:hint="eastAsia"/>
          <w:lang w:val="en-US" w:eastAsia="zh-CN"/>
        </w:rPr>
        <w:t>把</w:t>
      </w:r>
      <w:r>
        <w:t>整个代码</w:t>
      </w:r>
      <w:r>
        <w:rPr>
          <w:rFonts w:hint="eastAsia"/>
          <w:lang w:val="en-US" w:eastAsia="zh-CN"/>
        </w:rPr>
        <w:t xml:space="preserve">  </w:t>
      </w:r>
      <w:r>
        <w:t>拷贝到</w:t>
      </w:r>
      <w:r>
        <w:rPr>
          <w:rFonts w:hint="eastAsia"/>
        </w:rPr>
        <w:t> </w:t>
      </w:r>
      <w:r>
        <w:t>include</w:t>
      </w:r>
      <w:r>
        <w:rPr>
          <w:rFonts w:hint="eastAsia"/>
        </w:rPr>
        <w:t> 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6"/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5" w:name="_Toc11511_WPSOffice_Level2"/>
      <w:r>
        <w:rPr>
          <w:rStyle w:val="16"/>
          <w:rFonts w:hint="eastAsia"/>
        </w:rPr>
        <w:t>全局变量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globalData</w:t>
      </w:r>
      <w:r>
        <w:rPr>
          <w:rFonts w:hint="eastAsia"/>
          <w:lang w:val="en-US" w:eastAsia="zh-CN"/>
        </w:rPr>
        <w:t xml:space="preserve"> 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app.js 里的globalData下写变量/方法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const app = getApp()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app.globalData.[变量/方法名]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utils/util.js （没有自己建）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定义变量/方法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注册指令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module.exports =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showpic: showpic,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HTTP:HTTP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变量名：变量/方法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const util = require('../../utils/util.js');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//引入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util.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方法名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参数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util.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备注：貌似变量及方法无法在wxml中直接使用，只能再中转一次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更新及调取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更新较为简单：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default"/>
          <w:lang w:val="en-US" w:eastAsia="zh-CN"/>
        </w:rPr>
        <w:t>util.HTTP="</w:t>
      </w:r>
      <w:r>
        <w:rPr>
          <w:rFonts w:hint="eastAsia"/>
          <w:lang w:val="en-US" w:eastAsia="zh-CN"/>
        </w:rPr>
        <w:t>新值</w:t>
      </w:r>
      <w:r>
        <w:rPr>
          <w:rFonts w:hint="default"/>
          <w:lang w:val="en-US" w:eastAsia="zh-CN"/>
        </w:rPr>
        <w:t>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app.globalData.ImgUrl = "</w:t>
      </w:r>
      <w:r>
        <w:rPr>
          <w:rFonts w:hint="eastAsia"/>
          <w:lang w:val="en-US" w:eastAsia="zh-CN"/>
        </w:rPr>
        <w:t>新值</w:t>
      </w:r>
      <w:r>
        <w:rPr>
          <w:rFonts w:hint="default"/>
          <w:lang w:val="en-US" w:eastAsia="zh-CN"/>
        </w:rPr>
        <w:t>";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本页面及其它页面需要更新值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HTTP: util.HTTP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ImgUrl: app.globalData.ImgUrl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6" w:name="_Toc15074_WPSOffice_Level2"/>
      <w:r>
        <w:t>F</w:t>
      </w:r>
      <w:r>
        <w:rPr>
          <w:rFonts w:hint="eastAsia"/>
        </w:rPr>
        <w:t>or循环</w:t>
      </w:r>
      <w:bookmarkEnd w:id="4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&lt;view wx:for="{{list}}" data-item="item"  wx:for-index="idx"&gt;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 xml:space="preserve"> 第{{idx+1}}次输出{{item.aa}}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&lt;/view&gt;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wx:for</w:t>
      </w:r>
      <w:r>
        <w:rPr>
          <w:rFonts w:hint="eastAsia"/>
        </w:rPr>
        <w:t>为循环的对象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t>data-item</w:t>
      </w:r>
      <w:r>
        <w:rPr>
          <w:rFonts w:hint="eastAsia"/>
        </w:rPr>
        <w:t>为循环对象在循环中的名称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wx:for-index</w:t>
      </w:r>
      <w:r>
        <w:rPr>
          <w:rFonts w:hint="eastAsia"/>
        </w:rPr>
        <w:t>为</w:t>
      </w:r>
      <w:r>
        <w:t>index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7" w:name="_Toc7240_WPSOffice_Level2"/>
      <w:r>
        <w:t>ajax</w:t>
      </w:r>
      <w:r>
        <w:rPr>
          <w:rFonts w:hint="eastAsia"/>
        </w:rPr>
        <w:t>数据请求</w:t>
      </w:r>
      <w:bookmarkEnd w:id="4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取消域名效验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右上脚 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选中 -</w:t>
      </w:r>
      <w:r>
        <w:t xml:space="preserve"> 不校验合法域名、web-view（业务域名）、TLS 版本以及 HTTPS 证书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myajax: function (){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wx.request({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url: 'https://easy-mock.com/mock/5cbe7776b28a7920ecb1f5e4/example/mock',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//仅为示例，并非真实的接口地址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48" w:name="_Toc7153_WPSOffice_Level2"/>
      <w:r>
        <w:rPr>
          <w:rStyle w:val="14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ata1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 '',</w:t>
      </w:r>
      <w:bookmarkEnd w:id="48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49" w:name="_Toc3805_WPSOffice_Level2"/>
      <w:r>
        <w:rPr>
          <w:rStyle w:val="14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ata2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 ''</w:t>
      </w:r>
      <w:bookmarkEnd w:id="49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header: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'content-type': 'application/json' // 默认值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 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console.log(res.data.data.projects)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list: res.data.data.projects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//list为之前定义的变量，setData此处是为了重赋值以刷新页面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0" w:name="_Toc29654_WPSOffice_Level2"/>
      <w:r>
        <w:rPr>
          <w:rFonts w:hint="eastAsia"/>
          <w:lang w:val="en-US" w:eastAsia="zh-CN"/>
        </w:rPr>
        <w:t>自定义组件component</w:t>
      </w:r>
      <w:bookmarkEnd w:id="50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组件的创建 右键 新建Component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定义可以传到自定义组件中的变量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properties: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content: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Json中引入组件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"/pages/component/example"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Wxml中引入内容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"example"&gt;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id是后边用来调用组件中方法的,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为组件名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//获得example组件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.example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.selectComponent(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"#example"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在方法中执行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This.组件名.方法名()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solt插槽的使用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Component</w:t>
      </w:r>
      <w:r>
        <w:rPr>
          <w:rFonts w:hint="eastAsia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下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options: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multipleSlots: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在组件定义时的选项中启用多slot支持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//todo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bookmarkStart w:id="51" w:name="_Toc4654_WPSOffice_Level1"/>
      <w:r>
        <w:rPr>
          <w:rFonts w:hint="eastAsia"/>
          <w:lang w:val="en-US" w:eastAsia="zh-CN"/>
        </w:rPr>
        <w:t>三、综合实例</w:t>
      </w:r>
      <w:bookmarkEnd w:id="5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2" w:name="_Toc25182_WPSOffice_Level2"/>
      <w:r>
        <w:rPr>
          <w:rFonts w:hint="eastAsia"/>
          <w:lang w:val="en-US" w:eastAsia="zh-CN"/>
        </w:rPr>
        <w:t>1、轮播</w:t>
      </w:r>
      <w:bookmarkEnd w:id="52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wxml页面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&lt;swiper indicator-dots="{{indicatorDots}}"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autoplay="{{autoplay}}" interval="{{interval}}" duration="{{duration}}" circular="true"&gt;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&lt;block wx:for="{{arr}}"&gt;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&lt;swiper-item&gt;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&lt;image src="{{item}}" class="slide-image" width="355" height="150"/&gt;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&lt;/swiper-item&gt;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&lt;/block&gt;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&lt;/swiper&gt;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备注 ：这段代码加在view之外 后边的slide-image 为class ，重新定义下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index.js页面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mode: "scaleToFill",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arr: [],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indicatorDots: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autoplay: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interval: 3000,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1000,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array = this.data.arr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(let i = 1; i &lt; 3; i++)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array.push("../../assets/images/swiper" + i + ".png")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 arr: array 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加入对应图片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3" w:name="_Toc15840_WPSOffice_Level2"/>
      <w:r>
        <w:rPr>
          <w:rFonts w:hint="eastAsia"/>
          <w:lang w:val="en-US" w:eastAsia="zh-CN"/>
        </w:rPr>
        <w:t>2、for循环出列表，点击一条数据跳页传参</w:t>
      </w:r>
      <w:bookmarkEnd w:id="53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wx:for="{{list}}" data-item="item"  wx:for-index="idx" bindtap='linkShows' wx:key="*this" data-id="{{item.url}}"&gt;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&lt;text &gt;{{idx+1}}{{item.address}}推荐指数{{item.string+item.url}}&lt;/text&gt;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linkShows: function (event){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id = event.currentTarget.dataset.id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console.log(id)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wx.navigateTo({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'/pages/show/show?id=' + id +'&amp;key=123'　　// 页面 A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msg: options.id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msg为之前定义的变量    options.[变量名]即可获得传过来的参数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4" w:name="_Toc25084_WPSOffice_Level2"/>
      <w:r>
        <w:rPr>
          <w:rFonts w:hint="eastAsia"/>
          <w:lang w:val="en-US" w:eastAsia="zh-CN"/>
        </w:rPr>
        <w:t>3、下拉刷新</w:t>
      </w:r>
      <w:bookmarkEnd w:id="54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&lt;scroll-view class="dropList"  scroll-y="true" bindscrolltoupper="refresh" bindscrolltolower="loadMore"&gt;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class="dropList_tip" hidden="{{hideHeader}}"&gt;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&lt;view&gt;下拉刷新中……&lt;/view&gt;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&lt;view&gt;{{refreshTime}}&lt;/view&gt;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 class="dropListItem" wx:for="{{contentlist}}" wx:key="index" wx:for-index="idx" 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&lt;view class="dropListItem_tit"&gt;{{idx+1}}、{{item.ttnm}}&lt;/view&gt;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 class="dropList_tip" hidden="{{hideBottom}}"&gt;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&lt;view&gt;{{loadMoreData}}&lt;/view&gt;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&lt;view&gt;{{refreshTime}}&lt;/view&gt;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&lt;/scroll-view&gt;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refreshTime: '', // 刷新的时间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[], // 列表显示的数据源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'', // 总页数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1, // 当前页数 默认是1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loadMoreData: '加载更多……' 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Theme="minor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onLoad: function (options)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that=this;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date = new Date();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refreshTime: date.toLocaleTimeString()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console.log("当前刷新时间" + that.refreshTime)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上拉加载更多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console.log('上拉加载更多');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self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当前页是最后一页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(self.data.currentPage == self.data.allPages)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loadMoreData: '已经到顶'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return;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setTimeout(function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console.log('上拉加载更多');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tempCurrentPage = self.data.currentPage;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tempCurrentPage = tempCurrentPage + 1;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tempCurrentPage,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 1000);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下拉刷新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self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setTimeout(function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console.log('下拉刷新');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date = new Date();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refreshTime: date.toLocaleTimeString(),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},1000);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获取数据 pageIndex：页码参数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getData: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pageIndex = that.data.currentPage;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wx.request({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'http://hzz.test.lonhcloud.cn/lhHzzTtcServerlet/commonServerlet',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prj:'lhHzzTtcManager',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bean: 'TtcManagerSS',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method: 'findTasktargetbPageListByOrder',1: pageIndex,2: '12',3: '-1',4: '13871',5: '1,2,3',6: '',7: '-1',8: '',9: '',},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 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console.log("进了")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dataModel = res.data;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(let i = 0; i &lt; dataModel.dataList.length; i++)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console.log(dataModel.dataList[i]["systm"])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dataModel.dataList[i]["systm"] = dataModel.dataList[i]["systm"].substring(0,11)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console.log(dataModel.dataList[i]["systm"])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(pageIndex == 1) { // 下拉刷新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dataModel.recordNumber,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dataModel.dataList,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true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{ // 加载更多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tempArray = that.data.contentlist;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tempArray = tempArray.concat(dataModel.dataList);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dataModel.recordNumber,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tempArray,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true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55" w:name="_Toc3572_WPSOffice_Level2"/>
      <w:r>
        <w:rPr>
          <w:rFonts w:hint="eastAsia"/>
          <w:lang w:val="en-US" w:eastAsia="zh-CN"/>
        </w:rPr>
        <w:t>侧滑菜单</w:t>
      </w:r>
      <w:bookmarkEnd w:id="55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class="page" bindtouchend='touchend' bindtouchstart='touchstart'&gt;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侧滑栏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class="page_tab"&gt;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&lt;!--这里边放菜单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&lt;navigator url='../map/map'&gt;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class="wc"&gt;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&lt;text&gt;订单记录&lt;/text&gt;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&lt;/navigator&gt;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侧滑栏背景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class="bg" bindtap='hideview' style='display:{{display}}'&gt;&lt;/view&gt;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主页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class="home" style="{{translate}}"&gt;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&lt;!--这里边放正文的内容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&lt;text bindtap='showview' &gt; 点我出菜单&lt;/text&gt;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page{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/* 主页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.home 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absolute;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750rpx;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white;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1;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transition: All 0.4s ease;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-webkit-transition: All 0.4s ease;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/* 遮罩层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.bg {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display: none;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fixed;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top: 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left: 70%;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100%;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black;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1001;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-moz-opacity: 0.7;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opacity: 0.70;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transition:width 2s;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filter: alpha(opacity=70);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/* 侧滑栏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.page_tab 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750rpx;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fixed;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white;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0;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start_clientX;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end_clientX;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windowWidth: wx.getSystemInfoSync().windowWidth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滑动开始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touchstart: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start_clientX = e.changedTouches[0].clientX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滑动结束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touchend: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end_clientX = e.changedTouches[0].clientX;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(end_clientX - start_clientX &gt; 120)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"block",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'transform: translateX(' + this.data.windowWidth * 0.7 + 'px);'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if (start_clientX - end_clientX &gt; 0)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"none",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弹出菜单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showview: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"block",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'transform: translateX(' + this.data.windowWidth * 0.7 + 'px);'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隐藏菜单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hideview: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"none",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腾讯地图(只提供导航功能</w:t>
      </w:r>
      <w:bookmarkStart w:id="71" w:name="_GoBack"/>
      <w:bookmarkEnd w:id="71"/>
      <w:r>
        <w:rPr>
          <w:rFonts w:hint="eastAsia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"plugins":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"myPlugin":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"1.0.6",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"provider": "wx5bc2ac602a747594"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&lt;map-route class="mymap" route-info="{{routeInfo}}"&gt;&lt;/map-route&gt;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routeInfo: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startLat: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//起点经度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startLng: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//起点纬度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"未获取到起点"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起点名称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endLat: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25.0585733749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终点经度必传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endLng: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102.6621401310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//终点纬度 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"和成国际"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//终点名称 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//算路方式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6" w:name="_Toc27085_WPSOffice_Level1"/>
      <w:r>
        <w:rPr>
          <w:rFonts w:hint="eastAsia"/>
          <w:lang w:val="en-US" w:eastAsia="zh-CN"/>
        </w:rPr>
        <w:t>四、官方接口</w:t>
      </w:r>
      <w:bookmarkEnd w:id="5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7" w:name="_Toc19607_WPSOffice_Level2"/>
      <w:r>
        <w:rPr>
          <w:rFonts w:hint="eastAsia"/>
          <w:lang w:val="en-US" w:eastAsia="zh-CN"/>
        </w:rPr>
        <w:t>1、系统信息</w:t>
      </w:r>
      <w:bookmarkEnd w:id="57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wx.getSystemInfo({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console.log("getSystemInfo")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try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const res = wx.getSystemInfoSync()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console.log("getSystemInfoSync")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 catch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// Do something when catch error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getSystemInfo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getSystemInfoSync</w:t>
      </w:r>
      <w:r>
        <w:rPr>
          <w:rFonts w:hint="eastAsia"/>
          <w:lang w:val="en-US" w:eastAsia="zh-CN"/>
        </w:rPr>
        <w:t>获取的信息一致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8" w:name="_Toc26297_WPSOffice_Level2"/>
      <w:r>
        <w:rPr>
          <w:rFonts w:hint="eastAsia"/>
          <w:lang w:val="en-US" w:eastAsia="zh-CN"/>
        </w:rPr>
        <w:t>热更新</w:t>
      </w:r>
      <w:bookmarkEnd w:id="58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getLaunchOptionsSync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9" w:name="_Toc32029_WPSOffice_Level2"/>
      <w:r>
        <w:rPr>
          <w:rFonts w:hint="eastAsia"/>
          <w:lang w:val="en-US" w:eastAsia="zh-CN"/>
        </w:rPr>
        <w:t>路由</w:t>
      </w:r>
      <w:bookmarkEnd w:id="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wx.switchTab</w:t>
      </w:r>
      <w:r>
        <w:rPr>
          <w:rFonts w:hint="eastAsia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跳转到 tabBar 页面，并关闭其他所有非 tabBar 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wx.reLaunch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关闭所有页面，打开到应用内的某个页面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wx.redirectTo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关闭当前页面，跳转到应用内的某个页面。但是不允许跳转到 tabbar 页面。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wx.navigateTo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t>保留当前页面，跳转到应用内的某个页面。但是不能跳到 tabbar 页面。使用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"https://developers.weixin.qq.com/miniprogram/dev/api/wx.navigateBack.html" </w:instrText>
      </w:r>
      <w:r>
        <w:rPr>
          <w:rFonts w:hint="eastAsia"/>
        </w:rPr>
        <w:fldChar w:fldCharType="separate"/>
      </w:r>
      <w:r>
        <w:rPr>
          <w:rFonts w:hint="eastAsia"/>
        </w:rPr>
        <w:t>wx.navigateBack</w:t>
      </w:r>
      <w:r>
        <w:rPr>
          <w:rFonts w:hint="eastAsia"/>
        </w:rPr>
        <w:fldChar w:fldCharType="end"/>
      </w:r>
      <w:r>
        <w:rPr>
          <w:rFonts w:hint="eastAsia"/>
        </w:rPr>
        <w:t> 可以返回到原页面。小程序中页面栈最多十层</w:t>
      </w:r>
      <w:r>
        <w:rPr>
          <w:rFonts w:hint="eastAsia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列表到详情页使用这种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这4个都可以用这种结构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wx.navigateTo({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url: '/pages/main/main'　　// 页面 A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hd w:val="clear" w:color="auto" w:fill="auto"/>
        </w:rPr>
      </w:pPr>
      <w:r>
        <w:rPr>
          <w:b/>
          <w:bCs/>
          <w:shd w:val="clear" w:color="auto" w:fill="auto"/>
        </w:rPr>
        <w:fldChar w:fldCharType="begin"/>
      </w:r>
      <w:r>
        <w:rPr>
          <w:b/>
          <w:bCs/>
          <w:shd w:val="clear" w:color="auto" w:fill="auto"/>
        </w:rPr>
        <w:instrText xml:space="preserve"> HYPERLINK "https://developers.weixin.qq.com/miniprogram/dev/api/wx.navigateBack.html" </w:instrText>
      </w:r>
      <w:r>
        <w:rPr>
          <w:b/>
          <w:bCs/>
          <w:shd w:val="clear" w:color="auto" w:fill="auto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/>
          <w:i w:val="0"/>
          <w:caps w:val="0"/>
          <w:color w:val="364049"/>
          <w:spacing w:val="3"/>
          <w:szCs w:val="21"/>
          <w:u w:val="none"/>
          <w:shd w:val="clear" w:color="auto" w:fill="auto"/>
        </w:rPr>
        <w:t>wx.navigateBack</w:t>
      </w:r>
      <w:r>
        <w:rPr>
          <w:rFonts w:hint="eastAsia"/>
          <w:b/>
          <w:bCs/>
          <w:shd w:val="clear" w:color="auto" w:fill="auto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关闭当前页面，返回上一页面或多级页面。可通过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"https://developers.weixin.qq.com/miniprogram/dev/reference/api/getCurrentPages.html"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ascii="Consolas" w:hAnsi="Consolas" w:eastAsia="Consolas" w:cs="Consolas"/>
          <w:i w:val="0"/>
          <w:caps w:val="0"/>
          <w:color w:val="4183C4"/>
          <w:spacing w:val="3"/>
          <w:sz w:val="17"/>
          <w:szCs w:val="17"/>
          <w:u w:val="none"/>
          <w:shd w:val="clear" w:fill="F7F7F7"/>
        </w:rPr>
        <w:t>getCurrentPages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获取当前的页面栈，决定需要返回几层。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wx.navigateBack({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delta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60" w:name="_Toc5830_WPSOffice_Level2"/>
      <w:r>
        <w:rPr>
          <w:rFonts w:hint="eastAsia"/>
          <w:lang w:val="en-US" w:eastAsia="zh-CN"/>
        </w:rPr>
        <w:t>调取相册相机</w:t>
      </w:r>
      <w:bookmarkEnd w:id="60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wx.chooseImage({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count: 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sizeType: ['original', 'compressed'],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sourceType: ['album', 'camera'],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tempFilePath可以作为img标签的src属性显示图片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tempFilePaths = res.tempFilePaths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console.log(tempFilePaths 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61" w:name="_Toc20925_WPSOffice_Level2"/>
      <w:r>
        <w:rPr>
          <w:rFonts w:hint="eastAsia"/>
          <w:lang w:val="en-US" w:eastAsia="zh-CN"/>
        </w:rPr>
        <w:t>5、扫描二维码</w:t>
      </w:r>
      <w:bookmarkEnd w:id="61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data中定义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sweepCodeShow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show;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wx.scanCode({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this.show = res.result;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sweepCodeShow: this.show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wx.showToast({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 '成功',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icon: 'success',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2000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wx.showToast({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 '失败',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icon: 'success',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2000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complete: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因为涉及到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setData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所以这个方法无法公用，不知道未来能不能解决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62" w:name="_Toc28082_WPSOffice_Level2"/>
      <w:r>
        <w:rPr>
          <w:rFonts w:hint="eastAsia"/>
          <w:lang w:val="en-US" w:eastAsia="zh-CN"/>
        </w:rPr>
        <w:t>5、指纹解锁</w:t>
      </w:r>
      <w:bookmarkEnd w:id="62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(wx.canIUse('checkIsSupportSoterAuthentication')) { // 检测当前微信版本是否支持调用指纹相关接口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wx.checkIsSupportSoterAuthentication({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(res.supportMode[0] == 'fingerPrint') { // 写法不严谨，正确写法应该是遍历数组查找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在此具体调用指纹识别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console.log("指纹识别")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wx.startSoterAuthentication({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requestAuthModes: ['fingerPrint'],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challenge: '123456',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authContent: '请用指纹解锁',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 中包含授权数据，需要进一步验证正确性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console.log('用户取消了指纹识别，或调用出现错误');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wx.redirectTo({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'/pages/index/index',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console.log('当前设备不支持指纹识别')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3" w:name="_Toc11914_WPSOffice_Level1"/>
      <w:r>
        <w:rPr>
          <w:rFonts w:hint="eastAsia"/>
          <w:lang w:val="en-US" w:eastAsia="zh-CN"/>
        </w:rPr>
        <w:t>自定义组件</w:t>
      </w:r>
      <w:bookmarkEnd w:id="6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4" w:name="_Toc17713_WPSOffice_Level2"/>
      <w:r>
        <w:rPr>
          <w:rFonts w:hint="eastAsia"/>
          <w:lang w:val="en-US" w:eastAsia="zh-CN"/>
        </w:rPr>
        <w:t>1、wxchart</w:t>
      </w:r>
      <w:bookmarkEnd w:id="64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"https://github.com/xiaolin3303/wx-charts"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https://github.com/xiaolin3303/wx-charts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dist/wxcharts.js 复制到项目的utils文件夹下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wxml页面：&lt;canvas canvas-id="canvas1"&gt;&lt;/canvas&gt;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js页面：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引入：const wxcharts = require('../../utils/wxcharts.js')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onload方法中调用：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new wxcharts({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canvasId: 'canvas1',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type: 'pie',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series: [{ name: '一班', data: 50 }, { name: '二班', data: 30 }, { name: '三班', data: 20 }, { name: '四班', data: 18 }, { name: '五班', data: 8 }],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width: 412,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height: 412,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dataLabel: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支持图表类型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饼图pie</w:t>
      </w:r>
      <w:r>
        <w:rPr>
          <w:rFonts w:hint="eastAsia"/>
          <w:lang w:val="en-US" w:eastAsia="zh-CN"/>
        </w:rPr>
        <w:t xml:space="preserve">  圆环图ring  </w:t>
      </w:r>
      <w:r>
        <w:rPr>
          <w:rFonts w:hint="eastAsia"/>
        </w:rPr>
        <w:t>线图line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柱状图column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区域图area</w:t>
      </w:r>
      <w:r>
        <w:rPr>
          <w:rFonts w:hint="eastAsia"/>
          <w:lang w:val="en-US" w:eastAsia="zh-CN"/>
        </w:rPr>
        <w:t xml:space="preserve"> 代码分析 Here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65" w:name="_Toc18127_WPSOffice_Level2"/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</w:instrText>
      </w:r>
      <w:bookmarkEnd w:id="65"/>
      <w:r>
        <w:rPr>
          <w:rFonts w:hint="eastAsia"/>
          <w:lang w:val="en-US" w:eastAsia="zh-CN"/>
        </w:rPr>
        <w:instrText xml:space="preserve">NK "https://github.com/demi520/wxapp-qrcode"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qrcode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二维码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GIT: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"https://github.com/tomfriwel/weapp-qrcode"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https://github.com/tomfriwel/weapp-qrcode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dist/weapp-qrcode.js</w:t>
      </w:r>
      <w:r>
        <w:rPr>
          <w:rFonts w:hint="eastAsia"/>
          <w:lang w:val="en-US" w:eastAsia="zh-CN"/>
        </w:rPr>
        <w:t xml:space="preserve"> 复制到项目的utils文件夹下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wxml页面：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&lt;canvas class='canvas' canvas-id='canvas'&gt;&lt;/canvas&gt;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bindtap='tapHandler' data-code='123abc456efg000'&gt;转为二维码&lt;/button&gt;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QRCode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'../../../utils/weapp-qrcode.js'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qrcode;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onload方法中调用：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var res = wx.getSystemInfoSync()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console.log(res.windowWidth)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qrcode = new QRCode('canvas',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text: "code=0000000000000",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width: res.windowWidth,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height: res.windowWidth,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colorDark: "#000000",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colorLight: "#ffffff",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correctLevel: QRCode.CorrectLevel.H,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bidi w:val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tapHandler: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qrcode.makeCode(e.target.dataset.code); //用元素对应的code更新二维码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其它二维码工具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  <w:lang w:val="en-US" w:eastAsia="zh-CN"/>
        </w:rPr>
        <w:t xml:space="preserve">GIT: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"https://github.com/demi520/wxapp-qrcode"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https://github.com/demi520/wxapp-qrcode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utils/qrcode.js</w:t>
      </w:r>
      <w:r>
        <w:rPr>
          <w:rFonts w:hint="eastAsia"/>
          <w:lang w:val="en-US" w:eastAsia="zh-CN"/>
        </w:rPr>
        <w:t xml:space="preserve"> 复制到项目的utils文件夹下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6" w:name="_Toc28662_WPSOffice_Level1"/>
      <w:r>
        <w:rPr>
          <w:rFonts w:hint="eastAsia"/>
          <w:lang w:val="en-US" w:eastAsia="zh-CN"/>
        </w:rPr>
        <w:t>微信自带云服务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9225_WPSOffice_Level2"/>
      <w:r>
        <w:rPr>
          <w:rFonts w:hint="eastAsia"/>
          <w:lang w:val="en-US" w:eastAsia="zh-CN"/>
        </w:rPr>
        <w:t>初始化</w:t>
      </w:r>
      <w:bookmarkEnd w:id="67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wx.cloud.init({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traceUser: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env: 'yargs-jsdemo01'  //云服务ID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db = wx.cloud.database();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_ = db.command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//这句是后边的查询指令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32385_WPSOffice_Level2"/>
      <w:r>
        <w:rPr>
          <w:rFonts w:hint="eastAsia"/>
          <w:lang w:val="en-US" w:eastAsia="zh-CN"/>
        </w:rPr>
        <w:t>新增</w:t>
      </w:r>
      <w:bookmarkEnd w:id="68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db.collection('user').add({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data 字段表示需新增的 JSON 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_id: 'todo-identifiant-aleatoire', // 可选自定义 _id，在此处场景下用数据库自动分配的就可以了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Num:1,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title:"标题2",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anthor:"作者是谁",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description: '插入数据库2',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systm: new Date(),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tags: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'cloud',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'database'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为待办事项添加一个地理位置（113°E，23°N）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location: new db.Geo.Point(113, 23),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done: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success(res) {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 是一个对象，其中有 _id 字段标记刚创建的记录的 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.where({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_openid: 'osu_r4vpx82ry4uPP94YyaPBQvbM'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20580_WPSOffice_Level2"/>
      <w:r>
        <w:rPr>
          <w:rFonts w:hint="eastAsia"/>
          <w:lang w:val="en-US" w:eastAsia="zh-CN"/>
        </w:rPr>
        <w:t>查询</w:t>
      </w:r>
      <w:bookmarkEnd w:id="69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查全表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db.collection('user').get(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按条件查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db.collection('user').where({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age: _.gt(18)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}).get(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res.data 是包含以上定义的两条记录的数组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console.log("标题")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不等于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小于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小于或等于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大于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大于或等于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字段值在给定数组中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字段值不在给定数组中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and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，也有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升降序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在表名后，where前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.orderBy(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限制调取多少条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.limit(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5"/>
          <w:rFonts w:hint="eastAsia"/>
          <w:lang w:val="en-US" w:eastAsia="zh-CN"/>
        </w:rPr>
        <w:t>跳过几条（分页时用）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.skip(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共有多少条数据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.count({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"一共有多少条数据"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+res.total);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0373_WPSOffice_Level2"/>
      <w:r>
        <w:rPr>
          <w:rFonts w:hint="eastAsia"/>
          <w:lang w:val="en-US" w:eastAsia="zh-CN"/>
        </w:rPr>
        <w:t>更新与删除</w:t>
      </w:r>
      <w:bookmarkEnd w:id="7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doc里的指为ID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db.collection(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).doc(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'96c1cbbe5cc2aed506eb4bfa07b7928d'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.update({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done: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多条更新有文档但无法实现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.remove()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多条删除有文档但无法实现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5F8A0"/>
    <w:multiLevelType w:val="singleLevel"/>
    <w:tmpl w:val="8E45F8A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8F3EF9"/>
    <w:multiLevelType w:val="singleLevel"/>
    <w:tmpl w:val="3E8F3EF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44F8A8D7"/>
    <w:multiLevelType w:val="singleLevel"/>
    <w:tmpl w:val="44F8A8D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09"/>
    <w:rsid w:val="000146F7"/>
    <w:rsid w:val="00046086"/>
    <w:rsid w:val="000E11C9"/>
    <w:rsid w:val="000F3FE3"/>
    <w:rsid w:val="001C2BB2"/>
    <w:rsid w:val="001D609E"/>
    <w:rsid w:val="001E4DC1"/>
    <w:rsid w:val="002952CD"/>
    <w:rsid w:val="00305EBB"/>
    <w:rsid w:val="0033250A"/>
    <w:rsid w:val="00414DA4"/>
    <w:rsid w:val="00484936"/>
    <w:rsid w:val="005B06B0"/>
    <w:rsid w:val="005C6F0F"/>
    <w:rsid w:val="005F5E4C"/>
    <w:rsid w:val="006521DD"/>
    <w:rsid w:val="006736F9"/>
    <w:rsid w:val="00756250"/>
    <w:rsid w:val="007E356F"/>
    <w:rsid w:val="00803757"/>
    <w:rsid w:val="00826A82"/>
    <w:rsid w:val="00852197"/>
    <w:rsid w:val="00903BB3"/>
    <w:rsid w:val="00942A6F"/>
    <w:rsid w:val="00981074"/>
    <w:rsid w:val="00A16586"/>
    <w:rsid w:val="00B80A98"/>
    <w:rsid w:val="00BD7DD5"/>
    <w:rsid w:val="00CB462D"/>
    <w:rsid w:val="00E31397"/>
    <w:rsid w:val="00EC1D09"/>
    <w:rsid w:val="016F5690"/>
    <w:rsid w:val="01717434"/>
    <w:rsid w:val="01DF0E78"/>
    <w:rsid w:val="01F47660"/>
    <w:rsid w:val="02CE0715"/>
    <w:rsid w:val="03394982"/>
    <w:rsid w:val="03A75BDE"/>
    <w:rsid w:val="03ED3416"/>
    <w:rsid w:val="040D0773"/>
    <w:rsid w:val="0431333A"/>
    <w:rsid w:val="04340711"/>
    <w:rsid w:val="045966A2"/>
    <w:rsid w:val="04646025"/>
    <w:rsid w:val="04F72FCF"/>
    <w:rsid w:val="05182AAC"/>
    <w:rsid w:val="054F578A"/>
    <w:rsid w:val="067B71E6"/>
    <w:rsid w:val="06CB062B"/>
    <w:rsid w:val="06ED137F"/>
    <w:rsid w:val="077B14E8"/>
    <w:rsid w:val="079A2488"/>
    <w:rsid w:val="07B420C6"/>
    <w:rsid w:val="07BF4EA6"/>
    <w:rsid w:val="081441A8"/>
    <w:rsid w:val="08351AE1"/>
    <w:rsid w:val="08514203"/>
    <w:rsid w:val="08CF4E34"/>
    <w:rsid w:val="092D18A2"/>
    <w:rsid w:val="092D3F95"/>
    <w:rsid w:val="098867B7"/>
    <w:rsid w:val="098B1D3C"/>
    <w:rsid w:val="099441F1"/>
    <w:rsid w:val="09C43E71"/>
    <w:rsid w:val="09DC4BFA"/>
    <w:rsid w:val="0A226860"/>
    <w:rsid w:val="0A26726C"/>
    <w:rsid w:val="0ACA5FEB"/>
    <w:rsid w:val="0B051C37"/>
    <w:rsid w:val="0B4E317B"/>
    <w:rsid w:val="0B5573AC"/>
    <w:rsid w:val="0B6F61B5"/>
    <w:rsid w:val="0B9A7126"/>
    <w:rsid w:val="0BB32E8B"/>
    <w:rsid w:val="0BC042B3"/>
    <w:rsid w:val="0C4B3AC9"/>
    <w:rsid w:val="0C5E5C99"/>
    <w:rsid w:val="0C736A45"/>
    <w:rsid w:val="0CD80B4D"/>
    <w:rsid w:val="0D1B6C4A"/>
    <w:rsid w:val="0D24700A"/>
    <w:rsid w:val="0D2B6882"/>
    <w:rsid w:val="0D3540E5"/>
    <w:rsid w:val="0D6D4DCE"/>
    <w:rsid w:val="0DFD1F5E"/>
    <w:rsid w:val="0E543437"/>
    <w:rsid w:val="0E54443C"/>
    <w:rsid w:val="0E7B1B48"/>
    <w:rsid w:val="0E933406"/>
    <w:rsid w:val="0EB21E24"/>
    <w:rsid w:val="0EE7741C"/>
    <w:rsid w:val="0F8F73FA"/>
    <w:rsid w:val="0FA652A2"/>
    <w:rsid w:val="0FC402F4"/>
    <w:rsid w:val="1081140F"/>
    <w:rsid w:val="10930975"/>
    <w:rsid w:val="10B02479"/>
    <w:rsid w:val="11175142"/>
    <w:rsid w:val="112409FF"/>
    <w:rsid w:val="11470BC9"/>
    <w:rsid w:val="11E41DE4"/>
    <w:rsid w:val="11F47D3D"/>
    <w:rsid w:val="125D569B"/>
    <w:rsid w:val="128E5669"/>
    <w:rsid w:val="12A410C9"/>
    <w:rsid w:val="135C19C7"/>
    <w:rsid w:val="135F4349"/>
    <w:rsid w:val="13CB2D82"/>
    <w:rsid w:val="13D208E7"/>
    <w:rsid w:val="140A63E9"/>
    <w:rsid w:val="14375444"/>
    <w:rsid w:val="143D353B"/>
    <w:rsid w:val="145C7737"/>
    <w:rsid w:val="146175FC"/>
    <w:rsid w:val="14C6705C"/>
    <w:rsid w:val="14D5719B"/>
    <w:rsid w:val="153C0948"/>
    <w:rsid w:val="1551333F"/>
    <w:rsid w:val="15833357"/>
    <w:rsid w:val="159C4498"/>
    <w:rsid w:val="15A450E3"/>
    <w:rsid w:val="15C51496"/>
    <w:rsid w:val="15DC6B63"/>
    <w:rsid w:val="15E5313D"/>
    <w:rsid w:val="16332055"/>
    <w:rsid w:val="163A4CE6"/>
    <w:rsid w:val="16746C10"/>
    <w:rsid w:val="16CE4681"/>
    <w:rsid w:val="17037C0F"/>
    <w:rsid w:val="17473774"/>
    <w:rsid w:val="17AE38E2"/>
    <w:rsid w:val="17B80EC2"/>
    <w:rsid w:val="17C00A37"/>
    <w:rsid w:val="17CB617D"/>
    <w:rsid w:val="184B26CB"/>
    <w:rsid w:val="18504545"/>
    <w:rsid w:val="18875956"/>
    <w:rsid w:val="18FA52D6"/>
    <w:rsid w:val="19101E3A"/>
    <w:rsid w:val="19126C1E"/>
    <w:rsid w:val="19575AD9"/>
    <w:rsid w:val="19D25594"/>
    <w:rsid w:val="1AE309CC"/>
    <w:rsid w:val="1B3171EE"/>
    <w:rsid w:val="1BC4382C"/>
    <w:rsid w:val="1BCF2BC0"/>
    <w:rsid w:val="1BEE4A67"/>
    <w:rsid w:val="1C272E30"/>
    <w:rsid w:val="1C493246"/>
    <w:rsid w:val="1C576058"/>
    <w:rsid w:val="1C80761F"/>
    <w:rsid w:val="1CE042C9"/>
    <w:rsid w:val="1CFE7106"/>
    <w:rsid w:val="1DE266E1"/>
    <w:rsid w:val="1EAC3C24"/>
    <w:rsid w:val="1EF258DC"/>
    <w:rsid w:val="1EF62461"/>
    <w:rsid w:val="1F284E9E"/>
    <w:rsid w:val="1F44144B"/>
    <w:rsid w:val="1F817544"/>
    <w:rsid w:val="1F97030A"/>
    <w:rsid w:val="200F3986"/>
    <w:rsid w:val="20867338"/>
    <w:rsid w:val="21033C74"/>
    <w:rsid w:val="211D1E0C"/>
    <w:rsid w:val="217E2C59"/>
    <w:rsid w:val="218303C1"/>
    <w:rsid w:val="218A770E"/>
    <w:rsid w:val="219124EF"/>
    <w:rsid w:val="21E12B5B"/>
    <w:rsid w:val="21ED1682"/>
    <w:rsid w:val="2226484A"/>
    <w:rsid w:val="222C2C89"/>
    <w:rsid w:val="222F0057"/>
    <w:rsid w:val="226D4B18"/>
    <w:rsid w:val="22712ED9"/>
    <w:rsid w:val="22A052FA"/>
    <w:rsid w:val="231B28B3"/>
    <w:rsid w:val="231B301B"/>
    <w:rsid w:val="235454F3"/>
    <w:rsid w:val="23C639CA"/>
    <w:rsid w:val="240A714B"/>
    <w:rsid w:val="24502710"/>
    <w:rsid w:val="25095DB1"/>
    <w:rsid w:val="25166930"/>
    <w:rsid w:val="253B4CF0"/>
    <w:rsid w:val="258724EF"/>
    <w:rsid w:val="25A8692F"/>
    <w:rsid w:val="25C9748B"/>
    <w:rsid w:val="25D16DF8"/>
    <w:rsid w:val="261F6384"/>
    <w:rsid w:val="26326DF0"/>
    <w:rsid w:val="26A22675"/>
    <w:rsid w:val="26C55F53"/>
    <w:rsid w:val="27045910"/>
    <w:rsid w:val="27613BD9"/>
    <w:rsid w:val="27B5490D"/>
    <w:rsid w:val="27CB3E5A"/>
    <w:rsid w:val="27F86070"/>
    <w:rsid w:val="27FF2877"/>
    <w:rsid w:val="282E2DE9"/>
    <w:rsid w:val="285A40B8"/>
    <w:rsid w:val="285F5486"/>
    <w:rsid w:val="288A14EA"/>
    <w:rsid w:val="28EB235D"/>
    <w:rsid w:val="29305C7B"/>
    <w:rsid w:val="293846F5"/>
    <w:rsid w:val="293848A0"/>
    <w:rsid w:val="296A1544"/>
    <w:rsid w:val="2A357F18"/>
    <w:rsid w:val="2A4501F2"/>
    <w:rsid w:val="2A657B78"/>
    <w:rsid w:val="2A871661"/>
    <w:rsid w:val="2B050B99"/>
    <w:rsid w:val="2B1A549A"/>
    <w:rsid w:val="2B3374A1"/>
    <w:rsid w:val="2B9F17BD"/>
    <w:rsid w:val="2BAD6E3D"/>
    <w:rsid w:val="2C2D4D18"/>
    <w:rsid w:val="2C7F15F9"/>
    <w:rsid w:val="2C982FA6"/>
    <w:rsid w:val="2CC5466E"/>
    <w:rsid w:val="2D4112FA"/>
    <w:rsid w:val="2D521394"/>
    <w:rsid w:val="2DA147DB"/>
    <w:rsid w:val="2E344941"/>
    <w:rsid w:val="2E5270D3"/>
    <w:rsid w:val="30953C4A"/>
    <w:rsid w:val="30A70623"/>
    <w:rsid w:val="30C11491"/>
    <w:rsid w:val="30CE37C1"/>
    <w:rsid w:val="30E00BF3"/>
    <w:rsid w:val="311B51CA"/>
    <w:rsid w:val="319778E2"/>
    <w:rsid w:val="31B52BAC"/>
    <w:rsid w:val="32324A6B"/>
    <w:rsid w:val="323C5321"/>
    <w:rsid w:val="32957AF4"/>
    <w:rsid w:val="33711E1E"/>
    <w:rsid w:val="33886838"/>
    <w:rsid w:val="339B3271"/>
    <w:rsid w:val="33E73756"/>
    <w:rsid w:val="340E679C"/>
    <w:rsid w:val="34800FC9"/>
    <w:rsid w:val="34C2046A"/>
    <w:rsid w:val="34C3217B"/>
    <w:rsid w:val="34CF7700"/>
    <w:rsid w:val="34D70AD9"/>
    <w:rsid w:val="350B334C"/>
    <w:rsid w:val="35102C36"/>
    <w:rsid w:val="356A30DC"/>
    <w:rsid w:val="356F11DB"/>
    <w:rsid w:val="357F0893"/>
    <w:rsid w:val="35E17260"/>
    <w:rsid w:val="364809F0"/>
    <w:rsid w:val="3685469F"/>
    <w:rsid w:val="3693061A"/>
    <w:rsid w:val="37891032"/>
    <w:rsid w:val="379E325F"/>
    <w:rsid w:val="38067CB7"/>
    <w:rsid w:val="38276C70"/>
    <w:rsid w:val="38377346"/>
    <w:rsid w:val="383F4186"/>
    <w:rsid w:val="384D694F"/>
    <w:rsid w:val="38CD3B98"/>
    <w:rsid w:val="38E60C4C"/>
    <w:rsid w:val="393F1B74"/>
    <w:rsid w:val="39484B8D"/>
    <w:rsid w:val="398D4A8C"/>
    <w:rsid w:val="3A270CB8"/>
    <w:rsid w:val="3A3841F9"/>
    <w:rsid w:val="3A534D8D"/>
    <w:rsid w:val="3AF83F67"/>
    <w:rsid w:val="3AFA6F05"/>
    <w:rsid w:val="3B383DEE"/>
    <w:rsid w:val="3B98118D"/>
    <w:rsid w:val="3BAD0D7F"/>
    <w:rsid w:val="3C654D06"/>
    <w:rsid w:val="3CA12FDC"/>
    <w:rsid w:val="3CB7526D"/>
    <w:rsid w:val="3CCC344B"/>
    <w:rsid w:val="3D571A4C"/>
    <w:rsid w:val="3D6A299D"/>
    <w:rsid w:val="3D767234"/>
    <w:rsid w:val="3D800C12"/>
    <w:rsid w:val="3DB51C74"/>
    <w:rsid w:val="3DDE2FFD"/>
    <w:rsid w:val="3E830418"/>
    <w:rsid w:val="3ED76E84"/>
    <w:rsid w:val="3F9D169A"/>
    <w:rsid w:val="3FE100C4"/>
    <w:rsid w:val="401F544B"/>
    <w:rsid w:val="402A134F"/>
    <w:rsid w:val="404D099F"/>
    <w:rsid w:val="40516275"/>
    <w:rsid w:val="408368AF"/>
    <w:rsid w:val="40AB29E8"/>
    <w:rsid w:val="40C60E04"/>
    <w:rsid w:val="40FE1411"/>
    <w:rsid w:val="410D72CB"/>
    <w:rsid w:val="41444405"/>
    <w:rsid w:val="417463B5"/>
    <w:rsid w:val="41F03DBD"/>
    <w:rsid w:val="423922DC"/>
    <w:rsid w:val="428F453A"/>
    <w:rsid w:val="42A3431C"/>
    <w:rsid w:val="42D732AE"/>
    <w:rsid w:val="435517DF"/>
    <w:rsid w:val="43777159"/>
    <w:rsid w:val="438D7F6B"/>
    <w:rsid w:val="43A003D0"/>
    <w:rsid w:val="43A33F7F"/>
    <w:rsid w:val="43A5288B"/>
    <w:rsid w:val="43B67FAE"/>
    <w:rsid w:val="44143E77"/>
    <w:rsid w:val="44A27521"/>
    <w:rsid w:val="44E019FA"/>
    <w:rsid w:val="44EE0E62"/>
    <w:rsid w:val="45E86286"/>
    <w:rsid w:val="462E651C"/>
    <w:rsid w:val="46391B6D"/>
    <w:rsid w:val="46FA6835"/>
    <w:rsid w:val="47806C08"/>
    <w:rsid w:val="47BF703C"/>
    <w:rsid w:val="47CA6384"/>
    <w:rsid w:val="48913CFF"/>
    <w:rsid w:val="490E4E03"/>
    <w:rsid w:val="49262ACD"/>
    <w:rsid w:val="492B69DE"/>
    <w:rsid w:val="496F38FE"/>
    <w:rsid w:val="49A02C43"/>
    <w:rsid w:val="49AA3C68"/>
    <w:rsid w:val="49CF5F43"/>
    <w:rsid w:val="4A104960"/>
    <w:rsid w:val="4A1A1BA3"/>
    <w:rsid w:val="4A48700F"/>
    <w:rsid w:val="4ABA2BD7"/>
    <w:rsid w:val="4B256210"/>
    <w:rsid w:val="4B4A2F2B"/>
    <w:rsid w:val="4B987446"/>
    <w:rsid w:val="4BFE70D9"/>
    <w:rsid w:val="4C2A2240"/>
    <w:rsid w:val="4C3D06BD"/>
    <w:rsid w:val="4CAC6A9D"/>
    <w:rsid w:val="4CDF4DF7"/>
    <w:rsid w:val="4D174F89"/>
    <w:rsid w:val="4D1E320A"/>
    <w:rsid w:val="4D416DE0"/>
    <w:rsid w:val="4D910D21"/>
    <w:rsid w:val="4DA4131B"/>
    <w:rsid w:val="4DCA46A2"/>
    <w:rsid w:val="4E0B07C7"/>
    <w:rsid w:val="4E187E1D"/>
    <w:rsid w:val="4E7E740A"/>
    <w:rsid w:val="4E8475F7"/>
    <w:rsid w:val="4EB9477C"/>
    <w:rsid w:val="4EBB6960"/>
    <w:rsid w:val="4ED2132F"/>
    <w:rsid w:val="4F08341D"/>
    <w:rsid w:val="4F4441AC"/>
    <w:rsid w:val="4FDA20D3"/>
    <w:rsid w:val="50022042"/>
    <w:rsid w:val="50084AB9"/>
    <w:rsid w:val="502326AA"/>
    <w:rsid w:val="50362B36"/>
    <w:rsid w:val="509948D0"/>
    <w:rsid w:val="50B02DC1"/>
    <w:rsid w:val="511E698B"/>
    <w:rsid w:val="516B04A6"/>
    <w:rsid w:val="519E0ED0"/>
    <w:rsid w:val="51AF08B0"/>
    <w:rsid w:val="523C62B5"/>
    <w:rsid w:val="525F2022"/>
    <w:rsid w:val="5362002B"/>
    <w:rsid w:val="536F49F2"/>
    <w:rsid w:val="53F07ADB"/>
    <w:rsid w:val="53F45059"/>
    <w:rsid w:val="54042FCD"/>
    <w:rsid w:val="542600D8"/>
    <w:rsid w:val="54B25807"/>
    <w:rsid w:val="54C4134A"/>
    <w:rsid w:val="54CB4732"/>
    <w:rsid w:val="54D501E8"/>
    <w:rsid w:val="553A46DF"/>
    <w:rsid w:val="5578730E"/>
    <w:rsid w:val="55C94DB5"/>
    <w:rsid w:val="561C44AB"/>
    <w:rsid w:val="56514FB8"/>
    <w:rsid w:val="568807ED"/>
    <w:rsid w:val="569B77DB"/>
    <w:rsid w:val="56CF4D1A"/>
    <w:rsid w:val="56E65097"/>
    <w:rsid w:val="56E8487B"/>
    <w:rsid w:val="573E67FF"/>
    <w:rsid w:val="577753AA"/>
    <w:rsid w:val="577F4F08"/>
    <w:rsid w:val="578365C0"/>
    <w:rsid w:val="57BC694F"/>
    <w:rsid w:val="588544FB"/>
    <w:rsid w:val="590E0F65"/>
    <w:rsid w:val="59803D06"/>
    <w:rsid w:val="59970F08"/>
    <w:rsid w:val="5A140EB6"/>
    <w:rsid w:val="5A470FEE"/>
    <w:rsid w:val="5A4A4040"/>
    <w:rsid w:val="5A726830"/>
    <w:rsid w:val="5A7416BC"/>
    <w:rsid w:val="5AE95C6A"/>
    <w:rsid w:val="5B04727F"/>
    <w:rsid w:val="5B751E8A"/>
    <w:rsid w:val="5B9C0D4C"/>
    <w:rsid w:val="5BAD6A5C"/>
    <w:rsid w:val="5BBF10D1"/>
    <w:rsid w:val="5BED1A47"/>
    <w:rsid w:val="5C50403E"/>
    <w:rsid w:val="5C97337E"/>
    <w:rsid w:val="5CBE27B5"/>
    <w:rsid w:val="5CF61030"/>
    <w:rsid w:val="5D350ED3"/>
    <w:rsid w:val="5D781F46"/>
    <w:rsid w:val="5D7E4D9E"/>
    <w:rsid w:val="5DE23ED4"/>
    <w:rsid w:val="5DE3657A"/>
    <w:rsid w:val="5DF604EF"/>
    <w:rsid w:val="5DFA5E67"/>
    <w:rsid w:val="5E0567FC"/>
    <w:rsid w:val="5E4B196E"/>
    <w:rsid w:val="5E4E62C6"/>
    <w:rsid w:val="5EBA1018"/>
    <w:rsid w:val="5EF54ECB"/>
    <w:rsid w:val="5F072A80"/>
    <w:rsid w:val="5F4D5542"/>
    <w:rsid w:val="5F8D249E"/>
    <w:rsid w:val="5FA02BCA"/>
    <w:rsid w:val="5FCA0E28"/>
    <w:rsid w:val="5FF06F3D"/>
    <w:rsid w:val="60201C59"/>
    <w:rsid w:val="607C0E61"/>
    <w:rsid w:val="60C74A9E"/>
    <w:rsid w:val="61053B56"/>
    <w:rsid w:val="610C505D"/>
    <w:rsid w:val="611A1AE7"/>
    <w:rsid w:val="61437FD9"/>
    <w:rsid w:val="614457C9"/>
    <w:rsid w:val="615A6EE1"/>
    <w:rsid w:val="615D3C8B"/>
    <w:rsid w:val="61B34D39"/>
    <w:rsid w:val="61C033B2"/>
    <w:rsid w:val="61E375BF"/>
    <w:rsid w:val="6210538E"/>
    <w:rsid w:val="62A52874"/>
    <w:rsid w:val="63501173"/>
    <w:rsid w:val="635A5843"/>
    <w:rsid w:val="63C65582"/>
    <w:rsid w:val="63D565C2"/>
    <w:rsid w:val="644E2F96"/>
    <w:rsid w:val="648906C7"/>
    <w:rsid w:val="64CD4CF9"/>
    <w:rsid w:val="64E1012C"/>
    <w:rsid w:val="651544A9"/>
    <w:rsid w:val="654154E3"/>
    <w:rsid w:val="65725150"/>
    <w:rsid w:val="66971382"/>
    <w:rsid w:val="66B71AA4"/>
    <w:rsid w:val="66DE035B"/>
    <w:rsid w:val="66FD27B4"/>
    <w:rsid w:val="67146940"/>
    <w:rsid w:val="673877B5"/>
    <w:rsid w:val="67601B4B"/>
    <w:rsid w:val="67D06CDC"/>
    <w:rsid w:val="67E238DB"/>
    <w:rsid w:val="683373A9"/>
    <w:rsid w:val="68782DF5"/>
    <w:rsid w:val="68AD4ABE"/>
    <w:rsid w:val="68D02EC4"/>
    <w:rsid w:val="68EF3B04"/>
    <w:rsid w:val="693A6880"/>
    <w:rsid w:val="6A1B3D00"/>
    <w:rsid w:val="6A700EAA"/>
    <w:rsid w:val="6AC05BED"/>
    <w:rsid w:val="6AE80656"/>
    <w:rsid w:val="6B153E56"/>
    <w:rsid w:val="6B377995"/>
    <w:rsid w:val="6B730C08"/>
    <w:rsid w:val="6B9F0660"/>
    <w:rsid w:val="6BB20563"/>
    <w:rsid w:val="6BCC1043"/>
    <w:rsid w:val="6C171E52"/>
    <w:rsid w:val="6C3C1C9E"/>
    <w:rsid w:val="6C440727"/>
    <w:rsid w:val="6CA1540A"/>
    <w:rsid w:val="6D3C491C"/>
    <w:rsid w:val="6D8B5E3F"/>
    <w:rsid w:val="6DCD7256"/>
    <w:rsid w:val="6F3E5B7D"/>
    <w:rsid w:val="6F470CD9"/>
    <w:rsid w:val="6F4A4628"/>
    <w:rsid w:val="6F517C5C"/>
    <w:rsid w:val="6F8B0B2A"/>
    <w:rsid w:val="6FA04B6F"/>
    <w:rsid w:val="6FE76CBF"/>
    <w:rsid w:val="700115CD"/>
    <w:rsid w:val="70875813"/>
    <w:rsid w:val="70B67F88"/>
    <w:rsid w:val="70C41CC6"/>
    <w:rsid w:val="711F7976"/>
    <w:rsid w:val="717B7F24"/>
    <w:rsid w:val="71C85596"/>
    <w:rsid w:val="71CB077B"/>
    <w:rsid w:val="720633CF"/>
    <w:rsid w:val="72106F2A"/>
    <w:rsid w:val="724C4A17"/>
    <w:rsid w:val="725C1DDF"/>
    <w:rsid w:val="72D36728"/>
    <w:rsid w:val="73DA6A78"/>
    <w:rsid w:val="73F81078"/>
    <w:rsid w:val="74A47018"/>
    <w:rsid w:val="74B90DF0"/>
    <w:rsid w:val="750B69E7"/>
    <w:rsid w:val="75334172"/>
    <w:rsid w:val="759E6DFB"/>
    <w:rsid w:val="75FD7FD0"/>
    <w:rsid w:val="76145D76"/>
    <w:rsid w:val="77350676"/>
    <w:rsid w:val="7745655E"/>
    <w:rsid w:val="774568FF"/>
    <w:rsid w:val="779F644B"/>
    <w:rsid w:val="77EA4F87"/>
    <w:rsid w:val="78C11745"/>
    <w:rsid w:val="78C73F72"/>
    <w:rsid w:val="78CE44DE"/>
    <w:rsid w:val="78FA7235"/>
    <w:rsid w:val="79325316"/>
    <w:rsid w:val="7967643E"/>
    <w:rsid w:val="796C0117"/>
    <w:rsid w:val="79E62E2F"/>
    <w:rsid w:val="79EE151A"/>
    <w:rsid w:val="7A8D5A10"/>
    <w:rsid w:val="7A9C68DA"/>
    <w:rsid w:val="7AD322B0"/>
    <w:rsid w:val="7AF54A28"/>
    <w:rsid w:val="7BF94641"/>
    <w:rsid w:val="7C0A3FB4"/>
    <w:rsid w:val="7C7077CF"/>
    <w:rsid w:val="7CA91C66"/>
    <w:rsid w:val="7DC72740"/>
    <w:rsid w:val="7E042ADB"/>
    <w:rsid w:val="7E1619E2"/>
    <w:rsid w:val="7E6743A9"/>
    <w:rsid w:val="7EAA4B45"/>
    <w:rsid w:val="7EFB4C72"/>
    <w:rsid w:val="7F2868D3"/>
    <w:rsid w:val="7F4A3762"/>
    <w:rsid w:val="7FF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63c6ed-f3b3-4595-941b-ec1c016c4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3c6ed-f3b3-4595-941b-ec1c016c4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043d7-dde4-4378-8d89-cc06ffc47e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043d7-dde4-4378-8d89-cc06ffc47e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eca391-bc94-4ca5-a6e5-9f5e3ea1b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ca391-bc94-4ca5-a6e5-9f5e3ea1b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a0b45a-e9ee-4111-ba17-228bdc9a63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0b45a-e9ee-4111-ba17-228bdc9a63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ade4-c24a-4ab9-87b8-0dfe572c2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ade4-c24a-4ab9-87b8-0dfe572c2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3e05a-d043-4e61-8365-630b3b46f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3e05a-d043-4e61-8365-630b3b46f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c7180-2a4b-4ba3-9614-405dcb00b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c7180-2a4b-4ba3-9614-405dcb00b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1133e0-37f7-44da-9bb7-c6f9269ac6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133e0-37f7-44da-9bb7-c6f9269ac6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bd686-8c6b-4ee9-8e78-40cb650f0d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bd686-8c6b-4ee9-8e78-40cb650f0d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a6190-5785-42d0-8c4e-614b4db3e2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a6190-5785-42d0-8c4e-614b4db3e2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ba4d6-be87-4639-b99c-e7685b65ff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ba4d6-be87-4639-b99c-e7685b65ff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d6b73b-9c8a-452e-97fa-60c3df4ad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d6b73b-9c8a-452e-97fa-60c3df4ad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1ad7a7-3269-4b37-82a3-c596fe848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ad7a7-3269-4b37-82a3-c596fe848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b855a-3abe-48cc-9b4a-4280bd884e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b855a-3abe-48cc-9b4a-4280bd884e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b919f-a580-4dcd-85d0-bd8c6f0392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b919f-a580-4dcd-85d0-bd8c6f0392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155252-4b89-4fe2-a02a-457d845b75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155252-4b89-4fe2-a02a-457d845b75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e7daa-3a5f-4fd7-82e6-db81be8a50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e7daa-3a5f-4fd7-82e6-db81be8a50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4d15fa-0114-4b59-ac27-94395dfd3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d15fa-0114-4b59-ac27-94395dfd3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16b45d-0ea7-449a-a9aa-f84b8317db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16b45d-0ea7-449a-a9aa-f84b8317db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d3aea-1223-4244-9e88-f0fae41e3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d3aea-1223-4244-9e88-f0fae41e3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00030-8ac8-4018-8274-f0c8030b7f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00030-8ac8-4018-8274-f0c8030b7f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2204f-4427-4554-8839-ac3d52451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2204f-4427-4554-8839-ac3d52451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492d2-0cbb-45cd-bbcb-20db2884e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9492d2-0cbb-45cd-bbcb-20db2884e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25589-fad9-49b6-a681-db0520ef4b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25589-fad9-49b6-a681-db0520ef4b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014611-9e5c-4470-80bb-2c3504e2d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014611-9e5c-4470-80bb-2c3504e2d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313c67-ce54-48fd-bf2b-d5d902a5f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313c67-ce54-48fd-bf2b-d5d902a5f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a1934-923f-4b85-8a3d-3accf7ce3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a1934-923f-4b85-8a3d-3accf7ce3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77600-74d3-43f1-a018-f00673e52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77600-74d3-43f1-a018-f00673e52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ad0f19-fe2b-4fe7-962c-4e8c72ea4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ad0f19-fe2b-4fe7-962c-4e8c72ea4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5f402-4a20-454c-96aa-0cbea6fd55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5f402-4a20-454c-96aa-0cbea6fd55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81422-896b-4d1d-8eb7-3ec8bbec61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81422-896b-4d1d-8eb7-3ec8bbec61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290b60-c9c0-4295-8d8b-d78c45432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290b60-c9c0-4295-8d8b-d78c45432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675a75-a7bf-4cab-ad73-926eecd3a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75a75-a7bf-4cab-ad73-926eecd3a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51cec2-7f53-44f8-bd54-d9676a50c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1cec2-7f53-44f8-bd54-d9676a50c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24</TotalTime>
  <ScaleCrop>false</ScaleCrop>
  <LinksUpToDate>false</LinksUpToDate>
  <CharactersWithSpaces>459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2019-04-23T02:18:00Z</dcterms:created>
  <dc:creator>阿祥</dc:creator>
  <cp:lastModifiedBy>axian</cp:lastModifiedBy>
  <dcterms:modified xsi:type="dcterms:W3CDTF">2019-05-05T08:13:58Z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