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2843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kern w:val="44"/>
          <w:sz w:val="44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10466"/>
            </w:tabs>
            <w:rPr>
              <w:b/>
            </w:rPr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_Toc17917 </w:instrText>
          </w:r>
          <w:r>
            <w:rPr>
              <w:b/>
            </w:rPr>
            <w:fldChar w:fldCharType="separate"/>
          </w:r>
          <w:r>
            <w:rPr>
              <w:rFonts w:ascii="宋体" w:hAnsi="宋体" w:eastAsia="宋体"/>
              <w:b/>
            </w:rPr>
            <w:t>目录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_Toc17917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1046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_Toc22204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基础变化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_Toc22204 </w:instrText>
          </w:r>
          <w:r>
            <w:rPr>
              <w:b/>
            </w:rPr>
            <w:fldChar w:fldCharType="separate"/>
          </w:r>
          <w:r>
            <w:rPr>
              <w:b/>
            </w:rPr>
            <w:t>2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_Toc1335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变量声明let和const</w:t>
          </w:r>
          <w:r>
            <w:tab/>
          </w:r>
          <w:r>
            <w:fldChar w:fldCharType="begin"/>
          </w:r>
          <w:r>
            <w:instrText xml:space="preserve"> PAGEREF _Toc1335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_Toc12239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 用${}来将字符串格式化。</w:t>
          </w:r>
          <w:r>
            <w:tab/>
          </w:r>
          <w:r>
            <w:fldChar w:fldCharType="begin"/>
          </w:r>
          <w:r>
            <w:instrText xml:space="preserve"> PAGEREF _Toc12239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_Toc17761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3. 字符串处理</w:t>
          </w:r>
          <w:r>
            <w:tab/>
          </w:r>
          <w:r>
            <w:fldChar w:fldCharType="begin"/>
          </w:r>
          <w:r>
            <w:instrText xml:space="preserve"> PAGEREF _Toc17761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_Toc24140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4. 方法参数可提供默认值</w:t>
          </w:r>
          <w:r>
            <w:tab/>
          </w:r>
          <w:r>
            <w:fldChar w:fldCharType="begin"/>
          </w:r>
          <w:r>
            <w:instrText xml:space="preserve"> PAGEREF _Toc24140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_Toc31130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5.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可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省略冒号与 function</w:t>
          </w:r>
          <w:r>
            <w:tab/>
          </w:r>
          <w:r>
            <w:fldChar w:fldCharType="begin"/>
          </w:r>
          <w:r>
            <w:instrText xml:space="preserve"> PAGEREF _Toc31130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_Toc23727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6.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Object.assign()这个方法来实现浅复制</w:t>
          </w:r>
          <w:r>
            <w:tab/>
          </w:r>
          <w:r>
            <w:fldChar w:fldCharType="begin"/>
          </w:r>
          <w:r>
            <w:instrText xml:space="preserve"> PAGEREF _Toc23727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_Toc7904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7.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解构</w:t>
          </w:r>
          <w:r>
            <w:tab/>
          </w:r>
          <w:r>
            <w:fldChar w:fldCharType="begin"/>
          </w:r>
          <w:r>
            <w:instrText xml:space="preserve"> PAGEREF _Toc7904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6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_Toc13998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一、 箭头函数Arrow Function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_Toc13998 </w:instrText>
          </w:r>
          <w:r>
            <w:rPr>
              <w:b/>
            </w:rPr>
            <w:fldChar w:fldCharType="separate"/>
          </w:r>
          <w:r>
            <w:rPr>
              <w:b/>
            </w:rPr>
            <w:t>3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_Toc12823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 fliter //todo</w:t>
          </w:r>
          <w:r>
            <w:tab/>
          </w:r>
          <w:r>
            <w:fldChar w:fldCharType="begin"/>
          </w:r>
          <w:r>
            <w:instrText xml:space="preserve"> PAGEREF _Toc12823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_Toc7568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>2. forEach、map</w:t>
          </w:r>
          <w:r>
            <w:tab/>
          </w:r>
          <w:r>
            <w:fldChar w:fldCharType="begin"/>
          </w:r>
          <w:r>
            <w:instrText xml:space="preserve"> PAGEREF _Toc7568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_Toc3960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some //todo</w:t>
          </w:r>
          <w:r>
            <w:tab/>
          </w:r>
          <w:r>
            <w:fldChar w:fldCharType="begin"/>
          </w:r>
          <w:r>
            <w:instrText xml:space="preserve"> PAGEREF _Toc3960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_Toc29817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创建一个新的数组，不会改变原始数组的值。</w:t>
          </w:r>
          <w:r>
            <w:tab/>
          </w:r>
          <w:r>
            <w:fldChar w:fldCharType="begin"/>
          </w:r>
          <w:r>
            <w:instrText xml:space="preserve"> PAGEREF _Toc29817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_Toc20025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forEach是没有返回值。</w:t>
          </w:r>
          <w:r>
            <w:tab/>
          </w:r>
          <w:r>
            <w:fldChar w:fldCharType="begin"/>
          </w:r>
          <w:r>
            <w:instrText xml:space="preserve"> PAGEREF _Toc20025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_Toc15328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map有返回值，可以return 出来。</w:t>
          </w:r>
          <w:r>
            <w:tab/>
          </w:r>
          <w:r>
            <w:fldChar w:fldCharType="begin"/>
          </w:r>
          <w:r>
            <w:instrText xml:space="preserve"> PAGEREF _Toc15328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_Toc682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其它方面基本都一样</w:t>
          </w:r>
          <w:r>
            <w:tab/>
          </w:r>
          <w:r>
            <w:fldChar w:fldCharType="begin"/>
          </w:r>
          <w:r>
            <w:instrText xml:space="preserve"> PAGEREF _Toc682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_Toc15804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遍历一个数组，对象型数组同样适用</w:t>
          </w:r>
          <w:r>
            <w:tab/>
          </w:r>
          <w:r>
            <w:fldChar w:fldCharType="begin"/>
          </w:r>
          <w:r>
            <w:instrText xml:space="preserve"> PAGEREF _Toc15804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6"/>
            <w:tabs>
              <w:tab w:val="right" w:leader="dot" w:pos="10466"/>
            </w:tabs>
          </w:pPr>
          <w:r>
            <w:fldChar w:fldCharType="begin"/>
          </w:r>
          <w:r>
            <w:instrText xml:space="preserve"> HYPERLINK \l _Toc25127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当有3个变量时，第一个为当前item，第二个为序号，第三个为原变量</w:t>
          </w:r>
          <w:r>
            <w:tab/>
          </w:r>
          <w:r>
            <w:fldChar w:fldCharType="begin"/>
          </w:r>
          <w:r>
            <w:instrText xml:space="preserve"> PAGEREF _Toc25127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right" w:leader="dot" w:pos="1046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_Toc10295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 xml:space="preserve">二、 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_Toc10295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15"/>
            <w:tabs>
              <w:tab w:val="right" w:leader="dot" w:pos="10466"/>
            </w:tabs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HYPERLINK \l _Toc24447 </w:instrText>
          </w:r>
          <w:r>
            <w:rPr>
              <w:b/>
            </w:rPr>
            <w:fldChar w:fldCharType="separate"/>
          </w:r>
          <w:r>
            <w:rPr>
              <w:rFonts w:hint="eastAsia"/>
              <w:b/>
              <w:lang w:val="en-US" w:eastAsia="zh-CN"/>
            </w:rPr>
            <w:t>三、 展开语法Spread Operator</w:t>
          </w:r>
          <w:r>
            <w:rPr>
              <w:b/>
            </w:rPr>
            <w:tab/>
          </w:r>
          <w:r>
            <w:rPr>
              <w:b/>
            </w:rPr>
            <w:fldChar w:fldCharType="begin"/>
          </w:r>
          <w:r>
            <w:rPr>
              <w:b/>
            </w:rPr>
            <w:instrText xml:space="preserve"> PAGEREF _Toc24447 </w:instrText>
          </w:r>
          <w:r>
            <w:rPr>
              <w:b/>
            </w:rPr>
            <w:fldChar w:fldCharType="separate"/>
          </w:r>
          <w:r>
            <w:rPr>
              <w:b/>
            </w:rPr>
            <w:t>4</w:t>
          </w:r>
          <w:r>
            <w:rPr>
              <w:b/>
            </w:rPr>
            <w:fldChar w:fldCharType="end"/>
          </w:r>
          <w:r>
            <w:rPr>
              <w:b/>
            </w:rPr>
            <w:fldChar w:fldCharType="end"/>
          </w:r>
        </w:p>
        <w:p>
          <w:pPr>
            <w:pStyle w:val="2"/>
            <w:outlineLvl w:val="9"/>
            <w:sectPr>
              <w:pgSz w:w="11906" w:h="16838"/>
              <w:pgMar w:top="720" w:right="720" w:bottom="720" w:left="720" w:header="851" w:footer="992" w:gutter="0"/>
              <w:cols w:space="425" w:num="1"/>
              <w:docGrid w:type="lines" w:linePitch="312" w:charSpace="0"/>
            </w:sectPr>
          </w:pPr>
          <w:r>
            <w:rPr>
              <w:b/>
            </w:rPr>
            <w:fldChar w:fldCharType="end"/>
          </w:r>
        </w:p>
      </w:sdtContent>
    </w:sdt>
    <w:p>
      <w:pPr>
        <w:pStyle w:val="2"/>
        <w:bidi w:val="0"/>
        <w:outlineLvl w:val="9"/>
        <w:rPr>
          <w:rFonts w:hint="eastAsia"/>
          <w:lang w:val="en-US" w:eastAsia="zh-CN"/>
        </w:rPr>
      </w:pPr>
      <w:bookmarkStart w:id="0" w:name="_Toc14659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基础变化</w:t>
      </w:r>
    </w:p>
    <w:p>
      <w:pPr>
        <w:pStyle w:val="3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1" w:name="_Toc1335"/>
      <w:r>
        <w:rPr>
          <w:rFonts w:hint="eastAsia"/>
          <w:lang w:val="en-US" w:eastAsia="zh-CN"/>
        </w:rPr>
        <w:t>变量声明let和const</w:t>
      </w:r>
      <w:bookmarkEnd w:id="1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let表示变量、const表示常量。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let和const都是块级作用域。说白了 {}大括号内的代码块即为let 和 const的作用域。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2" w:name="_Toc12239"/>
      <w:r>
        <w:rPr>
          <w:rFonts w:hint="eastAsia"/>
          <w:lang w:val="en-US" w:eastAsia="zh-CN"/>
        </w:rPr>
        <w:t>用${}来将字符串格式化。</w:t>
      </w:r>
      <w:bookmarkEnd w:id="2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备注：这里不是单引号，是1左边的那个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const name = 'lux'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console.log(`hello ${name}`)</w:t>
      </w:r>
    </w:p>
    <w:p>
      <w:pPr>
        <w:pStyle w:val="3"/>
        <w:numPr>
          <w:ilvl w:val="0"/>
          <w:numId w:val="2"/>
        </w:numPr>
        <w:bidi w:val="0"/>
        <w:outlineLvl w:val="1"/>
        <w:rPr>
          <w:rFonts w:hint="eastAsia"/>
          <w:lang w:val="en-US" w:eastAsia="zh-CN"/>
        </w:rPr>
      </w:pPr>
      <w:bookmarkStart w:id="3" w:name="_Toc17761"/>
      <w:r>
        <w:rPr>
          <w:rFonts w:hint="eastAsia"/>
          <w:lang w:val="en-US" w:eastAsia="zh-CN"/>
        </w:rPr>
        <w:t>字符串处理</w:t>
      </w:r>
      <w:bookmarkEnd w:id="3"/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1.includes：判断是否包含然后直接返回布尔值 let str = 'hahay' console.log(str.includes('y')) // true 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2.repeat: 获取字符串重复n次 let s = 'he' console.log(s.repeat(3)) // 'hehehe' </w:t>
      </w:r>
    </w:p>
    <w:p>
      <w:pPr>
        <w:widowControl w:val="0"/>
        <w:numPr>
          <w:ilvl w:val="-1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3.如果你带入小数, Math.floor(num) 来处理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4" w:name="_Toc24140"/>
      <w:r>
        <w:rPr>
          <w:rFonts w:hint="eastAsia"/>
          <w:lang w:val="en-US" w:eastAsia="zh-CN"/>
        </w:rPr>
        <w:t>方法参数可提供默认值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function action(num = 200){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      console.log(num)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    } 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" w:name="_Toc31130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可</w:t>
      </w:r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省略冒号与 function</w:t>
      </w:r>
      <w:bookmarkEnd w:id="5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people = {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name: 'lux', getName: function() 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    console.log(this.name)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可写为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people = {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name: 'lux', getName (){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    console.log(this.name)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    } 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  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6" w:name="_Toc23727"/>
      <w:r>
        <w:rPr>
          <w:rFonts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</w:rPr>
        <w:t>Object.assign()这个方法来实现浅复制</w:t>
      </w:r>
      <w:bookmarkEnd w:id="6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const obj = Object.assign({}, objA, objB)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{}为对象型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[]为数组型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7" w:name="_Toc7904"/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解构</w:t>
      </w:r>
      <w:bookmarkEnd w:id="7"/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对象: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people = { name: 'lux', age: 20 }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const { name, age } = people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console.log(`${name} --- ${age}`) 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数组: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color = ['red', 'blue']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const [first, second] = color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console.log(first) //'red' 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console.log(second) //'blue'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用同步的方式去写异步代码//todo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发起异步请求：fetch('/api/todos') .then(res =&gt; res.json()).then(data =&gt;({ data })).catch(err =&gt; ({ err }));</w:t>
      </w:r>
    </w:p>
    <w:p>
      <w:pPr>
        <w:pStyle w:val="3"/>
        <w:numPr>
          <w:ilvl w:val="0"/>
          <w:numId w:val="2"/>
        </w:numPr>
        <w:bidi w:val="0"/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  <w:t>生成器（ generator）是能返回一个迭代器的函数//todo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D4D4D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8" w:name="_Toc13998"/>
      <w:r>
        <w:rPr>
          <w:rFonts w:hint="eastAsia"/>
          <w:lang w:val="en-US" w:eastAsia="zh-CN"/>
        </w:rPr>
        <w:t>箭头函数Arrow Function</w:t>
      </w:r>
      <w:bookmarkEnd w:id="0"/>
      <w:bookmarkEnd w:id="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数组常用方法fliter,map,forEach,some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9" w:name="_Toc12823"/>
      <w:r>
        <w:rPr>
          <w:rFonts w:hint="eastAsia"/>
          <w:lang w:val="en-US" w:eastAsia="zh-CN"/>
        </w:rPr>
        <w:t xml:space="preserve">fliter </w:t>
      </w:r>
      <w:bookmarkEnd w:id="9"/>
      <w:bookmarkStart w:id="10" w:name="_Toc30449"/>
      <w:bookmarkStart w:id="11" w:name="_Toc756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filter() 方法创建一个新的数组，新数组中的元素是通过检查指定数组中符合条件的所有元素。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 filter() 不会对空数组进行检测。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 filter() 不会改变原始数组。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格式为：数组</w:t>
      </w:r>
      <w:r>
        <w:rPr>
          <w:rFonts w:hint="default"/>
          <w:lang w:val="en-US" w:eastAsia="zh-CN"/>
        </w:rPr>
        <w:t>.filter(</w:t>
      </w:r>
      <w:r>
        <w:rPr>
          <w:rFonts w:hint="eastAsia"/>
          <w:lang w:val="en-US" w:eastAsia="zh-CN"/>
        </w:rPr>
        <w:t>条件方法</w:t>
      </w:r>
      <w:r>
        <w:rPr>
          <w:rFonts w:hint="default"/>
          <w:lang w:val="en-US" w:eastAsia="zh-CN"/>
        </w:rPr>
        <w:t>);</w:t>
      </w:r>
      <w:r>
        <w:rPr>
          <w:rFonts w:hint="default"/>
          <w:lang w:val="en-US" w:eastAsia="zh-CN"/>
        </w:rPr>
        <w:br w:type="textWrapping"/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let arr = [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{'title':'标题标题标题标题','status':1},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{'title':'标题标题标题标题','status':2},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{'title':'标题标题标题标题','status':3},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{'title':'标题标题标题标题','status':4},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]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function checkAdult(arr) {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arr.status !=2;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var b= arr.filter(checkAdult);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console.log(b)</w:t>
      </w: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forEach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//data中定义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data() {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{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arr: ['a1', 'a2', 'a3', 'a4'],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},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default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//方法中遍历 只有一个变量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this.arr.forEach(item =&gt; {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alert(item)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当有3个变量时，第一个为当前item，第二个为序号，第三个为原变量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变量.map((item ,index,arr) =&gt; {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console.log(item)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console.log(index)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console.log(arr)</w:t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br w:type="textWrapping"/>
      </w: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  <w:bookmarkStart w:id="12" w:name="_Toc10295"/>
      <w:bookmarkEnd w:id="12"/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Map</w:t>
      </w:r>
      <w:bookmarkEnd w:id="10"/>
      <w:bookmarkEnd w:id="11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map有返回值，可以return 出来。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let arr = [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{'title':'标题标题标题标题','status':0},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]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let a = arr.map(item =&gt;{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{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    title:item['title']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}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})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console.log(a)}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3"/>
        </w:numPr>
        <w:bidi w:val="0"/>
        <w:rPr>
          <w:rFonts w:hint="default"/>
          <w:lang w:val="en-US" w:eastAsia="zh-CN"/>
        </w:rPr>
      </w:pPr>
      <w:bookmarkStart w:id="13" w:name="_Toc3960"/>
      <w:bookmarkStart w:id="14" w:name="_Toc32121"/>
      <w:r>
        <w:rPr>
          <w:rFonts w:hint="eastAsia"/>
          <w:lang w:val="en-US" w:eastAsia="zh-CN"/>
        </w:rPr>
        <w:t xml:space="preserve">some </w:t>
      </w:r>
      <w:bookmarkEnd w:id="13"/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some() 方法用于检测数组中的元素是否满足指定条件（函数提供）。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some() 方法会依次执行数组的每个元素：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如果有一个元素满足条件，则表达式返回true , 剩余的元素不会再执行检测。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如果没有满足条件的元素，则返回false。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 some() 不会对空数组进行检测。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 some() 不会改变原始数组。</w:t>
      </w:r>
    </w:p>
    <w:p>
      <w:pPr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eastAsia"/>
          <w:lang w:val="en-US" w:eastAsia="zh-CN"/>
        </w:rPr>
      </w:pP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var ages = [3, 10, 18, 20];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function checkAdult(age) {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 xml:space="preserve">    return age &gt; 19;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}</w:t>
      </w:r>
    </w:p>
    <w:p>
      <w:pPr>
        <w:pStyle w:val="7"/>
        <w:pageBreakBefore w:val="0"/>
        <w:shd w:val="clear" w:color="auto" w:fill="F7F7F7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tLeast"/>
        <w:textAlignment w:val="auto"/>
        <w:rPr>
          <w:rFonts w:hint="default"/>
          <w:lang w:val="en-US" w:eastAsia="zh-CN"/>
        </w:rPr>
      </w:pPr>
      <w:r>
        <w:rPr>
          <w:rStyle w:val="14"/>
          <w:rFonts w:hint="eastAsia" w:ascii="Consolas" w:hAnsi="Consolas" w:cs="Consolas"/>
          <w:color w:val="333333"/>
          <w:spacing w:val="3"/>
          <w:sz w:val="17"/>
          <w:szCs w:val="17"/>
          <w:shd w:val="clear" w:color="auto" w:fill="F7F7F7"/>
          <w:lang w:val="en-US" w:eastAsia="zh-CN"/>
        </w:rPr>
        <w:t>var b = ages.some(checkAdult);</w:t>
      </w:r>
      <w:bookmarkStart w:id="16" w:name="_GoBack"/>
      <w:bookmarkEnd w:id="16"/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bookmarkStart w:id="15" w:name="_Toc24447"/>
      <w:r>
        <w:rPr>
          <w:rFonts w:hint="eastAsia"/>
          <w:lang w:val="en-US" w:eastAsia="zh-CN"/>
        </w:rPr>
        <w:t>展开语法</w:t>
      </w:r>
      <w:bookmarkEnd w:id="14"/>
      <w:r>
        <w:rPr>
          <w:rFonts w:hint="eastAsia"/>
          <w:lang w:val="en-US" w:eastAsia="zh-CN"/>
        </w:rPr>
        <w:t>Spread Operator</w:t>
      </w:r>
      <w:bookmarkEnd w:id="15"/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组装对象或者数组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color = ['red', 'yellow']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colorful = [...color, 'green', 'pink']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console.log(colorful) //[red, yellow, green, pink]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alp = { fist: 'a', second: 'b'}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alphabets = { ...alp, third: 'c' }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console.log(alphabets) //{ "fist": "a", "second": "b", "third": "c" }</w:t>
      </w:r>
    </w:p>
    <w:p>
      <w:pPr>
        <w:pStyle w:val="3"/>
        <w:numPr>
          <w:ilvl w:val="0"/>
          <w:numId w:val="4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获取数组或者对象除了前几项或者除了某几项的其他项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number = [1,2,3,4,5]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[first, ...rest] = number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console.log(rest) //2,3,4,5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对象</w:t>
      </w:r>
      <w:r>
        <w:rPr>
          <w:rFonts w:hint="eastAsia"/>
          <w:lang w:val="en-US" w:eastAsia="zh-CN"/>
        </w:rPr>
        <w:t>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user = { username: 'lux', gender: 'female', age: 19, address: 'peking' }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const { username, ...rest } = user 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console.log(rest) //{"address": "peking", "age": 19, "gender": "female" }</w:t>
      </w:r>
    </w:p>
    <w:p/>
    <w:p>
      <w:pPr>
        <w:pStyle w:val="3"/>
        <w:numPr>
          <w:ilvl w:val="0"/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组合成新的Object</w:t>
      </w:r>
    </w:p>
    <w:p>
      <w:r>
        <w:rPr>
          <w:rFonts w:hint="eastAsia"/>
          <w:lang w:val="en-US" w:eastAsia="zh-CN"/>
        </w:rPr>
        <w:t>备注：</w:t>
      </w:r>
      <w:r>
        <w:t>如果有重复的属性名，右边覆盖左边</w:t>
      </w:r>
    </w:p>
    <w:p>
      <w:pPr>
        <w:rPr>
          <w:rFonts w:hint="eastAsia"/>
        </w:rPr>
      </w:pPr>
      <w:r>
        <w:rPr>
          <w:rFonts w:hint="eastAsia"/>
        </w:rPr>
        <w:t> const first = { a: 1, b: 2, c: 6, } </w:t>
      </w:r>
    </w:p>
    <w:p>
      <w:pPr>
        <w:rPr>
          <w:rFonts w:hint="eastAsia"/>
        </w:rPr>
      </w:pPr>
      <w:r>
        <w:rPr>
          <w:rFonts w:hint="eastAsia"/>
        </w:rPr>
        <w:t>const second = { c: 3, d: 4 } </w:t>
      </w:r>
    </w:p>
    <w:p>
      <w:pPr>
        <w:rPr>
          <w:rFonts w:hint="eastAsia"/>
        </w:rPr>
      </w:pPr>
      <w:r>
        <w:rPr>
          <w:rFonts w:hint="eastAsia"/>
        </w:rPr>
        <w:t>const total = { ...first, ...second }</w:t>
      </w:r>
    </w:p>
    <w:p>
      <w:pPr>
        <w:rPr>
          <w:rFonts w:hint="eastAsia"/>
        </w:rPr>
      </w:pPr>
      <w:r>
        <w:rPr>
          <w:rFonts w:hint="eastAsia"/>
        </w:rPr>
        <w:t>console.log(total) // { a: 1, b: 2, c: 3, d: 4 }</w:t>
      </w:r>
    </w:p>
    <w:p>
      <w:pPr>
        <w:pStyle w:val="2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import导入模块、export导出模块//todo</w:t>
      </w:r>
    </w:p>
    <w:p/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AFC44B"/>
    <w:multiLevelType w:val="singleLevel"/>
    <w:tmpl w:val="92AFC44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CBC726A"/>
    <w:multiLevelType w:val="singleLevel"/>
    <w:tmpl w:val="CCBC726A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3C5187B0"/>
    <w:multiLevelType w:val="singleLevel"/>
    <w:tmpl w:val="3C5187B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AC992FC"/>
    <w:multiLevelType w:val="singleLevel"/>
    <w:tmpl w:val="5AC992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F0F"/>
    <w:rsid w:val="00114AD0"/>
    <w:rsid w:val="00702861"/>
    <w:rsid w:val="009B4045"/>
    <w:rsid w:val="00E46F0F"/>
    <w:rsid w:val="011E29F1"/>
    <w:rsid w:val="01255C22"/>
    <w:rsid w:val="018D2AD1"/>
    <w:rsid w:val="021F5023"/>
    <w:rsid w:val="024A5DFA"/>
    <w:rsid w:val="028D110A"/>
    <w:rsid w:val="02A46E3E"/>
    <w:rsid w:val="035732B4"/>
    <w:rsid w:val="03E226F6"/>
    <w:rsid w:val="0449123C"/>
    <w:rsid w:val="04892167"/>
    <w:rsid w:val="04E341F8"/>
    <w:rsid w:val="05336E5C"/>
    <w:rsid w:val="05834C41"/>
    <w:rsid w:val="058570B6"/>
    <w:rsid w:val="05C565CB"/>
    <w:rsid w:val="06055E22"/>
    <w:rsid w:val="0618042F"/>
    <w:rsid w:val="06367669"/>
    <w:rsid w:val="072023EC"/>
    <w:rsid w:val="076E4F2A"/>
    <w:rsid w:val="07C77146"/>
    <w:rsid w:val="08361A88"/>
    <w:rsid w:val="08433E94"/>
    <w:rsid w:val="08904501"/>
    <w:rsid w:val="098C35DC"/>
    <w:rsid w:val="0A1A6785"/>
    <w:rsid w:val="0A332640"/>
    <w:rsid w:val="0A446BB5"/>
    <w:rsid w:val="0A6C1D0D"/>
    <w:rsid w:val="0AAE1684"/>
    <w:rsid w:val="0AC84F8D"/>
    <w:rsid w:val="0AD95BF7"/>
    <w:rsid w:val="0AE92F17"/>
    <w:rsid w:val="0B36685E"/>
    <w:rsid w:val="0B975F0F"/>
    <w:rsid w:val="0BCD7D05"/>
    <w:rsid w:val="0CFB4AF6"/>
    <w:rsid w:val="0D7D3A09"/>
    <w:rsid w:val="0E164BB0"/>
    <w:rsid w:val="0E4B3C68"/>
    <w:rsid w:val="0EE52879"/>
    <w:rsid w:val="0FB76182"/>
    <w:rsid w:val="107F0404"/>
    <w:rsid w:val="10BC67EB"/>
    <w:rsid w:val="112D77AC"/>
    <w:rsid w:val="1201014D"/>
    <w:rsid w:val="12490622"/>
    <w:rsid w:val="12AB62E8"/>
    <w:rsid w:val="12D22217"/>
    <w:rsid w:val="14042EBB"/>
    <w:rsid w:val="14B22896"/>
    <w:rsid w:val="15105CBC"/>
    <w:rsid w:val="156B2738"/>
    <w:rsid w:val="15842E73"/>
    <w:rsid w:val="15E11C17"/>
    <w:rsid w:val="162E5356"/>
    <w:rsid w:val="16610FBF"/>
    <w:rsid w:val="17215379"/>
    <w:rsid w:val="174B4DCC"/>
    <w:rsid w:val="179839C8"/>
    <w:rsid w:val="17F35B48"/>
    <w:rsid w:val="182642D8"/>
    <w:rsid w:val="18A8341C"/>
    <w:rsid w:val="18C84926"/>
    <w:rsid w:val="18D42642"/>
    <w:rsid w:val="19622642"/>
    <w:rsid w:val="197E2D32"/>
    <w:rsid w:val="19972040"/>
    <w:rsid w:val="1A3A57C3"/>
    <w:rsid w:val="1A6F3A77"/>
    <w:rsid w:val="1ABE5443"/>
    <w:rsid w:val="1ADD0B2A"/>
    <w:rsid w:val="1C3B7733"/>
    <w:rsid w:val="1CC51C4B"/>
    <w:rsid w:val="1CF7232A"/>
    <w:rsid w:val="1D075600"/>
    <w:rsid w:val="1D1E726E"/>
    <w:rsid w:val="1D5C71D7"/>
    <w:rsid w:val="1D741D19"/>
    <w:rsid w:val="1E6C3DDD"/>
    <w:rsid w:val="1E971AAC"/>
    <w:rsid w:val="1EB732AA"/>
    <w:rsid w:val="1F4D6EA6"/>
    <w:rsid w:val="1F6306A7"/>
    <w:rsid w:val="1FDA5123"/>
    <w:rsid w:val="200662FA"/>
    <w:rsid w:val="20B5552A"/>
    <w:rsid w:val="21083258"/>
    <w:rsid w:val="211575DB"/>
    <w:rsid w:val="219B2CA0"/>
    <w:rsid w:val="21E96391"/>
    <w:rsid w:val="222D3978"/>
    <w:rsid w:val="22934AA1"/>
    <w:rsid w:val="22D4036E"/>
    <w:rsid w:val="23131848"/>
    <w:rsid w:val="2338322D"/>
    <w:rsid w:val="23EC570A"/>
    <w:rsid w:val="248B7BA1"/>
    <w:rsid w:val="24945E06"/>
    <w:rsid w:val="26215BB3"/>
    <w:rsid w:val="26347CB6"/>
    <w:rsid w:val="269D243C"/>
    <w:rsid w:val="26F57F87"/>
    <w:rsid w:val="27024F60"/>
    <w:rsid w:val="273B071C"/>
    <w:rsid w:val="276855B8"/>
    <w:rsid w:val="28881FBA"/>
    <w:rsid w:val="28922A1B"/>
    <w:rsid w:val="291826A7"/>
    <w:rsid w:val="297B4E43"/>
    <w:rsid w:val="299B2F78"/>
    <w:rsid w:val="29A54904"/>
    <w:rsid w:val="2A2A1E85"/>
    <w:rsid w:val="2A2C6735"/>
    <w:rsid w:val="2AAF4D4D"/>
    <w:rsid w:val="2B1F0AD2"/>
    <w:rsid w:val="2B5667F1"/>
    <w:rsid w:val="2B59603B"/>
    <w:rsid w:val="2B6F7B6F"/>
    <w:rsid w:val="2B9D5560"/>
    <w:rsid w:val="2C0F319F"/>
    <w:rsid w:val="2C44197F"/>
    <w:rsid w:val="2C670DA9"/>
    <w:rsid w:val="2C7A5BCB"/>
    <w:rsid w:val="2D512D6C"/>
    <w:rsid w:val="2D832C38"/>
    <w:rsid w:val="2DA47047"/>
    <w:rsid w:val="2DE65DD9"/>
    <w:rsid w:val="2DF2249C"/>
    <w:rsid w:val="2E620463"/>
    <w:rsid w:val="2E782968"/>
    <w:rsid w:val="2EB85F2D"/>
    <w:rsid w:val="2FAA74DC"/>
    <w:rsid w:val="2FE35BF9"/>
    <w:rsid w:val="2FF25207"/>
    <w:rsid w:val="301C1091"/>
    <w:rsid w:val="305256FC"/>
    <w:rsid w:val="308F10D4"/>
    <w:rsid w:val="31691906"/>
    <w:rsid w:val="31DF430A"/>
    <w:rsid w:val="31F36FD8"/>
    <w:rsid w:val="3280124A"/>
    <w:rsid w:val="33346EF6"/>
    <w:rsid w:val="34144D1E"/>
    <w:rsid w:val="34723506"/>
    <w:rsid w:val="35367C7B"/>
    <w:rsid w:val="35CE2409"/>
    <w:rsid w:val="361812B4"/>
    <w:rsid w:val="365C1ED0"/>
    <w:rsid w:val="36734C4F"/>
    <w:rsid w:val="36794365"/>
    <w:rsid w:val="367B78CC"/>
    <w:rsid w:val="367F0A7E"/>
    <w:rsid w:val="37025CB6"/>
    <w:rsid w:val="37872466"/>
    <w:rsid w:val="37D5637B"/>
    <w:rsid w:val="384D512C"/>
    <w:rsid w:val="38A01E15"/>
    <w:rsid w:val="38EF1487"/>
    <w:rsid w:val="38FF0A28"/>
    <w:rsid w:val="392B64FB"/>
    <w:rsid w:val="393C0DBB"/>
    <w:rsid w:val="39693613"/>
    <w:rsid w:val="39E308A1"/>
    <w:rsid w:val="39F66815"/>
    <w:rsid w:val="3A0C16BC"/>
    <w:rsid w:val="3A28615D"/>
    <w:rsid w:val="3A565912"/>
    <w:rsid w:val="3AE43AFC"/>
    <w:rsid w:val="3AF34237"/>
    <w:rsid w:val="3B255619"/>
    <w:rsid w:val="3C451210"/>
    <w:rsid w:val="3C55772D"/>
    <w:rsid w:val="3D326BA5"/>
    <w:rsid w:val="3D5A7242"/>
    <w:rsid w:val="3DF32379"/>
    <w:rsid w:val="3DFD702A"/>
    <w:rsid w:val="3E115373"/>
    <w:rsid w:val="3E6F0671"/>
    <w:rsid w:val="3E733EFA"/>
    <w:rsid w:val="3E846C94"/>
    <w:rsid w:val="3EBF077A"/>
    <w:rsid w:val="3EDA151D"/>
    <w:rsid w:val="3F4E0937"/>
    <w:rsid w:val="3FFF5788"/>
    <w:rsid w:val="40B32777"/>
    <w:rsid w:val="40F15797"/>
    <w:rsid w:val="41CF0969"/>
    <w:rsid w:val="42036614"/>
    <w:rsid w:val="42745D30"/>
    <w:rsid w:val="429A5A73"/>
    <w:rsid w:val="42AB70AC"/>
    <w:rsid w:val="42D372C9"/>
    <w:rsid w:val="430003DB"/>
    <w:rsid w:val="43BA5EA4"/>
    <w:rsid w:val="43C2483C"/>
    <w:rsid w:val="44593E74"/>
    <w:rsid w:val="45844CF3"/>
    <w:rsid w:val="45BB62C7"/>
    <w:rsid w:val="46037D06"/>
    <w:rsid w:val="46233E75"/>
    <w:rsid w:val="46B7590A"/>
    <w:rsid w:val="46FA2251"/>
    <w:rsid w:val="471548B7"/>
    <w:rsid w:val="47465EBB"/>
    <w:rsid w:val="476343B4"/>
    <w:rsid w:val="47DE685F"/>
    <w:rsid w:val="47FF079F"/>
    <w:rsid w:val="4881150B"/>
    <w:rsid w:val="48812986"/>
    <w:rsid w:val="4891618F"/>
    <w:rsid w:val="48B87E94"/>
    <w:rsid w:val="4960760B"/>
    <w:rsid w:val="49B72301"/>
    <w:rsid w:val="4A2D14F4"/>
    <w:rsid w:val="4AD23F3C"/>
    <w:rsid w:val="4B6669D7"/>
    <w:rsid w:val="4B720A0D"/>
    <w:rsid w:val="4B8F719F"/>
    <w:rsid w:val="4C1345F5"/>
    <w:rsid w:val="4C170FFE"/>
    <w:rsid w:val="4C4324D0"/>
    <w:rsid w:val="4C4A3B5F"/>
    <w:rsid w:val="4C6A0356"/>
    <w:rsid w:val="4C855373"/>
    <w:rsid w:val="4C8C63FC"/>
    <w:rsid w:val="4C9E20FD"/>
    <w:rsid w:val="4CCD0CC3"/>
    <w:rsid w:val="4DF44F8B"/>
    <w:rsid w:val="4E125E78"/>
    <w:rsid w:val="4E89339B"/>
    <w:rsid w:val="4FC822DC"/>
    <w:rsid w:val="501C7651"/>
    <w:rsid w:val="506100DF"/>
    <w:rsid w:val="506D7E15"/>
    <w:rsid w:val="5094106A"/>
    <w:rsid w:val="511808AE"/>
    <w:rsid w:val="517A4ED4"/>
    <w:rsid w:val="52574866"/>
    <w:rsid w:val="52701590"/>
    <w:rsid w:val="534F2FE1"/>
    <w:rsid w:val="53870A30"/>
    <w:rsid w:val="539C54F9"/>
    <w:rsid w:val="53FB171A"/>
    <w:rsid w:val="542A3039"/>
    <w:rsid w:val="54B652B5"/>
    <w:rsid w:val="55200F4F"/>
    <w:rsid w:val="552019F2"/>
    <w:rsid w:val="555B0FE0"/>
    <w:rsid w:val="569575B4"/>
    <w:rsid w:val="56CA7FDE"/>
    <w:rsid w:val="57617267"/>
    <w:rsid w:val="57706E09"/>
    <w:rsid w:val="57C91C23"/>
    <w:rsid w:val="5844378F"/>
    <w:rsid w:val="589F75BB"/>
    <w:rsid w:val="58E14592"/>
    <w:rsid w:val="58F156D4"/>
    <w:rsid w:val="58F3607A"/>
    <w:rsid w:val="59365782"/>
    <w:rsid w:val="594E1D77"/>
    <w:rsid w:val="598C5605"/>
    <w:rsid w:val="59A929CA"/>
    <w:rsid w:val="59A977CC"/>
    <w:rsid w:val="5A1663D0"/>
    <w:rsid w:val="5A8E5B53"/>
    <w:rsid w:val="5ACC114D"/>
    <w:rsid w:val="5B1C7E7F"/>
    <w:rsid w:val="5B216203"/>
    <w:rsid w:val="5B7A0D51"/>
    <w:rsid w:val="5BA424CD"/>
    <w:rsid w:val="5C310D7E"/>
    <w:rsid w:val="5C670ABA"/>
    <w:rsid w:val="5CBF44A1"/>
    <w:rsid w:val="5CD51110"/>
    <w:rsid w:val="5CF40170"/>
    <w:rsid w:val="5D055D58"/>
    <w:rsid w:val="5D930769"/>
    <w:rsid w:val="5E5A6688"/>
    <w:rsid w:val="5E9561EA"/>
    <w:rsid w:val="5F252670"/>
    <w:rsid w:val="5F2D00D5"/>
    <w:rsid w:val="5F436808"/>
    <w:rsid w:val="60135DC1"/>
    <w:rsid w:val="601B6D80"/>
    <w:rsid w:val="60AD577D"/>
    <w:rsid w:val="60D228F7"/>
    <w:rsid w:val="60F867C6"/>
    <w:rsid w:val="610966C3"/>
    <w:rsid w:val="61C013AA"/>
    <w:rsid w:val="62595E11"/>
    <w:rsid w:val="62856E88"/>
    <w:rsid w:val="62ED3B3D"/>
    <w:rsid w:val="62FC4D77"/>
    <w:rsid w:val="63BB0A34"/>
    <w:rsid w:val="64483EFF"/>
    <w:rsid w:val="646E2FE2"/>
    <w:rsid w:val="64DF7863"/>
    <w:rsid w:val="64FD4202"/>
    <w:rsid w:val="64FE04B8"/>
    <w:rsid w:val="65111619"/>
    <w:rsid w:val="65CC5BE0"/>
    <w:rsid w:val="65FD55E7"/>
    <w:rsid w:val="66021E81"/>
    <w:rsid w:val="66243BAD"/>
    <w:rsid w:val="665A3247"/>
    <w:rsid w:val="66C919B9"/>
    <w:rsid w:val="673310C4"/>
    <w:rsid w:val="67E96E9F"/>
    <w:rsid w:val="67ED1151"/>
    <w:rsid w:val="68215A1A"/>
    <w:rsid w:val="68940C73"/>
    <w:rsid w:val="689D724A"/>
    <w:rsid w:val="68D506AD"/>
    <w:rsid w:val="691E16A2"/>
    <w:rsid w:val="6AE261EC"/>
    <w:rsid w:val="6B2A0087"/>
    <w:rsid w:val="6B481C53"/>
    <w:rsid w:val="6BA1376E"/>
    <w:rsid w:val="6BED0DB0"/>
    <w:rsid w:val="6C7E49B0"/>
    <w:rsid w:val="6C92215A"/>
    <w:rsid w:val="6CA847C7"/>
    <w:rsid w:val="6D253AB8"/>
    <w:rsid w:val="6D3066C2"/>
    <w:rsid w:val="6DB0392A"/>
    <w:rsid w:val="6DEE1C60"/>
    <w:rsid w:val="6E22280D"/>
    <w:rsid w:val="6E2724CA"/>
    <w:rsid w:val="6E46238C"/>
    <w:rsid w:val="6E512A0D"/>
    <w:rsid w:val="6EFD7094"/>
    <w:rsid w:val="6F0C259D"/>
    <w:rsid w:val="6F646D7D"/>
    <w:rsid w:val="706047E1"/>
    <w:rsid w:val="706B3D5A"/>
    <w:rsid w:val="712774DB"/>
    <w:rsid w:val="71690A38"/>
    <w:rsid w:val="71FF0500"/>
    <w:rsid w:val="72125EAE"/>
    <w:rsid w:val="724755E6"/>
    <w:rsid w:val="72DA43AB"/>
    <w:rsid w:val="73BB31DE"/>
    <w:rsid w:val="73EC45AD"/>
    <w:rsid w:val="74152CFC"/>
    <w:rsid w:val="743B6145"/>
    <w:rsid w:val="74DD33F2"/>
    <w:rsid w:val="74F33C15"/>
    <w:rsid w:val="752E33B0"/>
    <w:rsid w:val="76746626"/>
    <w:rsid w:val="768D4C68"/>
    <w:rsid w:val="76B24128"/>
    <w:rsid w:val="76B31DBD"/>
    <w:rsid w:val="77B301F8"/>
    <w:rsid w:val="77C86818"/>
    <w:rsid w:val="77D14DB2"/>
    <w:rsid w:val="797A5F61"/>
    <w:rsid w:val="7A1749FE"/>
    <w:rsid w:val="7AB91ED8"/>
    <w:rsid w:val="7BD46998"/>
    <w:rsid w:val="7C3F2CE9"/>
    <w:rsid w:val="7CE03E5B"/>
    <w:rsid w:val="7D1731D0"/>
    <w:rsid w:val="7D1B5392"/>
    <w:rsid w:val="7D291077"/>
    <w:rsid w:val="7D804B36"/>
    <w:rsid w:val="7D9369CF"/>
    <w:rsid w:val="7DB51A61"/>
    <w:rsid w:val="7DD963D5"/>
    <w:rsid w:val="7DDF3B58"/>
    <w:rsid w:val="7E235C07"/>
    <w:rsid w:val="7E271DEF"/>
    <w:rsid w:val="7E2C56B3"/>
    <w:rsid w:val="7E302D35"/>
    <w:rsid w:val="7E7C131F"/>
    <w:rsid w:val="7E910002"/>
    <w:rsid w:val="7EE75DCF"/>
    <w:rsid w:val="7F23341A"/>
    <w:rsid w:val="7F371037"/>
    <w:rsid w:val="7F8471E4"/>
    <w:rsid w:val="7FE85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240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link w:val="20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yperlink"/>
    <w:basedOn w:val="10"/>
    <w:qFormat/>
    <w:uiPriority w:val="0"/>
    <w:rPr>
      <w:color w:val="0000FF"/>
      <w:u w:val="single"/>
    </w:rPr>
  </w:style>
  <w:style w:type="character" w:styleId="14">
    <w:name w:val="HTML Code"/>
    <w:basedOn w:val="10"/>
    <w:qFormat/>
    <w:uiPriority w:val="0"/>
    <w:rPr>
      <w:rFonts w:ascii="Courier New" w:hAnsi="Courier New"/>
      <w:sz w:val="20"/>
    </w:rPr>
  </w:style>
  <w:style w:type="paragraph" w:customStyle="1" w:styleId="15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6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character" w:customStyle="1" w:styleId="17">
    <w:name w:val="标题 1 字符"/>
    <w:link w:val="2"/>
    <w:qFormat/>
    <w:uiPriority w:val="0"/>
    <w:rPr>
      <w:b/>
      <w:kern w:val="44"/>
      <w:sz w:val="44"/>
    </w:rPr>
  </w:style>
  <w:style w:type="character" w:customStyle="1" w:styleId="18">
    <w:name w:val="标题 3 字符"/>
    <w:link w:val="4"/>
    <w:qFormat/>
    <w:uiPriority w:val="0"/>
    <w:rPr>
      <w:b/>
      <w:sz w:val="32"/>
    </w:rPr>
  </w:style>
  <w:style w:type="character" w:customStyle="1" w:styleId="19">
    <w:name w:val="页眉 字符"/>
    <w:basedOn w:val="10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0">
    <w:name w:val="页脚 字符"/>
    <w:basedOn w:val="10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1149</Words>
  <Characters>6554</Characters>
  <Lines>54</Lines>
  <Paragraphs>15</Paragraphs>
  <TotalTime>2</TotalTime>
  <ScaleCrop>false</ScaleCrop>
  <LinksUpToDate>false</LinksUpToDate>
  <CharactersWithSpaces>7688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2019-04-29T02:01:00Z</dcterms:created>
  <dc:creator>axian</dc:creator>
  <cp:lastModifiedBy>Administrator</cp:lastModifiedBy>
  <dcterms:modified xsi:type="dcterms:W3CDTF">2020-05-12T07:41:46Z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